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BD74A" w14:textId="77777777" w:rsidR="00A27806" w:rsidRPr="00440C35" w:rsidRDefault="00A27806" w:rsidP="007B7B15">
      <w:pPr>
        <w:spacing w:before="60" w:after="0" w:line="240" w:lineRule="auto"/>
        <w:jc w:val="center"/>
        <w:rPr>
          <w:rFonts w:eastAsia="Calibri" w:cstheme="minorHAnsi"/>
          <w:b/>
          <w:bCs/>
          <w:color w:val="002060"/>
          <w:sz w:val="24"/>
          <w:szCs w:val="24"/>
        </w:rPr>
      </w:pPr>
      <w:r w:rsidRPr="00440C35">
        <w:rPr>
          <w:rFonts w:eastAsia="Calibri" w:cstheme="minorHAnsi"/>
          <w:b/>
          <w:bCs/>
          <w:color w:val="002060"/>
          <w:sz w:val="24"/>
          <w:szCs w:val="24"/>
        </w:rPr>
        <w:t xml:space="preserve">ANEXA </w:t>
      </w:r>
    </w:p>
    <w:p w14:paraId="0D0EF0E7" w14:textId="77777777" w:rsidR="00A27806" w:rsidRPr="00440C35" w:rsidRDefault="00A27806" w:rsidP="007B7B15">
      <w:pPr>
        <w:spacing w:before="60" w:after="0" w:line="240" w:lineRule="auto"/>
        <w:jc w:val="center"/>
        <w:rPr>
          <w:rFonts w:eastAsia="Calibri" w:cstheme="minorHAnsi"/>
          <w:b/>
          <w:bCs/>
          <w:color w:val="002060"/>
          <w:sz w:val="24"/>
          <w:szCs w:val="24"/>
        </w:rPr>
      </w:pPr>
      <w:r w:rsidRPr="00440C35">
        <w:rPr>
          <w:rFonts w:eastAsia="Calibri" w:cstheme="minorHAnsi"/>
          <w:b/>
          <w:bCs/>
          <w:color w:val="002060"/>
          <w:sz w:val="24"/>
          <w:szCs w:val="24"/>
        </w:rPr>
        <w:t>la Ordinul ministrului investițiilor și proiectelor europene</w:t>
      </w:r>
    </w:p>
    <w:p w14:paraId="113C782E" w14:textId="77777777" w:rsidR="00A27806" w:rsidRPr="00440C35" w:rsidRDefault="00A27806" w:rsidP="007B7B15">
      <w:pPr>
        <w:spacing w:before="60" w:after="0" w:line="240" w:lineRule="auto"/>
        <w:jc w:val="center"/>
        <w:rPr>
          <w:rFonts w:eastAsia="Calibri" w:cstheme="minorHAnsi"/>
          <w:b/>
          <w:bCs/>
          <w:color w:val="002060"/>
          <w:sz w:val="24"/>
          <w:szCs w:val="24"/>
        </w:rPr>
      </w:pPr>
      <w:r w:rsidRPr="00440C35">
        <w:rPr>
          <w:rFonts w:eastAsia="Calibri" w:cstheme="minorHAnsi"/>
          <w:b/>
          <w:bCs/>
          <w:color w:val="002060"/>
          <w:sz w:val="24"/>
          <w:szCs w:val="24"/>
        </w:rPr>
        <w:t xml:space="preserve"> nr. ..................../2023</w:t>
      </w:r>
    </w:p>
    <w:p w14:paraId="5C3AF555" w14:textId="7DFB8268" w:rsidR="00B109AB" w:rsidRPr="00440C35" w:rsidRDefault="00B109AB" w:rsidP="007B7B15">
      <w:pPr>
        <w:spacing w:before="60" w:after="0" w:line="240" w:lineRule="auto"/>
        <w:jc w:val="center"/>
        <w:rPr>
          <w:rFonts w:eastAsia="Calibri" w:cstheme="minorHAnsi"/>
          <w:b/>
          <w:bCs/>
          <w:color w:val="002060"/>
          <w:sz w:val="24"/>
          <w:szCs w:val="24"/>
        </w:rPr>
      </w:pPr>
      <w:r w:rsidRPr="00440C35">
        <w:rPr>
          <w:rFonts w:eastAsia="Calibri" w:cstheme="minorHAnsi"/>
          <w:b/>
          <w:bCs/>
          <w:color w:val="002060"/>
          <w:sz w:val="24"/>
          <w:szCs w:val="24"/>
        </w:rPr>
        <w:t>Program Sănătate</w:t>
      </w:r>
    </w:p>
    <w:p w14:paraId="5EF0D1D3" w14:textId="6EC859D5" w:rsidR="00C51A2E" w:rsidRPr="002F28D9" w:rsidRDefault="00976689" w:rsidP="007B7B15">
      <w:pPr>
        <w:spacing w:before="60" w:after="0" w:line="240" w:lineRule="auto"/>
        <w:ind w:right="120"/>
        <w:jc w:val="center"/>
        <w:rPr>
          <w:rFonts w:cstheme="minorHAnsi"/>
          <w:b/>
          <w:color w:val="002060"/>
          <w:sz w:val="24"/>
          <w:szCs w:val="24"/>
        </w:rPr>
      </w:pPr>
      <w:r w:rsidRPr="00440C35">
        <w:rPr>
          <w:rFonts w:cstheme="minorHAnsi"/>
          <w:b/>
          <w:color w:val="002060"/>
          <w:sz w:val="24"/>
          <w:szCs w:val="24"/>
        </w:rPr>
        <w:t>Ghidul solicitantului</w:t>
      </w:r>
      <w:bookmarkStart w:id="0" w:name="_Hlk134874451"/>
      <w:bookmarkStart w:id="1" w:name="_Hlk139276508"/>
    </w:p>
    <w:p w14:paraId="753E6C69" w14:textId="77777777" w:rsidR="00CC2FDF" w:rsidRPr="00F5743E" w:rsidRDefault="00CC2FDF" w:rsidP="007B7B15">
      <w:pPr>
        <w:spacing w:before="60" w:after="0" w:line="240" w:lineRule="auto"/>
        <w:ind w:right="120"/>
        <w:jc w:val="center"/>
        <w:rPr>
          <w:rFonts w:cstheme="minorHAnsi"/>
          <w:b/>
          <w:bCs/>
          <w:i/>
          <w:iCs/>
          <w:color w:val="002060"/>
          <w:sz w:val="24"/>
          <w:szCs w:val="24"/>
        </w:rPr>
      </w:pPr>
    </w:p>
    <w:p w14:paraId="116521B5" w14:textId="41531442" w:rsidR="00E27BAF" w:rsidRPr="00440C35" w:rsidRDefault="00E27BAF" w:rsidP="00CC2FDF">
      <w:pPr>
        <w:pStyle w:val="Listparagraf"/>
        <w:spacing w:before="60" w:after="0" w:line="240" w:lineRule="auto"/>
        <w:contextualSpacing w:val="0"/>
        <w:jc w:val="center"/>
        <w:rPr>
          <w:rFonts w:eastAsia="Calibri" w:cstheme="minorHAnsi"/>
          <w:b/>
          <w:bCs/>
          <w:i/>
          <w:iCs/>
          <w:color w:val="002060"/>
          <w:sz w:val="24"/>
          <w:szCs w:val="24"/>
        </w:rPr>
      </w:pPr>
      <w:bookmarkStart w:id="2" w:name="_Hlk140046604"/>
      <w:bookmarkStart w:id="3" w:name="_Hlk139974282"/>
      <w:bookmarkEnd w:id="0"/>
      <w:bookmarkEnd w:id="1"/>
      <w:r w:rsidRPr="00440C35">
        <w:rPr>
          <w:rFonts w:eastAsia="Calibri" w:cstheme="minorHAnsi"/>
          <w:b/>
          <w:bCs/>
          <w:i/>
          <w:iCs/>
          <w:color w:val="002060"/>
          <w:sz w:val="24"/>
          <w:szCs w:val="24"/>
        </w:rPr>
        <w:t>Investiții în infrastructura publică a ambulatoriilor implicate în implementarea de programe de screening</w:t>
      </w:r>
    </w:p>
    <w:p w14:paraId="1F6C6590" w14:textId="77777777" w:rsidR="00CC2FDF" w:rsidRPr="00440C35" w:rsidRDefault="00CC2FDF" w:rsidP="00CC2FDF">
      <w:pPr>
        <w:pStyle w:val="Listparagraf"/>
        <w:spacing w:before="60" w:after="0" w:line="240" w:lineRule="auto"/>
        <w:contextualSpacing w:val="0"/>
        <w:jc w:val="center"/>
        <w:rPr>
          <w:rFonts w:eastAsia="Calibri" w:cstheme="minorHAnsi"/>
          <w:color w:val="002060"/>
          <w:sz w:val="24"/>
          <w:szCs w:val="24"/>
        </w:rPr>
      </w:pPr>
    </w:p>
    <w:p w14:paraId="0E772357" w14:textId="60AA87C0" w:rsidR="00E74E9C" w:rsidRPr="00440C35" w:rsidRDefault="004E678F" w:rsidP="00CC2FDF">
      <w:pPr>
        <w:pStyle w:val="Listparagraf"/>
        <w:spacing w:before="60" w:after="0" w:line="240" w:lineRule="auto"/>
        <w:contextualSpacing w:val="0"/>
        <w:jc w:val="center"/>
        <w:rPr>
          <w:rFonts w:eastAsia="Calibri" w:cstheme="minorHAnsi"/>
          <w:color w:val="002060"/>
          <w:sz w:val="24"/>
          <w:szCs w:val="24"/>
        </w:rPr>
      </w:pPr>
      <w:r w:rsidRPr="00F5743E">
        <w:rPr>
          <w:rFonts w:cstheme="minorHAnsi"/>
          <w:noProof/>
          <w:sz w:val="24"/>
          <w:szCs w:val="24"/>
        </w:rPr>
        <w:drawing>
          <wp:inline distT="0" distB="0" distL="0" distR="0" wp14:anchorId="0926C68A" wp14:editId="09A2E00D">
            <wp:extent cx="4029075" cy="4029075"/>
            <wp:effectExtent l="0" t="0" r="9525" b="9525"/>
            <wp:docPr id="2068058952"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29075" cy="4029075"/>
                    </a:xfrm>
                    <a:prstGeom prst="rect">
                      <a:avLst/>
                    </a:prstGeom>
                    <a:noFill/>
                    <a:ln>
                      <a:noFill/>
                    </a:ln>
                  </pic:spPr>
                </pic:pic>
              </a:graphicData>
            </a:graphic>
          </wp:inline>
        </w:drawing>
      </w:r>
    </w:p>
    <w:p w14:paraId="63EED2AE" w14:textId="77777777" w:rsidR="00CC2FDF" w:rsidRPr="00440C35" w:rsidRDefault="00CC2FDF" w:rsidP="00CC2FDF">
      <w:pPr>
        <w:pStyle w:val="Listparagraf"/>
        <w:spacing w:before="60" w:after="0" w:line="240" w:lineRule="auto"/>
        <w:contextualSpacing w:val="0"/>
        <w:jc w:val="center"/>
        <w:rPr>
          <w:rFonts w:eastAsia="Calibri" w:cstheme="minorHAnsi"/>
          <w:color w:val="002060"/>
          <w:sz w:val="24"/>
          <w:szCs w:val="24"/>
        </w:rPr>
      </w:pPr>
    </w:p>
    <w:p w14:paraId="31789DD6" w14:textId="406A9DD8" w:rsidR="0014158A" w:rsidRPr="00440C35" w:rsidRDefault="008E6988" w:rsidP="007B7B15">
      <w:pPr>
        <w:spacing w:before="60" w:after="0" w:line="240" w:lineRule="auto"/>
        <w:jc w:val="both"/>
        <w:rPr>
          <w:rFonts w:eastAsia="Calibri" w:cstheme="minorHAnsi"/>
          <w:bCs/>
          <w:sz w:val="24"/>
          <w:szCs w:val="24"/>
          <w:highlight w:val="yellow"/>
        </w:rPr>
      </w:pPr>
      <w:r w:rsidRPr="00440C35">
        <w:rPr>
          <w:rFonts w:cstheme="minorHAnsi"/>
          <w:noProof/>
          <w:color w:val="002060"/>
          <w:sz w:val="24"/>
          <w:szCs w:val="24"/>
        </w:rPr>
        <mc:AlternateContent>
          <mc:Choice Requires="wps">
            <w:drawing>
              <wp:anchor distT="0" distB="0" distL="114300" distR="114300" simplePos="0" relativeHeight="251665408" behindDoc="0" locked="0" layoutInCell="1" allowOverlap="1" wp14:anchorId="0B63FDC3" wp14:editId="371851D7">
                <wp:simplePos x="0" y="0"/>
                <wp:positionH relativeFrom="margin">
                  <wp:posOffset>238125</wp:posOffset>
                </wp:positionH>
                <wp:positionV relativeFrom="paragraph">
                  <wp:posOffset>170180</wp:posOffset>
                </wp:positionV>
                <wp:extent cx="1819275" cy="1605915"/>
                <wp:effectExtent l="0" t="0" r="9525" b="0"/>
                <wp:wrapNone/>
                <wp:docPr id="185590979" name="Casetă text 5"/>
                <wp:cNvGraphicFramePr/>
                <a:graphic xmlns:a="http://schemas.openxmlformats.org/drawingml/2006/main">
                  <a:graphicData uri="http://schemas.microsoft.com/office/word/2010/wordprocessingShape">
                    <wps:wsp>
                      <wps:cNvSpPr txBox="1"/>
                      <wps:spPr>
                        <a:xfrm>
                          <a:off x="0" y="0"/>
                          <a:ext cx="1819275" cy="1605915"/>
                        </a:xfrm>
                        <a:prstGeom prst="rect">
                          <a:avLst/>
                        </a:prstGeom>
                        <a:solidFill>
                          <a:schemeClr val="bg1">
                            <a:lumMod val="95000"/>
                          </a:schemeClr>
                        </a:solidFill>
                        <a:ln w="6350">
                          <a:noFill/>
                        </a:ln>
                      </wps:spPr>
                      <wps:txbx>
                        <w:txbxContent>
                          <w:p w14:paraId="62F4295B" w14:textId="77777777" w:rsidR="008E6988" w:rsidRPr="00D81624" w:rsidRDefault="008E6988" w:rsidP="008E6988">
                            <w:pPr>
                              <w:rPr>
                                <w:b/>
                                <w:bCs/>
                                <w:color w:val="002060"/>
                              </w:rPr>
                            </w:pPr>
                            <w:r w:rsidRPr="00D81624">
                              <w:rPr>
                                <w:b/>
                                <w:bCs/>
                                <w:color w:val="002060"/>
                              </w:rPr>
                              <w:t>Obiectivul de politică 4:</w:t>
                            </w:r>
                          </w:p>
                          <w:p w14:paraId="4BE37CB9" w14:textId="5238A267" w:rsidR="008E6988" w:rsidRPr="008B4749" w:rsidRDefault="008E6988" w:rsidP="008E6988">
                            <w:pPr>
                              <w:jc w:val="both"/>
                              <w:rPr>
                                <w:color w:val="002060"/>
                                <w:sz w:val="20"/>
                                <w:szCs w:val="20"/>
                              </w:rPr>
                            </w:pPr>
                            <w:r w:rsidRPr="008B4749">
                              <w:rPr>
                                <w:color w:val="002060"/>
                                <w:sz w:val="20"/>
                                <w:szCs w:val="20"/>
                              </w:rPr>
                              <w:t>O Europă mai socială și incluzivă prin implementarea Pilonului european al drepturilor sociale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63FDC3" id="_x0000_t202" coordsize="21600,21600" o:spt="202" path="m,l,21600r21600,l21600,xe">
                <v:stroke joinstyle="miter"/>
                <v:path gradientshapeok="t" o:connecttype="rect"/>
              </v:shapetype>
              <v:shape id="Casetă text 5" o:spid="_x0000_s1026" type="#_x0000_t202" style="position:absolute;left:0;text-align:left;margin-left:18.75pt;margin-top:13.4pt;width:143.25pt;height:126.4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" fillcolor="#f2f2f2 [3052]" stroked="f" strokeweight=".5pt">
                <v:textbox>
                  <w:txbxContent>
                    <w:p w14:paraId="62F4295B" w14:textId="77777777" w:rsidR="008E6988" w:rsidRPr="00D81624" w:rsidRDefault="008E6988" w:rsidP="008E6988">
                      <w:pPr>
                        <w:rPr>
                          <w:b/>
                          <w:bCs/>
                          <w:color w:val="002060"/>
                        </w:rPr>
                      </w:pPr>
                      <w:r w:rsidRPr="00D81624">
                        <w:rPr>
                          <w:b/>
                          <w:bCs/>
                          <w:color w:val="002060"/>
                        </w:rPr>
                        <w:t>Obiectivul de politică 4:</w:t>
                      </w:r>
                    </w:p>
                    <w:p w14:paraId="4BE37CB9" w14:textId="5238A267" w:rsidR="008E6988" w:rsidRPr="008B4749" w:rsidRDefault="008E6988" w:rsidP="008E6988">
                      <w:pPr>
                        <w:jc w:val="both"/>
                        <w:rPr>
                          <w:color w:val="002060"/>
                          <w:sz w:val="20"/>
                          <w:szCs w:val="20"/>
                        </w:rPr>
                      </w:pPr>
                      <w:r w:rsidRPr="008B4749">
                        <w:rPr>
                          <w:color w:val="002060"/>
                          <w:sz w:val="20"/>
                          <w:szCs w:val="20"/>
                        </w:rPr>
                        <w:t>O Europă mai socială și incluzivă prin implementarea Pilonului european al drepturilor sociale</w:t>
                      </w:r>
                    </w:p>
                  </w:txbxContent>
                </v:textbox>
                <w10:wrap anchorx="margin"/>
              </v:shape>
            </w:pict>
          </mc:Fallback>
        </mc:AlternateContent>
      </w:r>
      <w:r w:rsidRPr="00F5743E">
        <w:rPr>
          <w:rFonts w:cstheme="minorHAnsi"/>
          <w:noProof/>
          <w:sz w:val="24"/>
          <w:szCs w:val="24"/>
        </w:rPr>
        <mc:AlternateContent>
          <mc:Choice Requires="wps">
            <w:drawing>
              <wp:anchor distT="0" distB="0" distL="114300" distR="114300" simplePos="0" relativeHeight="251667456" behindDoc="0" locked="0" layoutInCell="1" allowOverlap="1" wp14:anchorId="2507BB73" wp14:editId="49F2B268">
                <wp:simplePos x="0" y="0"/>
                <wp:positionH relativeFrom="column">
                  <wp:posOffset>2004696</wp:posOffset>
                </wp:positionH>
                <wp:positionV relativeFrom="paragraph">
                  <wp:posOffset>152400</wp:posOffset>
                </wp:positionV>
                <wp:extent cx="2057400" cy="1828800"/>
                <wp:effectExtent l="0" t="0" r="0" b="0"/>
                <wp:wrapNone/>
                <wp:docPr id="1543593023" name="Text Box 1"/>
                <wp:cNvGraphicFramePr/>
                <a:graphic xmlns:a="http://schemas.openxmlformats.org/drawingml/2006/main">
                  <a:graphicData uri="http://schemas.microsoft.com/office/word/2010/wordprocessingShape">
                    <wps:wsp>
                      <wps:cNvSpPr txBox="1"/>
                      <wps:spPr>
                        <a:xfrm>
                          <a:off x="0" y="0"/>
                          <a:ext cx="2057400" cy="1828800"/>
                        </a:xfrm>
                        <a:prstGeom prst="rect">
                          <a:avLst/>
                        </a:prstGeom>
                        <a:noFill/>
                        <a:ln w="6350">
                          <a:noFill/>
                        </a:ln>
                      </wps:spPr>
                      <wps:txbx>
                        <w:txbxContent>
                          <w:p w14:paraId="015EA0F5" w14:textId="4B7C82EF" w:rsidR="008E6988" w:rsidRPr="00E71460" w:rsidRDefault="008E6988" w:rsidP="008E6988">
                            <w:pPr>
                              <w:jc w:val="both"/>
                              <w:rPr>
                                <w:b/>
                                <w:bCs/>
                                <w:color w:val="002060"/>
                              </w:rPr>
                            </w:pPr>
                            <w:r w:rsidRPr="008E6988">
                              <w:rPr>
                                <w:b/>
                                <w:bCs/>
                                <w:color w:val="002060"/>
                              </w:rPr>
                              <w:t>Prioritatea 1</w:t>
                            </w:r>
                          </w:p>
                          <w:p w14:paraId="01D53291" w14:textId="7C19B5C1" w:rsidR="008E6988" w:rsidRPr="00E71460" w:rsidRDefault="008E6988" w:rsidP="008E6988">
                            <w:pPr>
                              <w:jc w:val="both"/>
                              <w:rPr>
                                <w:b/>
                                <w:bCs/>
                                <w:color w:val="002060"/>
                                <w:sz w:val="20"/>
                                <w:szCs w:val="20"/>
                              </w:rPr>
                            </w:pPr>
                            <w:r w:rsidRPr="00E71460">
                              <w:rPr>
                                <w:rFonts w:cstheme="minorHAnsi"/>
                                <w:color w:val="002060"/>
                                <w:sz w:val="20"/>
                                <w:szCs w:val="20"/>
                              </w:rPr>
                              <w:t>Creșterea calității serviciilor de asistență medicală primară, comunitară, a serviciilor oferite în regim ambulatoriu și îmbunătățirea și consolidarea serviciilor preventive</w:t>
                            </w:r>
                          </w:p>
                          <w:p w14:paraId="4291510E" w14:textId="67069028" w:rsidR="008E6988" w:rsidRDefault="008E6988" w:rsidP="00E71460">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07BB73" id="Text Box 1" o:spid="_x0000_s1027" type="#_x0000_t202" style="position:absolute;left:0;text-align:left;margin-left:157.85pt;margin-top:12pt;width:162pt;height:2in;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" filled="f" stroked="f" strokeweight=".5pt">
                <v:textbox>
                  <w:txbxContent>
                    <w:p w14:paraId="015EA0F5" w14:textId="4B7C82EF" w:rsidR="008E6988" w:rsidRPr="00E71460" w:rsidRDefault="008E6988" w:rsidP="008E6988">
                      <w:pPr>
                        <w:jc w:val="both"/>
                        <w:rPr>
                          <w:b/>
                          <w:bCs/>
                          <w:color w:val="002060"/>
                        </w:rPr>
                      </w:pPr>
                      <w:r w:rsidRPr="008E6988">
                        <w:rPr>
                          <w:b/>
                          <w:bCs/>
                          <w:color w:val="002060"/>
                        </w:rPr>
                        <w:t>Prioritatea 1</w:t>
                      </w:r>
                    </w:p>
                    <w:p w14:paraId="01D53291" w14:textId="7C19B5C1" w:rsidR="008E6988" w:rsidRPr="00E71460" w:rsidRDefault="008E6988" w:rsidP="008E6988">
                      <w:pPr>
                        <w:jc w:val="both"/>
                        <w:rPr>
                          <w:b/>
                          <w:bCs/>
                          <w:color w:val="002060"/>
                          <w:sz w:val="20"/>
                          <w:szCs w:val="20"/>
                        </w:rPr>
                      </w:pPr>
                      <w:r w:rsidRPr="00E71460">
                        <w:rPr>
                          <w:rFonts w:cstheme="minorHAnsi"/>
                          <w:color w:val="002060"/>
                          <w:sz w:val="20"/>
                          <w:szCs w:val="20"/>
                        </w:rPr>
                        <w:t>Creșterea calității serviciilor de asistență medicală primară, comunitară, a serviciilor oferite în regim ambulatoriu și îmbunătățirea și consolidarea serviciilor preventive</w:t>
                      </w:r>
                    </w:p>
                    <w:p w14:paraId="4291510E" w14:textId="67069028" w:rsidR="008E6988" w:rsidRDefault="008E6988" w:rsidP="00E71460">
                      <w:pPr>
                        <w:jc w:val="right"/>
                      </w:pPr>
                    </w:p>
                  </w:txbxContent>
                </v:textbox>
              </v:shape>
            </w:pict>
          </mc:Fallback>
        </mc:AlternateContent>
      </w:r>
      <w:r w:rsidRPr="00440C35">
        <w:rPr>
          <w:rFonts w:cstheme="minorHAnsi"/>
          <w:noProof/>
          <w:color w:val="002060"/>
          <w:sz w:val="24"/>
          <w:szCs w:val="24"/>
        </w:rPr>
        <mc:AlternateContent>
          <mc:Choice Requires="wps">
            <w:drawing>
              <wp:anchor distT="0" distB="0" distL="114300" distR="114300" simplePos="0" relativeHeight="251663360" behindDoc="0" locked="0" layoutInCell="1" allowOverlap="1" wp14:anchorId="2C3058F0" wp14:editId="4DC11BB5">
                <wp:simplePos x="0" y="0"/>
                <wp:positionH relativeFrom="column">
                  <wp:posOffset>0</wp:posOffset>
                </wp:positionH>
                <wp:positionV relativeFrom="paragraph">
                  <wp:posOffset>-635</wp:posOffset>
                </wp:positionV>
                <wp:extent cx="6216242" cy="2111445"/>
                <wp:effectExtent l="0" t="0" r="13335" b="22225"/>
                <wp:wrapNone/>
                <wp:docPr id="886413527" name="Dreptunghi: colțuri rotunjite 1"/>
                <wp:cNvGraphicFramePr/>
                <a:graphic xmlns:a="http://schemas.openxmlformats.org/drawingml/2006/main">
                  <a:graphicData uri="http://schemas.microsoft.com/office/word/2010/wordprocessingShape">
                    <wps:wsp>
                      <wps:cNvSpPr/>
                      <wps:spPr>
                        <a:xfrm>
                          <a:off x="0" y="0"/>
                          <a:ext cx="6216242" cy="2111445"/>
                        </a:xfrm>
                        <a:prstGeom prst="roundRect">
                          <a:avLst/>
                        </a:prstGeom>
                        <a:solidFill>
                          <a:sysClr val="window" lastClr="FFFFFF">
                            <a:lumMod val="95000"/>
                          </a:sysClr>
                        </a:solidFill>
                        <a:ln w="12700" cap="flat" cmpd="sng" algn="ctr">
                          <a:solidFill>
                            <a:srgbClr val="5B9BD5">
                              <a:shade val="50000"/>
                            </a:srgbClr>
                          </a:solidFill>
                          <a:prstDash val="solid"/>
                          <a:miter lim="800000"/>
                        </a:ln>
                        <a:effectLst/>
                      </wps:spPr>
                      <wps:txbx>
                        <w:txbxContent>
                          <w:p w14:paraId="0609A418" w14:textId="0CB245D1" w:rsidR="008E6988" w:rsidRDefault="008E6988" w:rsidP="00E71460">
                            <w:pPr>
                              <w:jc w:val="right"/>
                            </w:pPr>
                            <w:r w:rsidRPr="008E6988">
                              <w:rPr>
                                <w:noProof/>
                              </w:rPr>
                              <w:drawing>
                                <wp:inline distT="0" distB="0" distL="0" distR="0" wp14:anchorId="6455239A" wp14:editId="2E2D21F1">
                                  <wp:extent cx="1929130" cy="1801495"/>
                                  <wp:effectExtent l="0" t="0" r="0" b="8255"/>
                                  <wp:docPr id="196333329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29130" cy="180149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C3058F0" id="Dreptunghi: colțuri rotunjite 1" o:spid="_x0000_s1028" style="position:absolute;left:0;text-align:left;margin-left:0;margin-top:-.05pt;width:489.45pt;height:16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" fillcolor="#f2f2f2" strokecolor="#41719c" strokeweight="1pt">
                <v:stroke joinstyle="miter"/>
                <v:textbox>
                  <w:txbxContent>
                    <w:p w14:paraId="0609A418" w14:textId="0CB245D1" w:rsidR="008E6988" w:rsidRDefault="008E6988" w:rsidP="00E71460">
                      <w:pPr>
                        <w:jc w:val="right"/>
                      </w:pPr>
                      <w:r w:rsidRPr="008E6988">
                        <w:rPr>
                          <w:noProof/>
                        </w:rPr>
                        <w:drawing>
                          <wp:inline distT="0" distB="0" distL="0" distR="0" wp14:anchorId="6455239A" wp14:editId="2E2D21F1">
                            <wp:extent cx="1929130" cy="1801495"/>
                            <wp:effectExtent l="0" t="0" r="0" b="8255"/>
                            <wp:docPr id="196333329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29130" cy="1801495"/>
                                    </a:xfrm>
                                    <a:prstGeom prst="rect">
                                      <a:avLst/>
                                    </a:prstGeom>
                                    <a:noFill/>
                                    <a:ln>
                                      <a:noFill/>
                                    </a:ln>
                                  </pic:spPr>
                                </pic:pic>
                              </a:graphicData>
                            </a:graphic>
                          </wp:inline>
                        </w:drawing>
                      </w:r>
                    </w:p>
                  </w:txbxContent>
                </v:textbox>
              </v:roundrect>
            </w:pict>
          </mc:Fallback>
        </mc:AlternateContent>
      </w:r>
    </w:p>
    <w:p w14:paraId="3746AA48" w14:textId="5695805F" w:rsidR="0014158A" w:rsidRPr="00440C35" w:rsidRDefault="0014158A" w:rsidP="007B7B15">
      <w:pPr>
        <w:spacing w:before="60" w:after="0" w:line="240" w:lineRule="auto"/>
        <w:jc w:val="both"/>
        <w:rPr>
          <w:rFonts w:eastAsia="Calibri" w:cstheme="minorHAnsi"/>
          <w:bCs/>
          <w:sz w:val="24"/>
          <w:szCs w:val="24"/>
          <w:highlight w:val="yellow"/>
        </w:rPr>
      </w:pPr>
    </w:p>
    <w:p w14:paraId="333B9B96" w14:textId="1224E1BC" w:rsidR="0014158A" w:rsidRPr="00440C35" w:rsidRDefault="0014158A" w:rsidP="007B7B15">
      <w:pPr>
        <w:spacing w:before="60" w:after="0" w:line="240" w:lineRule="auto"/>
        <w:jc w:val="both"/>
        <w:rPr>
          <w:rFonts w:eastAsia="Calibri" w:cstheme="minorHAnsi"/>
          <w:bCs/>
          <w:sz w:val="24"/>
          <w:szCs w:val="24"/>
          <w:highlight w:val="yellow"/>
        </w:rPr>
      </w:pPr>
    </w:p>
    <w:bookmarkEnd w:id="2"/>
    <w:bookmarkEnd w:id="3"/>
    <w:p w14:paraId="6AB2CE6E" w14:textId="3BD624CD" w:rsidR="00162FEE" w:rsidRPr="00440C35" w:rsidRDefault="00162FEE" w:rsidP="007B7B15">
      <w:pPr>
        <w:spacing w:before="60" w:after="0" w:line="240" w:lineRule="auto"/>
        <w:ind w:right="120"/>
        <w:jc w:val="both"/>
        <w:rPr>
          <w:rFonts w:cstheme="minorHAnsi"/>
          <w:b/>
          <w:bCs/>
          <w:color w:val="002060"/>
          <w:sz w:val="24"/>
          <w:szCs w:val="24"/>
        </w:rPr>
      </w:pPr>
    </w:p>
    <w:p w14:paraId="67C8A191" w14:textId="0EF4D4FD" w:rsidR="0014158A" w:rsidRPr="00440C35" w:rsidRDefault="0014158A" w:rsidP="007B7B15">
      <w:pPr>
        <w:spacing w:before="60" w:after="0" w:line="240" w:lineRule="auto"/>
        <w:rPr>
          <w:rFonts w:cstheme="minorHAnsi"/>
          <w:b/>
          <w:bCs/>
          <w:color w:val="002060"/>
          <w:sz w:val="24"/>
          <w:szCs w:val="24"/>
        </w:rPr>
      </w:pPr>
      <w:r w:rsidRPr="00440C35">
        <w:rPr>
          <w:rFonts w:cstheme="minorHAnsi"/>
          <w:b/>
          <w:bCs/>
          <w:color w:val="002060"/>
          <w:sz w:val="24"/>
          <w:szCs w:val="24"/>
        </w:rPr>
        <w:br w:type="page"/>
      </w:r>
    </w:p>
    <w:sdt>
      <w:sdtPr>
        <w:rPr>
          <w:rFonts w:asciiTheme="minorHAnsi" w:eastAsiaTheme="minorHAnsi" w:hAnsiTheme="minorHAnsi" w:cstheme="minorHAnsi"/>
          <w:color w:val="002060"/>
          <w:sz w:val="24"/>
          <w:szCs w:val="24"/>
          <w:lang w:val="ro-RO"/>
        </w:rPr>
        <w:id w:val="-2078580907"/>
        <w:docPartObj>
          <w:docPartGallery w:val="Table of Contents"/>
          <w:docPartUnique/>
        </w:docPartObj>
      </w:sdtPr>
      <w:sdtEndPr>
        <w:rPr>
          <w:b/>
          <w:bCs/>
        </w:rPr>
      </w:sdtEndPr>
      <w:sdtContent>
        <w:p w14:paraId="1769442F" w14:textId="707383AB" w:rsidR="00D313BF" w:rsidRPr="00440C35" w:rsidRDefault="00D313BF" w:rsidP="007B7B15">
          <w:pPr>
            <w:pStyle w:val="Titlucuprins"/>
            <w:spacing w:before="60" w:line="240" w:lineRule="auto"/>
            <w:rPr>
              <w:rFonts w:asciiTheme="minorHAnsi" w:hAnsiTheme="minorHAnsi" w:cstheme="minorHAnsi"/>
              <w:color w:val="002060"/>
              <w:sz w:val="24"/>
              <w:szCs w:val="24"/>
              <w:lang w:val="ro-RO"/>
            </w:rPr>
          </w:pPr>
          <w:proofErr w:type="spellStart"/>
          <w:r w:rsidRPr="00440C35">
            <w:rPr>
              <w:rFonts w:asciiTheme="minorHAnsi" w:hAnsiTheme="minorHAnsi" w:cstheme="minorHAnsi"/>
              <w:color w:val="002060"/>
              <w:sz w:val="24"/>
              <w:szCs w:val="24"/>
              <w:lang w:val="ro-RO"/>
            </w:rPr>
            <w:t>Contents</w:t>
          </w:r>
          <w:proofErr w:type="spellEnd"/>
        </w:p>
        <w:p w14:paraId="35104B98" w14:textId="1B1BCEDC" w:rsidR="00440C35" w:rsidRPr="00F5743E" w:rsidRDefault="00D313BF">
          <w:pPr>
            <w:pStyle w:val="Cuprins1"/>
            <w:rPr>
              <w:rFonts w:eastAsiaTheme="minorEastAsia"/>
              <w:noProof/>
              <w:color w:val="002060"/>
              <w:kern w:val="2"/>
              <w:lang w:eastAsia="ro-RO"/>
              <w14:ligatures w14:val="standardContextual"/>
            </w:rPr>
          </w:pPr>
          <w:r w:rsidRPr="00F5743E">
            <w:rPr>
              <w:color w:val="002060"/>
              <w:sz w:val="24"/>
              <w:szCs w:val="24"/>
            </w:rPr>
            <w:fldChar w:fldCharType="begin"/>
          </w:r>
          <w:r w:rsidRPr="00F5743E">
            <w:rPr>
              <w:color w:val="002060"/>
              <w:sz w:val="24"/>
              <w:szCs w:val="24"/>
            </w:rPr>
            <w:instrText xml:space="preserve"> TOC \o "1-3" \h \z \u </w:instrText>
          </w:r>
          <w:r w:rsidRPr="00F5743E">
            <w:rPr>
              <w:color w:val="002060"/>
              <w:sz w:val="24"/>
              <w:szCs w:val="24"/>
            </w:rPr>
            <w:fldChar w:fldCharType="separate"/>
          </w:r>
          <w:hyperlink w:anchor="_Toc146709530" w:history="1">
            <w:r w:rsidR="00440C35" w:rsidRPr="00F5743E">
              <w:rPr>
                <w:rStyle w:val="Hyperlink"/>
                <w:rFonts w:cstheme="minorHAnsi"/>
                <w:b/>
                <w:bCs/>
                <w:iCs/>
                <w:noProof/>
                <w:color w:val="002060"/>
              </w:rPr>
              <w:t>1.</w:t>
            </w:r>
            <w:r w:rsidR="00440C35" w:rsidRPr="00F5743E">
              <w:rPr>
                <w:rFonts w:eastAsiaTheme="minorEastAsia"/>
                <w:noProof/>
                <w:color w:val="002060"/>
                <w:kern w:val="2"/>
                <w:lang w:eastAsia="ro-RO"/>
                <w14:ligatures w14:val="standardContextual"/>
              </w:rPr>
              <w:tab/>
            </w:r>
            <w:r w:rsidR="00440C35" w:rsidRPr="00F5743E">
              <w:rPr>
                <w:rStyle w:val="Hyperlink"/>
                <w:rFonts w:cstheme="minorHAnsi"/>
                <w:b/>
                <w:bCs/>
                <w:iCs/>
                <w:noProof/>
                <w:color w:val="002060"/>
              </w:rPr>
              <w:t>PREAMBUL, ABREVIERI ȘI GLOSAR</w:t>
            </w:r>
            <w:r w:rsidR="00440C35" w:rsidRPr="00F5743E">
              <w:rPr>
                <w:noProof/>
                <w:webHidden/>
                <w:color w:val="002060"/>
              </w:rPr>
              <w:tab/>
            </w:r>
            <w:r w:rsidR="00440C35" w:rsidRPr="00F5743E">
              <w:rPr>
                <w:noProof/>
                <w:webHidden/>
                <w:color w:val="002060"/>
              </w:rPr>
              <w:fldChar w:fldCharType="begin"/>
            </w:r>
            <w:r w:rsidR="00440C35" w:rsidRPr="00F5743E">
              <w:rPr>
                <w:noProof/>
                <w:webHidden/>
                <w:color w:val="002060"/>
              </w:rPr>
              <w:instrText xml:space="preserve"> PAGEREF _Toc146709530 \h </w:instrText>
            </w:r>
            <w:r w:rsidR="00440C35" w:rsidRPr="00F5743E">
              <w:rPr>
                <w:noProof/>
                <w:webHidden/>
                <w:color w:val="002060"/>
              </w:rPr>
            </w:r>
            <w:r w:rsidR="00440C35" w:rsidRPr="00F5743E">
              <w:rPr>
                <w:noProof/>
                <w:webHidden/>
                <w:color w:val="002060"/>
              </w:rPr>
              <w:fldChar w:fldCharType="separate"/>
            </w:r>
            <w:r w:rsidR="00440C35" w:rsidRPr="00F5743E">
              <w:rPr>
                <w:noProof/>
                <w:webHidden/>
                <w:color w:val="002060"/>
              </w:rPr>
              <w:t>7</w:t>
            </w:r>
            <w:r w:rsidR="00440C35" w:rsidRPr="00F5743E">
              <w:rPr>
                <w:noProof/>
                <w:webHidden/>
                <w:color w:val="002060"/>
              </w:rPr>
              <w:fldChar w:fldCharType="end"/>
            </w:r>
          </w:hyperlink>
        </w:p>
        <w:p w14:paraId="4D30DB43" w14:textId="2C04F198" w:rsidR="00440C35" w:rsidRPr="00F5743E" w:rsidRDefault="00440C35">
          <w:pPr>
            <w:pStyle w:val="Cuprins2"/>
            <w:rPr>
              <w:rFonts w:eastAsiaTheme="minorEastAsia"/>
              <w:noProof/>
              <w:color w:val="002060"/>
              <w:kern w:val="2"/>
              <w:lang w:eastAsia="ro-RO"/>
              <w14:ligatures w14:val="standardContextual"/>
            </w:rPr>
          </w:pPr>
          <w:hyperlink w:anchor="_Toc146709531" w:history="1">
            <w:r w:rsidRPr="00F5743E">
              <w:rPr>
                <w:rStyle w:val="Hyperlink"/>
                <w:rFonts w:cstheme="minorHAnsi"/>
                <w:b/>
                <w:bCs/>
                <w:iCs/>
                <w:noProof/>
                <w:color w:val="002060"/>
              </w:rPr>
              <w:t>1.1.</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Preambul</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_Toc146709531 \h </w:instrText>
            </w:r>
            <w:r w:rsidRPr="00F5743E">
              <w:rPr>
                <w:noProof/>
                <w:webHidden/>
                <w:color w:val="002060"/>
              </w:rPr>
            </w:r>
            <w:r w:rsidRPr="00F5743E">
              <w:rPr>
                <w:noProof/>
                <w:webHidden/>
                <w:color w:val="002060"/>
              </w:rPr>
              <w:fldChar w:fldCharType="separate"/>
            </w:r>
            <w:r w:rsidRPr="00F5743E">
              <w:rPr>
                <w:noProof/>
                <w:webHidden/>
                <w:color w:val="002060"/>
              </w:rPr>
              <w:t>7</w:t>
            </w:r>
            <w:r w:rsidRPr="00F5743E">
              <w:rPr>
                <w:noProof/>
                <w:webHidden/>
                <w:color w:val="002060"/>
              </w:rPr>
              <w:fldChar w:fldCharType="end"/>
            </w:r>
          </w:hyperlink>
        </w:p>
        <w:p w14:paraId="66587965" w14:textId="3C0990B8" w:rsidR="00440C35" w:rsidRPr="00F5743E" w:rsidRDefault="00440C35">
          <w:pPr>
            <w:pStyle w:val="Cuprins2"/>
            <w:rPr>
              <w:rFonts w:eastAsiaTheme="minorEastAsia"/>
              <w:noProof/>
              <w:color w:val="002060"/>
              <w:kern w:val="2"/>
              <w:lang w:eastAsia="ro-RO"/>
              <w14:ligatures w14:val="standardContextual"/>
            </w:rPr>
          </w:pPr>
          <w:hyperlink w:anchor="_Toc146709533" w:history="1">
            <w:r w:rsidRPr="00F5743E">
              <w:rPr>
                <w:rStyle w:val="Hyperlink"/>
                <w:rFonts w:cstheme="minorHAnsi"/>
                <w:b/>
                <w:bCs/>
                <w:iCs/>
                <w:noProof/>
                <w:color w:val="002060"/>
              </w:rPr>
              <w:t>1.2.</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Abrevieri</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_Toc146709533 \h </w:instrText>
            </w:r>
            <w:r w:rsidRPr="00F5743E">
              <w:rPr>
                <w:noProof/>
                <w:webHidden/>
                <w:color w:val="002060"/>
              </w:rPr>
            </w:r>
            <w:r w:rsidRPr="00F5743E">
              <w:rPr>
                <w:noProof/>
                <w:webHidden/>
                <w:color w:val="002060"/>
              </w:rPr>
              <w:fldChar w:fldCharType="separate"/>
            </w:r>
            <w:r w:rsidRPr="00F5743E">
              <w:rPr>
                <w:noProof/>
                <w:webHidden/>
                <w:color w:val="002060"/>
              </w:rPr>
              <w:t>8</w:t>
            </w:r>
            <w:r w:rsidRPr="00F5743E">
              <w:rPr>
                <w:noProof/>
                <w:webHidden/>
                <w:color w:val="002060"/>
              </w:rPr>
              <w:fldChar w:fldCharType="end"/>
            </w:r>
          </w:hyperlink>
        </w:p>
        <w:p w14:paraId="6B3612A5" w14:textId="14B2039C" w:rsidR="00440C35" w:rsidRPr="00F5743E" w:rsidRDefault="00440C35">
          <w:pPr>
            <w:pStyle w:val="Cuprins2"/>
            <w:rPr>
              <w:rFonts w:eastAsiaTheme="minorEastAsia"/>
              <w:noProof/>
              <w:color w:val="002060"/>
              <w:kern w:val="2"/>
              <w:lang w:eastAsia="ro-RO"/>
              <w14:ligatures w14:val="standardContextual"/>
            </w:rPr>
          </w:pPr>
          <w:hyperlink w:anchor="_Toc146709534" w:history="1">
            <w:r w:rsidRPr="00F5743E">
              <w:rPr>
                <w:rStyle w:val="Hyperlink"/>
                <w:rFonts w:cstheme="minorHAnsi"/>
                <w:b/>
                <w:bCs/>
                <w:iCs/>
                <w:noProof/>
                <w:color w:val="002060"/>
              </w:rPr>
              <w:t>1.3.</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Glosar</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_Toc146709534 \h </w:instrText>
            </w:r>
            <w:r w:rsidRPr="00F5743E">
              <w:rPr>
                <w:noProof/>
                <w:webHidden/>
                <w:color w:val="002060"/>
              </w:rPr>
            </w:r>
            <w:r w:rsidRPr="00F5743E">
              <w:rPr>
                <w:noProof/>
                <w:webHidden/>
                <w:color w:val="002060"/>
              </w:rPr>
              <w:fldChar w:fldCharType="separate"/>
            </w:r>
            <w:r w:rsidRPr="00F5743E">
              <w:rPr>
                <w:noProof/>
                <w:webHidden/>
                <w:color w:val="002060"/>
              </w:rPr>
              <w:t>8</w:t>
            </w:r>
            <w:r w:rsidRPr="00F5743E">
              <w:rPr>
                <w:noProof/>
                <w:webHidden/>
                <w:color w:val="002060"/>
              </w:rPr>
              <w:fldChar w:fldCharType="end"/>
            </w:r>
          </w:hyperlink>
        </w:p>
        <w:p w14:paraId="147646EB" w14:textId="240C1665" w:rsidR="00440C35" w:rsidRPr="00F5743E" w:rsidRDefault="00440C35">
          <w:pPr>
            <w:pStyle w:val="Cuprins1"/>
            <w:rPr>
              <w:rFonts w:eastAsiaTheme="minorEastAsia"/>
              <w:noProof/>
              <w:color w:val="002060"/>
              <w:kern w:val="2"/>
              <w:lang w:eastAsia="ro-RO"/>
              <w14:ligatures w14:val="standardContextual"/>
            </w:rPr>
          </w:pPr>
          <w:hyperlink w:anchor="_Toc146709535" w:history="1">
            <w:r w:rsidRPr="00F5743E">
              <w:rPr>
                <w:rStyle w:val="Hyperlink"/>
                <w:rFonts w:cstheme="minorHAnsi"/>
                <w:b/>
                <w:bCs/>
                <w:iCs/>
                <w:noProof/>
                <w:color w:val="002060"/>
              </w:rPr>
              <w:t>2.</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ELEMENTE DE CONTEXT</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_Toc146709535 \h </w:instrText>
            </w:r>
            <w:r w:rsidRPr="00F5743E">
              <w:rPr>
                <w:noProof/>
                <w:webHidden/>
                <w:color w:val="002060"/>
              </w:rPr>
            </w:r>
            <w:r w:rsidRPr="00F5743E">
              <w:rPr>
                <w:noProof/>
                <w:webHidden/>
                <w:color w:val="002060"/>
              </w:rPr>
              <w:fldChar w:fldCharType="separate"/>
            </w:r>
            <w:r w:rsidRPr="00F5743E">
              <w:rPr>
                <w:noProof/>
                <w:webHidden/>
                <w:color w:val="002060"/>
              </w:rPr>
              <w:t>12</w:t>
            </w:r>
            <w:r w:rsidRPr="00F5743E">
              <w:rPr>
                <w:noProof/>
                <w:webHidden/>
                <w:color w:val="002060"/>
              </w:rPr>
              <w:fldChar w:fldCharType="end"/>
            </w:r>
          </w:hyperlink>
        </w:p>
        <w:p w14:paraId="188B6C55" w14:textId="643B3A1D" w:rsidR="00440C35" w:rsidRPr="00F5743E" w:rsidRDefault="00440C35">
          <w:pPr>
            <w:pStyle w:val="Cuprins2"/>
            <w:rPr>
              <w:rFonts w:eastAsiaTheme="minorEastAsia"/>
              <w:noProof/>
              <w:color w:val="002060"/>
              <w:kern w:val="2"/>
              <w:lang w:eastAsia="ro-RO"/>
              <w14:ligatures w14:val="standardContextual"/>
            </w:rPr>
          </w:pPr>
          <w:hyperlink w:anchor="_Toc146709536" w:history="1">
            <w:r w:rsidRPr="00F5743E">
              <w:rPr>
                <w:rStyle w:val="Hyperlink"/>
                <w:rFonts w:cstheme="minorHAnsi"/>
                <w:b/>
                <w:bCs/>
                <w:iCs/>
                <w:noProof/>
                <w:color w:val="002060"/>
              </w:rPr>
              <w:t>2.1.</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Informații generale Program</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_Toc146709536 \h </w:instrText>
            </w:r>
            <w:r w:rsidRPr="00F5743E">
              <w:rPr>
                <w:noProof/>
                <w:webHidden/>
                <w:color w:val="002060"/>
              </w:rPr>
            </w:r>
            <w:r w:rsidRPr="00F5743E">
              <w:rPr>
                <w:noProof/>
                <w:webHidden/>
                <w:color w:val="002060"/>
              </w:rPr>
              <w:fldChar w:fldCharType="separate"/>
            </w:r>
            <w:r w:rsidRPr="00F5743E">
              <w:rPr>
                <w:noProof/>
                <w:webHidden/>
                <w:color w:val="002060"/>
              </w:rPr>
              <w:t>12</w:t>
            </w:r>
            <w:r w:rsidRPr="00F5743E">
              <w:rPr>
                <w:noProof/>
                <w:webHidden/>
                <w:color w:val="002060"/>
              </w:rPr>
              <w:fldChar w:fldCharType="end"/>
            </w:r>
          </w:hyperlink>
        </w:p>
        <w:p w14:paraId="37C7ACE1" w14:textId="7D73886C" w:rsidR="00440C35" w:rsidRPr="00F5743E" w:rsidRDefault="00440C35">
          <w:pPr>
            <w:pStyle w:val="Cuprins2"/>
            <w:rPr>
              <w:rFonts w:eastAsiaTheme="minorEastAsia"/>
              <w:noProof/>
              <w:color w:val="002060"/>
              <w:kern w:val="2"/>
              <w:lang w:eastAsia="ro-RO"/>
              <w14:ligatures w14:val="standardContextual"/>
            </w:rPr>
          </w:pPr>
          <w:hyperlink w:anchor="_Toc146709537" w:history="1">
            <w:r w:rsidRPr="00F5743E">
              <w:rPr>
                <w:rStyle w:val="Hyperlink"/>
                <w:rFonts w:cstheme="minorHAnsi"/>
                <w:b/>
                <w:bCs/>
                <w:iCs/>
                <w:noProof/>
                <w:color w:val="002060"/>
              </w:rPr>
              <w:t>2.2.</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Prioritatea/ Fond/ Obiectiv de politică/ Obiectiv specific</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_Toc146709537 \h </w:instrText>
            </w:r>
            <w:r w:rsidRPr="00F5743E">
              <w:rPr>
                <w:noProof/>
                <w:webHidden/>
                <w:color w:val="002060"/>
              </w:rPr>
            </w:r>
            <w:r w:rsidRPr="00F5743E">
              <w:rPr>
                <w:noProof/>
                <w:webHidden/>
                <w:color w:val="002060"/>
              </w:rPr>
              <w:fldChar w:fldCharType="separate"/>
            </w:r>
            <w:r w:rsidRPr="00F5743E">
              <w:rPr>
                <w:noProof/>
                <w:webHidden/>
                <w:color w:val="002060"/>
              </w:rPr>
              <w:t>13</w:t>
            </w:r>
            <w:r w:rsidRPr="00F5743E">
              <w:rPr>
                <w:noProof/>
                <w:webHidden/>
                <w:color w:val="002060"/>
              </w:rPr>
              <w:fldChar w:fldCharType="end"/>
            </w:r>
          </w:hyperlink>
        </w:p>
        <w:p w14:paraId="02400FD4" w14:textId="4E8E3B80" w:rsidR="00440C35" w:rsidRPr="00F5743E" w:rsidRDefault="00440C35">
          <w:pPr>
            <w:pStyle w:val="Cuprins2"/>
            <w:rPr>
              <w:rFonts w:eastAsiaTheme="minorEastAsia"/>
              <w:noProof/>
              <w:color w:val="002060"/>
              <w:kern w:val="2"/>
              <w:lang w:eastAsia="ro-RO"/>
              <w14:ligatures w14:val="standardContextual"/>
            </w:rPr>
          </w:pPr>
          <w:hyperlink w:anchor="_Toc146709538" w:history="1">
            <w:r w:rsidRPr="00F5743E">
              <w:rPr>
                <w:rStyle w:val="Hyperlink"/>
                <w:rFonts w:cstheme="minorHAnsi"/>
                <w:b/>
                <w:bCs/>
                <w:iCs/>
                <w:noProof/>
                <w:color w:val="002060"/>
              </w:rPr>
              <w:t>2.3.</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Reglementări europene și naționale, cadrul strategic, documente programatice aplicabile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_Toc146709538 \h </w:instrText>
            </w:r>
            <w:r w:rsidRPr="00F5743E">
              <w:rPr>
                <w:noProof/>
                <w:webHidden/>
                <w:color w:val="002060"/>
              </w:rPr>
            </w:r>
            <w:r w:rsidRPr="00F5743E">
              <w:rPr>
                <w:noProof/>
                <w:webHidden/>
                <w:color w:val="002060"/>
              </w:rPr>
              <w:fldChar w:fldCharType="separate"/>
            </w:r>
            <w:r w:rsidRPr="00F5743E">
              <w:rPr>
                <w:noProof/>
                <w:webHidden/>
                <w:color w:val="002060"/>
              </w:rPr>
              <w:t>14</w:t>
            </w:r>
            <w:r w:rsidRPr="00F5743E">
              <w:rPr>
                <w:noProof/>
                <w:webHidden/>
                <w:color w:val="002060"/>
              </w:rPr>
              <w:fldChar w:fldCharType="end"/>
            </w:r>
          </w:hyperlink>
        </w:p>
        <w:p w14:paraId="6EABF48E" w14:textId="3CDEED37" w:rsidR="00440C35" w:rsidRPr="00F5743E" w:rsidRDefault="00440C35">
          <w:pPr>
            <w:pStyle w:val="Cuprins3"/>
            <w:tabs>
              <w:tab w:val="right" w:leader="dot" w:pos="9394"/>
            </w:tabs>
            <w:rPr>
              <w:rFonts w:eastAsiaTheme="minorEastAsia"/>
              <w:noProof/>
              <w:color w:val="002060"/>
              <w:kern w:val="2"/>
              <w:lang w:eastAsia="ro-RO"/>
              <w14:ligatures w14:val="standardContextual"/>
            </w:rPr>
          </w:pPr>
          <w:hyperlink w:anchor="_Toc146709539" w:history="1">
            <w:r w:rsidRPr="00F5743E">
              <w:rPr>
                <w:rStyle w:val="Hyperlink"/>
                <w:rFonts w:cstheme="minorHAnsi"/>
                <w:b/>
                <w:bCs/>
                <w:iCs/>
                <w:noProof/>
                <w:color w:val="002060"/>
              </w:rPr>
              <w:t>2.3.1.  Cadrul strategic relevant aplicabil</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_Toc146709539 \h </w:instrText>
            </w:r>
            <w:r w:rsidRPr="00F5743E">
              <w:rPr>
                <w:noProof/>
                <w:webHidden/>
                <w:color w:val="002060"/>
              </w:rPr>
            </w:r>
            <w:r w:rsidRPr="00F5743E">
              <w:rPr>
                <w:noProof/>
                <w:webHidden/>
                <w:color w:val="002060"/>
              </w:rPr>
              <w:fldChar w:fldCharType="separate"/>
            </w:r>
            <w:r w:rsidRPr="00F5743E">
              <w:rPr>
                <w:noProof/>
                <w:webHidden/>
                <w:color w:val="002060"/>
              </w:rPr>
              <w:t>14</w:t>
            </w:r>
            <w:r w:rsidRPr="00F5743E">
              <w:rPr>
                <w:noProof/>
                <w:webHidden/>
                <w:color w:val="002060"/>
              </w:rPr>
              <w:fldChar w:fldCharType="end"/>
            </w:r>
          </w:hyperlink>
        </w:p>
        <w:p w14:paraId="55D1E2CC" w14:textId="2A9072C1" w:rsidR="00440C35" w:rsidRPr="00F5743E" w:rsidRDefault="00440C35">
          <w:pPr>
            <w:pStyle w:val="Cuprins3"/>
            <w:tabs>
              <w:tab w:val="right" w:leader="dot" w:pos="9394"/>
            </w:tabs>
            <w:rPr>
              <w:rFonts w:eastAsiaTheme="minorEastAsia"/>
              <w:noProof/>
              <w:color w:val="002060"/>
              <w:kern w:val="2"/>
              <w:lang w:eastAsia="ro-RO"/>
              <w14:ligatures w14:val="standardContextual"/>
            </w:rPr>
          </w:pPr>
          <w:hyperlink w:anchor="_Toc146709540" w:history="1">
            <w:r w:rsidRPr="00F5743E">
              <w:rPr>
                <w:rStyle w:val="Hyperlink"/>
                <w:rFonts w:cstheme="minorHAnsi"/>
                <w:b/>
                <w:bCs/>
                <w:iCs/>
                <w:noProof/>
                <w:color w:val="002060"/>
              </w:rPr>
              <w:t>2.3.2. Documente programatice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_Toc146709540 \h </w:instrText>
            </w:r>
            <w:r w:rsidRPr="00F5743E">
              <w:rPr>
                <w:noProof/>
                <w:webHidden/>
                <w:color w:val="002060"/>
              </w:rPr>
            </w:r>
            <w:r w:rsidRPr="00F5743E">
              <w:rPr>
                <w:noProof/>
                <w:webHidden/>
                <w:color w:val="002060"/>
              </w:rPr>
              <w:fldChar w:fldCharType="separate"/>
            </w:r>
            <w:r w:rsidRPr="00F5743E">
              <w:rPr>
                <w:noProof/>
                <w:webHidden/>
                <w:color w:val="002060"/>
              </w:rPr>
              <w:t>15</w:t>
            </w:r>
            <w:r w:rsidRPr="00F5743E">
              <w:rPr>
                <w:noProof/>
                <w:webHidden/>
                <w:color w:val="002060"/>
              </w:rPr>
              <w:fldChar w:fldCharType="end"/>
            </w:r>
          </w:hyperlink>
        </w:p>
        <w:p w14:paraId="6FF69C93" w14:textId="09E1A56A" w:rsidR="00440C35" w:rsidRPr="00F5743E" w:rsidRDefault="00440C35">
          <w:pPr>
            <w:pStyle w:val="Cuprins3"/>
            <w:tabs>
              <w:tab w:val="right" w:leader="dot" w:pos="9394"/>
            </w:tabs>
            <w:rPr>
              <w:rFonts w:eastAsiaTheme="minorEastAsia"/>
              <w:noProof/>
              <w:color w:val="002060"/>
              <w:kern w:val="2"/>
              <w:lang w:eastAsia="ro-RO"/>
              <w14:ligatures w14:val="standardContextual"/>
            </w:rPr>
          </w:pPr>
          <w:hyperlink w:anchor="_Toc146709541" w:history="1">
            <w:r w:rsidRPr="00F5743E">
              <w:rPr>
                <w:rStyle w:val="Hyperlink"/>
                <w:rFonts w:cstheme="minorHAnsi"/>
                <w:b/>
                <w:bCs/>
                <w:iCs/>
                <w:noProof/>
                <w:color w:val="002060"/>
              </w:rPr>
              <w:t>2.3.3. Cadrul legislativ general aplicabil</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_Toc146709541 \h </w:instrText>
            </w:r>
            <w:r w:rsidRPr="00F5743E">
              <w:rPr>
                <w:noProof/>
                <w:webHidden/>
                <w:color w:val="002060"/>
              </w:rPr>
            </w:r>
            <w:r w:rsidRPr="00F5743E">
              <w:rPr>
                <w:noProof/>
                <w:webHidden/>
                <w:color w:val="002060"/>
              </w:rPr>
              <w:fldChar w:fldCharType="separate"/>
            </w:r>
            <w:r w:rsidRPr="00F5743E">
              <w:rPr>
                <w:noProof/>
                <w:webHidden/>
                <w:color w:val="002060"/>
              </w:rPr>
              <w:t>15</w:t>
            </w:r>
            <w:r w:rsidRPr="00F5743E">
              <w:rPr>
                <w:noProof/>
                <w:webHidden/>
                <w:color w:val="002060"/>
              </w:rPr>
              <w:fldChar w:fldCharType="end"/>
            </w:r>
          </w:hyperlink>
        </w:p>
        <w:p w14:paraId="62E1A5E4" w14:textId="243331DF" w:rsidR="00440C35" w:rsidRPr="00F5743E" w:rsidRDefault="00440C35">
          <w:pPr>
            <w:pStyle w:val="Cuprins1"/>
            <w:rPr>
              <w:rFonts w:eastAsiaTheme="minorEastAsia"/>
              <w:noProof/>
              <w:color w:val="002060"/>
              <w:kern w:val="2"/>
              <w:lang w:eastAsia="ro-RO"/>
              <w14:ligatures w14:val="standardContextual"/>
            </w:rPr>
          </w:pPr>
          <w:hyperlink w:anchor="_Toc146709543" w:history="1">
            <w:r w:rsidRPr="00F5743E">
              <w:rPr>
                <w:rStyle w:val="Hyperlink"/>
                <w:rFonts w:cstheme="minorHAnsi"/>
                <w:b/>
                <w:bCs/>
                <w:iCs/>
                <w:noProof/>
                <w:color w:val="002060"/>
              </w:rPr>
              <w:t>3.</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ASPECTE SPECIFICE APELULUI DE PROIECTE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_Toc146709543 \h </w:instrText>
            </w:r>
            <w:r w:rsidRPr="00F5743E">
              <w:rPr>
                <w:noProof/>
                <w:webHidden/>
                <w:color w:val="002060"/>
              </w:rPr>
            </w:r>
            <w:r w:rsidRPr="00F5743E">
              <w:rPr>
                <w:noProof/>
                <w:webHidden/>
                <w:color w:val="002060"/>
              </w:rPr>
              <w:fldChar w:fldCharType="separate"/>
            </w:r>
            <w:r w:rsidRPr="00F5743E">
              <w:rPr>
                <w:noProof/>
                <w:webHidden/>
                <w:color w:val="002060"/>
              </w:rPr>
              <w:t>17</w:t>
            </w:r>
            <w:r w:rsidRPr="00F5743E">
              <w:rPr>
                <w:noProof/>
                <w:webHidden/>
                <w:color w:val="002060"/>
              </w:rPr>
              <w:fldChar w:fldCharType="end"/>
            </w:r>
          </w:hyperlink>
        </w:p>
        <w:p w14:paraId="05A60AA7" w14:textId="6A713FAC" w:rsidR="00440C35" w:rsidRPr="00F5743E" w:rsidRDefault="00440C35">
          <w:pPr>
            <w:pStyle w:val="Cuprins2"/>
            <w:rPr>
              <w:rFonts w:eastAsiaTheme="minorEastAsia"/>
              <w:noProof/>
              <w:color w:val="002060"/>
              <w:kern w:val="2"/>
              <w:lang w:eastAsia="ro-RO"/>
              <w14:ligatures w14:val="standardContextual"/>
            </w:rPr>
          </w:pPr>
          <w:hyperlink w:anchor="_Toc146709544" w:history="1">
            <w:r w:rsidRPr="00F5743E">
              <w:rPr>
                <w:rStyle w:val="Hyperlink"/>
                <w:rFonts w:cstheme="minorHAnsi"/>
                <w:b/>
                <w:bCs/>
                <w:iCs/>
                <w:noProof/>
                <w:color w:val="002060"/>
              </w:rPr>
              <w:t>3.1.</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Tipul de apel</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_Toc146709544 \h </w:instrText>
            </w:r>
            <w:r w:rsidRPr="00F5743E">
              <w:rPr>
                <w:noProof/>
                <w:webHidden/>
                <w:color w:val="002060"/>
              </w:rPr>
            </w:r>
            <w:r w:rsidRPr="00F5743E">
              <w:rPr>
                <w:noProof/>
                <w:webHidden/>
                <w:color w:val="002060"/>
              </w:rPr>
              <w:fldChar w:fldCharType="separate"/>
            </w:r>
            <w:r w:rsidRPr="00F5743E">
              <w:rPr>
                <w:noProof/>
                <w:webHidden/>
                <w:color w:val="002060"/>
              </w:rPr>
              <w:t>17</w:t>
            </w:r>
            <w:r w:rsidRPr="00F5743E">
              <w:rPr>
                <w:noProof/>
                <w:webHidden/>
                <w:color w:val="002060"/>
              </w:rPr>
              <w:fldChar w:fldCharType="end"/>
            </w:r>
          </w:hyperlink>
        </w:p>
        <w:p w14:paraId="4DF34E95" w14:textId="3ED2324A" w:rsidR="00440C35" w:rsidRPr="00F5743E" w:rsidRDefault="00440C35">
          <w:pPr>
            <w:pStyle w:val="Cuprins2"/>
            <w:rPr>
              <w:rFonts w:eastAsiaTheme="minorEastAsia"/>
              <w:noProof/>
              <w:color w:val="002060"/>
              <w:kern w:val="2"/>
              <w:lang w:eastAsia="ro-RO"/>
              <w14:ligatures w14:val="standardContextual"/>
            </w:rPr>
          </w:pPr>
          <w:hyperlink w:anchor="_Toc146709545" w:history="1">
            <w:r w:rsidRPr="00F5743E">
              <w:rPr>
                <w:rStyle w:val="Hyperlink"/>
                <w:rFonts w:cstheme="minorHAnsi"/>
                <w:b/>
                <w:bCs/>
                <w:iCs/>
                <w:noProof/>
                <w:color w:val="002060"/>
              </w:rPr>
              <w:t>3.2.</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Forma de sprijin (granturi; instrumentele financiare; premii)</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_Toc146709545 \h </w:instrText>
            </w:r>
            <w:r w:rsidRPr="00F5743E">
              <w:rPr>
                <w:noProof/>
                <w:webHidden/>
                <w:color w:val="002060"/>
              </w:rPr>
            </w:r>
            <w:r w:rsidRPr="00F5743E">
              <w:rPr>
                <w:noProof/>
                <w:webHidden/>
                <w:color w:val="002060"/>
              </w:rPr>
              <w:fldChar w:fldCharType="separate"/>
            </w:r>
            <w:r w:rsidRPr="00F5743E">
              <w:rPr>
                <w:noProof/>
                <w:webHidden/>
                <w:color w:val="002060"/>
              </w:rPr>
              <w:t>18</w:t>
            </w:r>
            <w:r w:rsidRPr="00F5743E">
              <w:rPr>
                <w:noProof/>
                <w:webHidden/>
                <w:color w:val="002060"/>
              </w:rPr>
              <w:fldChar w:fldCharType="end"/>
            </w:r>
          </w:hyperlink>
        </w:p>
        <w:p w14:paraId="0A1A8086" w14:textId="0723F341" w:rsidR="00440C35" w:rsidRPr="00F5743E" w:rsidRDefault="00440C35">
          <w:pPr>
            <w:pStyle w:val="Cuprins2"/>
            <w:rPr>
              <w:rFonts w:eastAsiaTheme="minorEastAsia"/>
              <w:noProof/>
              <w:color w:val="002060"/>
              <w:kern w:val="2"/>
              <w:lang w:eastAsia="ro-RO"/>
              <w14:ligatures w14:val="standardContextual"/>
            </w:rPr>
          </w:pPr>
          <w:hyperlink w:anchor="_Toc146709546" w:history="1">
            <w:r w:rsidRPr="00F5743E">
              <w:rPr>
                <w:rStyle w:val="Hyperlink"/>
                <w:rFonts w:cstheme="minorHAnsi"/>
                <w:b/>
                <w:bCs/>
                <w:iCs/>
                <w:noProof/>
                <w:color w:val="002060"/>
              </w:rPr>
              <w:t>3.3.</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Bugetul alocat apelului de proiecte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_Toc146709546 \h </w:instrText>
            </w:r>
            <w:r w:rsidRPr="00F5743E">
              <w:rPr>
                <w:noProof/>
                <w:webHidden/>
                <w:color w:val="002060"/>
              </w:rPr>
            </w:r>
            <w:r w:rsidRPr="00F5743E">
              <w:rPr>
                <w:noProof/>
                <w:webHidden/>
                <w:color w:val="002060"/>
              </w:rPr>
              <w:fldChar w:fldCharType="separate"/>
            </w:r>
            <w:r w:rsidRPr="00F5743E">
              <w:rPr>
                <w:noProof/>
                <w:webHidden/>
                <w:color w:val="002060"/>
              </w:rPr>
              <w:t>18</w:t>
            </w:r>
            <w:r w:rsidRPr="00F5743E">
              <w:rPr>
                <w:noProof/>
                <w:webHidden/>
                <w:color w:val="002060"/>
              </w:rPr>
              <w:fldChar w:fldCharType="end"/>
            </w:r>
          </w:hyperlink>
        </w:p>
        <w:p w14:paraId="35C158B7" w14:textId="2CD3EB84" w:rsidR="00440C35" w:rsidRPr="00F5743E" w:rsidRDefault="00440C35">
          <w:pPr>
            <w:pStyle w:val="Cuprins2"/>
            <w:rPr>
              <w:rFonts w:eastAsiaTheme="minorEastAsia"/>
              <w:noProof/>
              <w:color w:val="002060"/>
              <w:kern w:val="2"/>
              <w:lang w:eastAsia="ro-RO"/>
              <w14:ligatures w14:val="standardContextual"/>
            </w:rPr>
          </w:pPr>
          <w:hyperlink w:anchor="_Toc146709547" w:history="1">
            <w:r w:rsidRPr="00F5743E">
              <w:rPr>
                <w:rStyle w:val="Hyperlink"/>
                <w:rFonts w:cstheme="minorHAnsi"/>
                <w:b/>
                <w:bCs/>
                <w:iCs/>
                <w:noProof/>
                <w:color w:val="002060"/>
              </w:rPr>
              <w:t>3.4.</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Rata de cofinanțare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_Toc146709547 \h </w:instrText>
            </w:r>
            <w:r w:rsidRPr="00F5743E">
              <w:rPr>
                <w:noProof/>
                <w:webHidden/>
                <w:color w:val="002060"/>
              </w:rPr>
            </w:r>
            <w:r w:rsidRPr="00F5743E">
              <w:rPr>
                <w:noProof/>
                <w:webHidden/>
                <w:color w:val="002060"/>
              </w:rPr>
              <w:fldChar w:fldCharType="separate"/>
            </w:r>
            <w:r w:rsidRPr="00F5743E">
              <w:rPr>
                <w:noProof/>
                <w:webHidden/>
                <w:color w:val="002060"/>
              </w:rPr>
              <w:t>18</w:t>
            </w:r>
            <w:r w:rsidRPr="00F5743E">
              <w:rPr>
                <w:noProof/>
                <w:webHidden/>
                <w:color w:val="002060"/>
              </w:rPr>
              <w:fldChar w:fldCharType="end"/>
            </w:r>
          </w:hyperlink>
        </w:p>
        <w:p w14:paraId="55753B9F" w14:textId="0E866619" w:rsidR="00440C35" w:rsidRPr="00F5743E" w:rsidRDefault="00440C35">
          <w:pPr>
            <w:pStyle w:val="Cuprins2"/>
            <w:rPr>
              <w:rFonts w:eastAsiaTheme="minorEastAsia"/>
              <w:noProof/>
              <w:color w:val="002060"/>
              <w:kern w:val="2"/>
              <w:lang w:eastAsia="ro-RO"/>
              <w14:ligatures w14:val="standardContextual"/>
            </w:rPr>
          </w:pPr>
          <w:hyperlink w:anchor="_Toc146709548" w:history="1">
            <w:r w:rsidRPr="00F5743E">
              <w:rPr>
                <w:rStyle w:val="Hyperlink"/>
                <w:rFonts w:cstheme="minorHAnsi"/>
                <w:b/>
                <w:bCs/>
                <w:iCs/>
                <w:noProof/>
                <w:color w:val="002060"/>
              </w:rPr>
              <w:t>3.5.</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Zona/ zonele geografică(e) vizată(e) de apelul de proiecte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_Toc146709548 \h </w:instrText>
            </w:r>
            <w:r w:rsidRPr="00F5743E">
              <w:rPr>
                <w:noProof/>
                <w:webHidden/>
                <w:color w:val="002060"/>
              </w:rPr>
            </w:r>
            <w:r w:rsidRPr="00F5743E">
              <w:rPr>
                <w:noProof/>
                <w:webHidden/>
                <w:color w:val="002060"/>
              </w:rPr>
              <w:fldChar w:fldCharType="separate"/>
            </w:r>
            <w:r w:rsidRPr="00F5743E">
              <w:rPr>
                <w:noProof/>
                <w:webHidden/>
                <w:color w:val="002060"/>
              </w:rPr>
              <w:t>19</w:t>
            </w:r>
            <w:r w:rsidRPr="00F5743E">
              <w:rPr>
                <w:noProof/>
                <w:webHidden/>
                <w:color w:val="002060"/>
              </w:rPr>
              <w:fldChar w:fldCharType="end"/>
            </w:r>
          </w:hyperlink>
        </w:p>
        <w:p w14:paraId="0D7D261F" w14:textId="5A591152" w:rsidR="00440C35" w:rsidRPr="00F5743E" w:rsidRDefault="00440C35">
          <w:pPr>
            <w:pStyle w:val="Cuprins2"/>
            <w:rPr>
              <w:rFonts w:eastAsiaTheme="minorEastAsia"/>
              <w:noProof/>
              <w:color w:val="002060"/>
              <w:kern w:val="2"/>
              <w:lang w:eastAsia="ro-RO"/>
              <w14:ligatures w14:val="standardContextual"/>
            </w:rPr>
          </w:pPr>
          <w:hyperlink w:anchor="_Toc146709549" w:history="1">
            <w:r w:rsidRPr="00F5743E">
              <w:rPr>
                <w:rStyle w:val="Hyperlink"/>
                <w:rFonts w:cstheme="minorHAnsi"/>
                <w:b/>
                <w:bCs/>
                <w:iCs/>
                <w:noProof/>
                <w:color w:val="002060"/>
              </w:rPr>
              <w:t>3.6.</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Acțiuni sprijinite în cadrul apelului</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_Toc146709549 \h </w:instrText>
            </w:r>
            <w:r w:rsidRPr="00F5743E">
              <w:rPr>
                <w:noProof/>
                <w:webHidden/>
                <w:color w:val="002060"/>
              </w:rPr>
            </w:r>
            <w:r w:rsidRPr="00F5743E">
              <w:rPr>
                <w:noProof/>
                <w:webHidden/>
                <w:color w:val="002060"/>
              </w:rPr>
              <w:fldChar w:fldCharType="separate"/>
            </w:r>
            <w:r w:rsidRPr="00F5743E">
              <w:rPr>
                <w:noProof/>
                <w:webHidden/>
                <w:color w:val="002060"/>
              </w:rPr>
              <w:t>19</w:t>
            </w:r>
            <w:r w:rsidRPr="00F5743E">
              <w:rPr>
                <w:noProof/>
                <w:webHidden/>
                <w:color w:val="002060"/>
              </w:rPr>
              <w:fldChar w:fldCharType="end"/>
            </w:r>
          </w:hyperlink>
        </w:p>
        <w:p w14:paraId="152C2132" w14:textId="1453691C" w:rsidR="00440C35" w:rsidRPr="00F5743E" w:rsidRDefault="00440C35">
          <w:pPr>
            <w:pStyle w:val="Cuprins2"/>
            <w:rPr>
              <w:rFonts w:eastAsiaTheme="minorEastAsia"/>
              <w:noProof/>
              <w:color w:val="002060"/>
              <w:kern w:val="2"/>
              <w:lang w:eastAsia="ro-RO"/>
              <w14:ligatures w14:val="standardContextual"/>
            </w:rPr>
          </w:pPr>
          <w:hyperlink w:anchor="_Toc146709550" w:history="1">
            <w:r w:rsidRPr="00F5743E">
              <w:rPr>
                <w:rStyle w:val="Hyperlink"/>
                <w:rFonts w:cstheme="minorHAnsi"/>
                <w:b/>
                <w:bCs/>
                <w:iCs/>
                <w:noProof/>
                <w:color w:val="002060"/>
              </w:rPr>
              <w:t>3.7.</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Grup țintă vizat de apelul de proiecte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_Toc146709550 \h </w:instrText>
            </w:r>
            <w:r w:rsidRPr="00F5743E">
              <w:rPr>
                <w:noProof/>
                <w:webHidden/>
                <w:color w:val="002060"/>
              </w:rPr>
            </w:r>
            <w:r w:rsidRPr="00F5743E">
              <w:rPr>
                <w:noProof/>
                <w:webHidden/>
                <w:color w:val="002060"/>
              </w:rPr>
              <w:fldChar w:fldCharType="separate"/>
            </w:r>
            <w:r w:rsidRPr="00F5743E">
              <w:rPr>
                <w:noProof/>
                <w:webHidden/>
                <w:color w:val="002060"/>
              </w:rPr>
              <w:t>19</w:t>
            </w:r>
            <w:r w:rsidRPr="00F5743E">
              <w:rPr>
                <w:noProof/>
                <w:webHidden/>
                <w:color w:val="002060"/>
              </w:rPr>
              <w:fldChar w:fldCharType="end"/>
            </w:r>
          </w:hyperlink>
        </w:p>
        <w:p w14:paraId="59023BE7" w14:textId="7C6C3E38" w:rsidR="00440C35" w:rsidRPr="00F5743E" w:rsidRDefault="00440C35">
          <w:pPr>
            <w:pStyle w:val="Cuprins2"/>
            <w:rPr>
              <w:rFonts w:eastAsiaTheme="minorEastAsia"/>
              <w:noProof/>
              <w:color w:val="002060"/>
              <w:kern w:val="2"/>
              <w:lang w:eastAsia="ro-RO"/>
              <w14:ligatures w14:val="standardContextual"/>
            </w:rPr>
          </w:pPr>
          <w:hyperlink w:anchor="_Toc146709551" w:history="1">
            <w:r w:rsidRPr="00F5743E">
              <w:rPr>
                <w:rStyle w:val="Hyperlink"/>
                <w:rFonts w:cstheme="minorHAnsi"/>
                <w:b/>
                <w:bCs/>
                <w:iCs/>
                <w:noProof/>
                <w:color w:val="002060"/>
              </w:rPr>
              <w:t>3.8.</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Indicatori</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_Toc146709551 \h </w:instrText>
            </w:r>
            <w:r w:rsidRPr="00F5743E">
              <w:rPr>
                <w:noProof/>
                <w:webHidden/>
                <w:color w:val="002060"/>
              </w:rPr>
            </w:r>
            <w:r w:rsidRPr="00F5743E">
              <w:rPr>
                <w:noProof/>
                <w:webHidden/>
                <w:color w:val="002060"/>
              </w:rPr>
              <w:fldChar w:fldCharType="separate"/>
            </w:r>
            <w:r w:rsidRPr="00F5743E">
              <w:rPr>
                <w:noProof/>
                <w:webHidden/>
                <w:color w:val="002060"/>
              </w:rPr>
              <w:t>19</w:t>
            </w:r>
            <w:r w:rsidRPr="00F5743E">
              <w:rPr>
                <w:noProof/>
                <w:webHidden/>
                <w:color w:val="002060"/>
              </w:rPr>
              <w:fldChar w:fldCharType="end"/>
            </w:r>
          </w:hyperlink>
        </w:p>
        <w:p w14:paraId="45C0E45C" w14:textId="38697EB0" w:rsidR="00440C35" w:rsidRPr="00F5743E" w:rsidRDefault="00440C35">
          <w:pPr>
            <w:pStyle w:val="Cuprins3"/>
            <w:tabs>
              <w:tab w:val="left" w:pos="1320"/>
              <w:tab w:val="right" w:leader="dot" w:pos="9394"/>
            </w:tabs>
            <w:rPr>
              <w:rFonts w:eastAsiaTheme="minorEastAsia"/>
              <w:noProof/>
              <w:color w:val="002060"/>
              <w:kern w:val="2"/>
              <w:lang w:eastAsia="ro-RO"/>
              <w14:ligatures w14:val="standardContextual"/>
            </w:rPr>
          </w:pPr>
          <w:hyperlink w:anchor="_Toc146709552" w:history="1">
            <w:r w:rsidRPr="00F5743E">
              <w:rPr>
                <w:rStyle w:val="Hyperlink"/>
                <w:rFonts w:cstheme="minorHAnsi"/>
                <w:b/>
                <w:bCs/>
                <w:iCs/>
                <w:noProof/>
                <w:color w:val="002060"/>
              </w:rPr>
              <w:t>3.8.1.</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Indicatori de realizare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_Toc146709552 \h </w:instrText>
            </w:r>
            <w:r w:rsidRPr="00F5743E">
              <w:rPr>
                <w:noProof/>
                <w:webHidden/>
                <w:color w:val="002060"/>
              </w:rPr>
            </w:r>
            <w:r w:rsidRPr="00F5743E">
              <w:rPr>
                <w:noProof/>
                <w:webHidden/>
                <w:color w:val="002060"/>
              </w:rPr>
              <w:fldChar w:fldCharType="separate"/>
            </w:r>
            <w:r w:rsidRPr="00F5743E">
              <w:rPr>
                <w:noProof/>
                <w:webHidden/>
                <w:color w:val="002060"/>
              </w:rPr>
              <w:t>19</w:t>
            </w:r>
            <w:r w:rsidRPr="00F5743E">
              <w:rPr>
                <w:noProof/>
                <w:webHidden/>
                <w:color w:val="002060"/>
              </w:rPr>
              <w:fldChar w:fldCharType="end"/>
            </w:r>
          </w:hyperlink>
        </w:p>
        <w:p w14:paraId="1405764A" w14:textId="0FA98C41" w:rsidR="00440C35" w:rsidRPr="00F5743E" w:rsidRDefault="00440C35">
          <w:pPr>
            <w:pStyle w:val="Cuprins3"/>
            <w:tabs>
              <w:tab w:val="left" w:pos="1320"/>
              <w:tab w:val="right" w:leader="dot" w:pos="9394"/>
            </w:tabs>
            <w:rPr>
              <w:rFonts w:eastAsiaTheme="minorEastAsia"/>
              <w:noProof/>
              <w:color w:val="002060"/>
              <w:kern w:val="2"/>
              <w:lang w:eastAsia="ro-RO"/>
              <w14:ligatures w14:val="standardContextual"/>
            </w:rPr>
          </w:pPr>
          <w:hyperlink w:anchor="_Toc146709553" w:history="1">
            <w:r w:rsidRPr="00F5743E">
              <w:rPr>
                <w:rStyle w:val="Hyperlink"/>
                <w:rFonts w:cstheme="minorHAnsi"/>
                <w:b/>
                <w:bCs/>
                <w:iCs/>
                <w:noProof/>
                <w:color w:val="002060"/>
              </w:rPr>
              <w:t>3.8.2.</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Indicatori de rezultat</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_Toc146709553 \h </w:instrText>
            </w:r>
            <w:r w:rsidRPr="00F5743E">
              <w:rPr>
                <w:noProof/>
                <w:webHidden/>
                <w:color w:val="002060"/>
              </w:rPr>
            </w:r>
            <w:r w:rsidRPr="00F5743E">
              <w:rPr>
                <w:noProof/>
                <w:webHidden/>
                <w:color w:val="002060"/>
              </w:rPr>
              <w:fldChar w:fldCharType="separate"/>
            </w:r>
            <w:r w:rsidRPr="00F5743E">
              <w:rPr>
                <w:noProof/>
                <w:webHidden/>
                <w:color w:val="002060"/>
              </w:rPr>
              <w:t>20</w:t>
            </w:r>
            <w:r w:rsidRPr="00F5743E">
              <w:rPr>
                <w:noProof/>
                <w:webHidden/>
                <w:color w:val="002060"/>
              </w:rPr>
              <w:fldChar w:fldCharType="end"/>
            </w:r>
          </w:hyperlink>
        </w:p>
        <w:p w14:paraId="3097B8B2" w14:textId="2EA3D967" w:rsidR="00440C35" w:rsidRPr="00F5743E" w:rsidRDefault="00440C35">
          <w:pPr>
            <w:pStyle w:val="Cuprins3"/>
            <w:tabs>
              <w:tab w:val="left" w:pos="1320"/>
              <w:tab w:val="right" w:leader="dot" w:pos="9394"/>
            </w:tabs>
            <w:rPr>
              <w:rFonts w:eastAsiaTheme="minorEastAsia"/>
              <w:noProof/>
              <w:color w:val="002060"/>
              <w:kern w:val="2"/>
              <w:lang w:eastAsia="ro-RO"/>
              <w14:ligatures w14:val="standardContextual"/>
            </w:rPr>
          </w:pPr>
          <w:hyperlink w:anchor="_Toc146709555" w:history="1">
            <w:r w:rsidRPr="00F5743E">
              <w:rPr>
                <w:rStyle w:val="Hyperlink"/>
                <w:rFonts w:cstheme="minorHAnsi"/>
                <w:b/>
                <w:bCs/>
                <w:iCs/>
                <w:noProof/>
                <w:color w:val="002060"/>
              </w:rPr>
              <w:t>3.8.3.</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Indicatori suplimentari specifici apelului de proiecte (dacă este cazul)</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_Toc146709555 \h </w:instrText>
            </w:r>
            <w:r w:rsidRPr="00F5743E">
              <w:rPr>
                <w:noProof/>
                <w:webHidden/>
                <w:color w:val="002060"/>
              </w:rPr>
            </w:r>
            <w:r w:rsidRPr="00F5743E">
              <w:rPr>
                <w:noProof/>
                <w:webHidden/>
                <w:color w:val="002060"/>
              </w:rPr>
              <w:fldChar w:fldCharType="separate"/>
            </w:r>
            <w:r w:rsidRPr="00F5743E">
              <w:rPr>
                <w:noProof/>
                <w:webHidden/>
                <w:color w:val="002060"/>
              </w:rPr>
              <w:t>21</w:t>
            </w:r>
            <w:r w:rsidRPr="00F5743E">
              <w:rPr>
                <w:noProof/>
                <w:webHidden/>
                <w:color w:val="002060"/>
              </w:rPr>
              <w:fldChar w:fldCharType="end"/>
            </w:r>
          </w:hyperlink>
        </w:p>
        <w:p w14:paraId="479546E7" w14:textId="1BB7DFFE" w:rsidR="00440C35" w:rsidRPr="00F5743E" w:rsidRDefault="00440C35">
          <w:pPr>
            <w:pStyle w:val="Cuprins2"/>
            <w:rPr>
              <w:rFonts w:eastAsiaTheme="minorEastAsia"/>
              <w:noProof/>
              <w:color w:val="002060"/>
              <w:kern w:val="2"/>
              <w:lang w:eastAsia="ro-RO"/>
              <w14:ligatures w14:val="standardContextual"/>
            </w:rPr>
          </w:pPr>
          <w:hyperlink w:anchor="_Toc146709556" w:history="1">
            <w:r w:rsidRPr="00F5743E">
              <w:rPr>
                <w:rStyle w:val="Hyperlink"/>
                <w:rFonts w:cstheme="minorHAnsi"/>
                <w:b/>
                <w:bCs/>
                <w:iCs/>
                <w:noProof/>
                <w:color w:val="002060"/>
              </w:rPr>
              <w:t>3.9.</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Rezultatele așteptate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_Toc146709556 \h </w:instrText>
            </w:r>
            <w:r w:rsidRPr="00F5743E">
              <w:rPr>
                <w:noProof/>
                <w:webHidden/>
                <w:color w:val="002060"/>
              </w:rPr>
            </w:r>
            <w:r w:rsidRPr="00F5743E">
              <w:rPr>
                <w:noProof/>
                <w:webHidden/>
                <w:color w:val="002060"/>
              </w:rPr>
              <w:fldChar w:fldCharType="separate"/>
            </w:r>
            <w:r w:rsidRPr="00F5743E">
              <w:rPr>
                <w:noProof/>
                <w:webHidden/>
                <w:color w:val="002060"/>
              </w:rPr>
              <w:t>21</w:t>
            </w:r>
            <w:r w:rsidRPr="00F5743E">
              <w:rPr>
                <w:noProof/>
                <w:webHidden/>
                <w:color w:val="002060"/>
              </w:rPr>
              <w:fldChar w:fldCharType="end"/>
            </w:r>
          </w:hyperlink>
        </w:p>
        <w:p w14:paraId="44CDD546" w14:textId="2A903936" w:rsidR="00440C35" w:rsidRPr="00F5743E" w:rsidRDefault="00440C35">
          <w:pPr>
            <w:pStyle w:val="Cuprins2"/>
            <w:rPr>
              <w:rFonts w:eastAsiaTheme="minorEastAsia"/>
              <w:noProof/>
              <w:color w:val="002060"/>
              <w:kern w:val="2"/>
              <w:lang w:eastAsia="ro-RO"/>
              <w14:ligatures w14:val="standardContextual"/>
            </w:rPr>
          </w:pPr>
          <w:hyperlink w:anchor="_Toc146709557" w:history="1">
            <w:r w:rsidRPr="00F5743E">
              <w:rPr>
                <w:rStyle w:val="Hyperlink"/>
                <w:rFonts w:cstheme="minorHAnsi"/>
                <w:b/>
                <w:bCs/>
                <w:iCs/>
                <w:noProof/>
                <w:color w:val="002060"/>
              </w:rPr>
              <w:t>3.10.</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Operațiune de importanță strategică</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_Toc146709557 \h </w:instrText>
            </w:r>
            <w:r w:rsidRPr="00F5743E">
              <w:rPr>
                <w:noProof/>
                <w:webHidden/>
                <w:color w:val="002060"/>
              </w:rPr>
            </w:r>
            <w:r w:rsidRPr="00F5743E">
              <w:rPr>
                <w:noProof/>
                <w:webHidden/>
                <w:color w:val="002060"/>
              </w:rPr>
              <w:fldChar w:fldCharType="separate"/>
            </w:r>
            <w:r w:rsidRPr="00F5743E">
              <w:rPr>
                <w:noProof/>
                <w:webHidden/>
                <w:color w:val="002060"/>
              </w:rPr>
              <w:t>21</w:t>
            </w:r>
            <w:r w:rsidRPr="00F5743E">
              <w:rPr>
                <w:noProof/>
                <w:webHidden/>
                <w:color w:val="002060"/>
              </w:rPr>
              <w:fldChar w:fldCharType="end"/>
            </w:r>
          </w:hyperlink>
        </w:p>
        <w:p w14:paraId="277BB19A" w14:textId="602FCF98" w:rsidR="00440C35" w:rsidRPr="00F5743E" w:rsidRDefault="00440C35">
          <w:pPr>
            <w:pStyle w:val="Cuprins2"/>
            <w:rPr>
              <w:rFonts w:eastAsiaTheme="minorEastAsia"/>
              <w:noProof/>
              <w:color w:val="002060"/>
              <w:kern w:val="2"/>
              <w:lang w:eastAsia="ro-RO"/>
              <w14:ligatures w14:val="standardContextual"/>
            </w:rPr>
          </w:pPr>
          <w:hyperlink w:anchor="_Toc146709558" w:history="1">
            <w:r w:rsidRPr="00F5743E">
              <w:rPr>
                <w:rStyle w:val="Hyperlink"/>
                <w:rFonts w:cstheme="minorHAnsi"/>
                <w:b/>
                <w:bCs/>
                <w:iCs/>
                <w:noProof/>
                <w:color w:val="002060"/>
              </w:rPr>
              <w:t>3.11.</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Investiții teritoriale integrate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_Toc146709558 \h </w:instrText>
            </w:r>
            <w:r w:rsidRPr="00F5743E">
              <w:rPr>
                <w:noProof/>
                <w:webHidden/>
                <w:color w:val="002060"/>
              </w:rPr>
            </w:r>
            <w:r w:rsidRPr="00F5743E">
              <w:rPr>
                <w:noProof/>
                <w:webHidden/>
                <w:color w:val="002060"/>
              </w:rPr>
              <w:fldChar w:fldCharType="separate"/>
            </w:r>
            <w:r w:rsidRPr="00F5743E">
              <w:rPr>
                <w:noProof/>
                <w:webHidden/>
                <w:color w:val="002060"/>
              </w:rPr>
              <w:t>21</w:t>
            </w:r>
            <w:r w:rsidRPr="00F5743E">
              <w:rPr>
                <w:noProof/>
                <w:webHidden/>
                <w:color w:val="002060"/>
              </w:rPr>
              <w:fldChar w:fldCharType="end"/>
            </w:r>
          </w:hyperlink>
        </w:p>
        <w:p w14:paraId="4F592C3F" w14:textId="2520F354" w:rsidR="00440C35" w:rsidRPr="00F5743E" w:rsidRDefault="00440C35">
          <w:pPr>
            <w:pStyle w:val="Cuprins2"/>
            <w:rPr>
              <w:rFonts w:eastAsiaTheme="minorEastAsia"/>
              <w:noProof/>
              <w:color w:val="002060"/>
              <w:kern w:val="2"/>
              <w:lang w:eastAsia="ro-RO"/>
              <w14:ligatures w14:val="standardContextual"/>
            </w:rPr>
          </w:pPr>
          <w:hyperlink w:anchor="_Toc146709559" w:history="1">
            <w:r w:rsidRPr="00F5743E">
              <w:rPr>
                <w:rStyle w:val="Hyperlink"/>
                <w:rFonts w:cstheme="minorHAnsi"/>
                <w:b/>
                <w:bCs/>
                <w:iCs/>
                <w:noProof/>
                <w:color w:val="002060"/>
              </w:rPr>
              <w:t>3.12.</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Dezvoltare locală plasată sub responsabilitatea comunității</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_Toc146709559 \h </w:instrText>
            </w:r>
            <w:r w:rsidRPr="00F5743E">
              <w:rPr>
                <w:noProof/>
                <w:webHidden/>
                <w:color w:val="002060"/>
              </w:rPr>
            </w:r>
            <w:r w:rsidRPr="00F5743E">
              <w:rPr>
                <w:noProof/>
                <w:webHidden/>
                <w:color w:val="002060"/>
              </w:rPr>
              <w:fldChar w:fldCharType="separate"/>
            </w:r>
            <w:r w:rsidRPr="00F5743E">
              <w:rPr>
                <w:noProof/>
                <w:webHidden/>
                <w:color w:val="002060"/>
              </w:rPr>
              <w:t>22</w:t>
            </w:r>
            <w:r w:rsidRPr="00F5743E">
              <w:rPr>
                <w:noProof/>
                <w:webHidden/>
                <w:color w:val="002060"/>
              </w:rPr>
              <w:fldChar w:fldCharType="end"/>
            </w:r>
          </w:hyperlink>
        </w:p>
        <w:p w14:paraId="2B035BC8" w14:textId="373BCF9D" w:rsidR="00440C35" w:rsidRPr="00F5743E" w:rsidRDefault="00440C35">
          <w:pPr>
            <w:pStyle w:val="Cuprins2"/>
            <w:rPr>
              <w:rFonts w:eastAsiaTheme="minorEastAsia"/>
              <w:noProof/>
              <w:color w:val="002060"/>
              <w:kern w:val="2"/>
              <w:lang w:eastAsia="ro-RO"/>
              <w14:ligatures w14:val="standardContextual"/>
            </w:rPr>
          </w:pPr>
          <w:hyperlink w:anchor="_Toc146709560" w:history="1">
            <w:r w:rsidRPr="00F5743E">
              <w:rPr>
                <w:rStyle w:val="Hyperlink"/>
                <w:rFonts w:cstheme="minorHAnsi"/>
                <w:b/>
                <w:bCs/>
                <w:iCs/>
                <w:noProof/>
                <w:color w:val="002060"/>
              </w:rPr>
              <w:t>3.13.</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Reguli privind ajutorul de stat</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_Toc146709560 \h </w:instrText>
            </w:r>
            <w:r w:rsidRPr="00F5743E">
              <w:rPr>
                <w:noProof/>
                <w:webHidden/>
                <w:color w:val="002060"/>
              </w:rPr>
            </w:r>
            <w:r w:rsidRPr="00F5743E">
              <w:rPr>
                <w:noProof/>
                <w:webHidden/>
                <w:color w:val="002060"/>
              </w:rPr>
              <w:fldChar w:fldCharType="separate"/>
            </w:r>
            <w:r w:rsidRPr="00F5743E">
              <w:rPr>
                <w:noProof/>
                <w:webHidden/>
                <w:color w:val="002060"/>
              </w:rPr>
              <w:t>22</w:t>
            </w:r>
            <w:r w:rsidRPr="00F5743E">
              <w:rPr>
                <w:noProof/>
                <w:webHidden/>
                <w:color w:val="002060"/>
              </w:rPr>
              <w:fldChar w:fldCharType="end"/>
            </w:r>
          </w:hyperlink>
        </w:p>
        <w:p w14:paraId="3AE4DAE7" w14:textId="5FC64697" w:rsidR="00440C35" w:rsidRPr="00F5743E" w:rsidRDefault="00440C35">
          <w:pPr>
            <w:pStyle w:val="Cuprins2"/>
            <w:rPr>
              <w:rFonts w:eastAsiaTheme="minorEastAsia"/>
              <w:noProof/>
              <w:color w:val="002060"/>
              <w:kern w:val="2"/>
              <w:lang w:eastAsia="ro-RO"/>
              <w14:ligatures w14:val="standardContextual"/>
            </w:rPr>
          </w:pPr>
          <w:hyperlink w:anchor="_Toc146709561" w:history="1">
            <w:r w:rsidRPr="00F5743E">
              <w:rPr>
                <w:rStyle w:val="Hyperlink"/>
                <w:rFonts w:cstheme="minorHAnsi"/>
                <w:b/>
                <w:bCs/>
                <w:iCs/>
                <w:noProof/>
                <w:color w:val="002060"/>
              </w:rPr>
              <w:t>3.14.</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Reguli privind instrumentele financiare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_Toc146709561 \h </w:instrText>
            </w:r>
            <w:r w:rsidRPr="00F5743E">
              <w:rPr>
                <w:noProof/>
                <w:webHidden/>
                <w:color w:val="002060"/>
              </w:rPr>
            </w:r>
            <w:r w:rsidRPr="00F5743E">
              <w:rPr>
                <w:noProof/>
                <w:webHidden/>
                <w:color w:val="002060"/>
              </w:rPr>
              <w:fldChar w:fldCharType="separate"/>
            </w:r>
            <w:r w:rsidRPr="00F5743E">
              <w:rPr>
                <w:noProof/>
                <w:webHidden/>
                <w:color w:val="002060"/>
              </w:rPr>
              <w:t>23</w:t>
            </w:r>
            <w:r w:rsidRPr="00F5743E">
              <w:rPr>
                <w:noProof/>
                <w:webHidden/>
                <w:color w:val="002060"/>
              </w:rPr>
              <w:fldChar w:fldCharType="end"/>
            </w:r>
          </w:hyperlink>
        </w:p>
        <w:p w14:paraId="78AEA230" w14:textId="1B128FD1" w:rsidR="00440C35" w:rsidRPr="00F5743E" w:rsidRDefault="00440C35">
          <w:pPr>
            <w:pStyle w:val="Cuprins2"/>
            <w:rPr>
              <w:rFonts w:eastAsiaTheme="minorEastAsia"/>
              <w:noProof/>
              <w:color w:val="002060"/>
              <w:kern w:val="2"/>
              <w:lang w:eastAsia="ro-RO"/>
              <w14:ligatures w14:val="standardContextual"/>
            </w:rPr>
          </w:pPr>
          <w:hyperlink w:anchor="_Toc146709562" w:history="1">
            <w:r w:rsidRPr="00F5743E">
              <w:rPr>
                <w:rStyle w:val="Hyperlink"/>
                <w:rFonts w:cstheme="minorHAnsi"/>
                <w:b/>
                <w:bCs/>
                <w:iCs/>
                <w:noProof/>
                <w:color w:val="002060"/>
              </w:rPr>
              <w:t>3.15.</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Acțiuni interregionale, transfrontaliere și transnaționale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_Toc146709562 \h </w:instrText>
            </w:r>
            <w:r w:rsidRPr="00F5743E">
              <w:rPr>
                <w:noProof/>
                <w:webHidden/>
                <w:color w:val="002060"/>
              </w:rPr>
            </w:r>
            <w:r w:rsidRPr="00F5743E">
              <w:rPr>
                <w:noProof/>
                <w:webHidden/>
                <w:color w:val="002060"/>
              </w:rPr>
              <w:fldChar w:fldCharType="separate"/>
            </w:r>
            <w:r w:rsidRPr="00F5743E">
              <w:rPr>
                <w:noProof/>
                <w:webHidden/>
                <w:color w:val="002060"/>
              </w:rPr>
              <w:t>23</w:t>
            </w:r>
            <w:r w:rsidRPr="00F5743E">
              <w:rPr>
                <w:noProof/>
                <w:webHidden/>
                <w:color w:val="002060"/>
              </w:rPr>
              <w:fldChar w:fldCharType="end"/>
            </w:r>
          </w:hyperlink>
        </w:p>
        <w:p w14:paraId="5E90F635" w14:textId="26356D8F" w:rsidR="00440C35" w:rsidRPr="00F5743E" w:rsidRDefault="00440C35">
          <w:pPr>
            <w:pStyle w:val="Cuprins2"/>
            <w:rPr>
              <w:rFonts w:eastAsiaTheme="minorEastAsia"/>
              <w:noProof/>
              <w:color w:val="002060"/>
              <w:kern w:val="2"/>
              <w:lang w:eastAsia="ro-RO"/>
              <w14:ligatures w14:val="standardContextual"/>
            </w:rPr>
          </w:pPr>
          <w:hyperlink w:anchor="_Toc146709563" w:history="1">
            <w:r w:rsidRPr="00F5743E">
              <w:rPr>
                <w:rStyle w:val="Hyperlink"/>
                <w:rFonts w:cstheme="minorHAnsi"/>
                <w:b/>
                <w:bCs/>
                <w:iCs/>
                <w:noProof/>
                <w:color w:val="002060"/>
              </w:rPr>
              <w:t>3.16.</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Principii orizontale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_Toc146709563 \h </w:instrText>
            </w:r>
            <w:r w:rsidRPr="00F5743E">
              <w:rPr>
                <w:noProof/>
                <w:webHidden/>
                <w:color w:val="002060"/>
              </w:rPr>
            </w:r>
            <w:r w:rsidRPr="00F5743E">
              <w:rPr>
                <w:noProof/>
                <w:webHidden/>
                <w:color w:val="002060"/>
              </w:rPr>
              <w:fldChar w:fldCharType="separate"/>
            </w:r>
            <w:r w:rsidRPr="00F5743E">
              <w:rPr>
                <w:noProof/>
                <w:webHidden/>
                <w:color w:val="002060"/>
              </w:rPr>
              <w:t>23</w:t>
            </w:r>
            <w:r w:rsidRPr="00F5743E">
              <w:rPr>
                <w:noProof/>
                <w:webHidden/>
                <w:color w:val="002060"/>
              </w:rPr>
              <w:fldChar w:fldCharType="end"/>
            </w:r>
          </w:hyperlink>
        </w:p>
        <w:p w14:paraId="7A42494F" w14:textId="3E83107A" w:rsidR="00440C35" w:rsidRPr="00F5743E" w:rsidRDefault="00440C35">
          <w:pPr>
            <w:pStyle w:val="Cuprins2"/>
            <w:rPr>
              <w:rFonts w:eastAsiaTheme="minorEastAsia"/>
              <w:noProof/>
              <w:color w:val="002060"/>
              <w:kern w:val="2"/>
              <w:lang w:eastAsia="ro-RO"/>
              <w14:ligatures w14:val="standardContextual"/>
            </w:rPr>
          </w:pPr>
          <w:hyperlink w:anchor="_Toc146709564" w:history="1">
            <w:r w:rsidRPr="00F5743E">
              <w:rPr>
                <w:rStyle w:val="Hyperlink"/>
                <w:rFonts w:cstheme="minorHAnsi"/>
                <w:b/>
                <w:bCs/>
                <w:iCs/>
                <w:noProof/>
                <w:color w:val="002060"/>
              </w:rPr>
              <w:t>3.17.</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Aspecte de mediu (inclusiv aplicarea Directivei 2011/92/UE a Parlamentului European și a Consiliului). Aplicarea principiului  DNSH. Imunizarea la schimbările climatice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_Toc146709564 \h </w:instrText>
            </w:r>
            <w:r w:rsidRPr="00F5743E">
              <w:rPr>
                <w:noProof/>
                <w:webHidden/>
                <w:color w:val="002060"/>
              </w:rPr>
            </w:r>
            <w:r w:rsidRPr="00F5743E">
              <w:rPr>
                <w:noProof/>
                <w:webHidden/>
                <w:color w:val="002060"/>
              </w:rPr>
              <w:fldChar w:fldCharType="separate"/>
            </w:r>
            <w:r w:rsidRPr="00F5743E">
              <w:rPr>
                <w:noProof/>
                <w:webHidden/>
                <w:color w:val="002060"/>
              </w:rPr>
              <w:t>23</w:t>
            </w:r>
            <w:r w:rsidRPr="00F5743E">
              <w:rPr>
                <w:noProof/>
                <w:webHidden/>
                <w:color w:val="002060"/>
              </w:rPr>
              <w:fldChar w:fldCharType="end"/>
            </w:r>
          </w:hyperlink>
        </w:p>
        <w:p w14:paraId="5C0357C7" w14:textId="75186618" w:rsidR="00440C35" w:rsidRPr="00F5743E" w:rsidRDefault="00440C35">
          <w:pPr>
            <w:pStyle w:val="Cuprins3"/>
            <w:tabs>
              <w:tab w:val="right" w:leader="dot" w:pos="9394"/>
            </w:tabs>
            <w:rPr>
              <w:rFonts w:eastAsiaTheme="minorEastAsia"/>
              <w:noProof/>
              <w:color w:val="002060"/>
              <w:kern w:val="2"/>
              <w:lang w:eastAsia="ro-RO"/>
              <w14:ligatures w14:val="standardContextual"/>
            </w:rPr>
          </w:pPr>
          <w:hyperlink w:anchor="_Toc146709565" w:history="1">
            <w:r w:rsidRPr="00F5743E">
              <w:rPr>
                <w:rStyle w:val="Hyperlink"/>
                <w:rFonts w:cstheme="minorHAnsi"/>
                <w:b/>
                <w:bCs/>
                <w:iCs/>
                <w:noProof/>
                <w:color w:val="002060"/>
              </w:rPr>
              <w:t>3.17.1. Aplicarea principiului  DNSH. Imunizarea la schimbările climatice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_Toc146709565 \h </w:instrText>
            </w:r>
            <w:r w:rsidRPr="00F5743E">
              <w:rPr>
                <w:noProof/>
                <w:webHidden/>
                <w:color w:val="002060"/>
              </w:rPr>
            </w:r>
            <w:r w:rsidRPr="00F5743E">
              <w:rPr>
                <w:noProof/>
                <w:webHidden/>
                <w:color w:val="002060"/>
              </w:rPr>
              <w:fldChar w:fldCharType="separate"/>
            </w:r>
            <w:r w:rsidRPr="00F5743E">
              <w:rPr>
                <w:noProof/>
                <w:webHidden/>
                <w:color w:val="002060"/>
              </w:rPr>
              <w:t>23</w:t>
            </w:r>
            <w:r w:rsidRPr="00F5743E">
              <w:rPr>
                <w:noProof/>
                <w:webHidden/>
                <w:color w:val="002060"/>
              </w:rPr>
              <w:fldChar w:fldCharType="end"/>
            </w:r>
          </w:hyperlink>
        </w:p>
        <w:p w14:paraId="074B65B5" w14:textId="7625B504" w:rsidR="00440C35" w:rsidRPr="00F5743E" w:rsidRDefault="00440C35">
          <w:pPr>
            <w:pStyle w:val="Cuprins3"/>
            <w:tabs>
              <w:tab w:val="left" w:pos="1320"/>
              <w:tab w:val="right" w:leader="dot" w:pos="9394"/>
            </w:tabs>
            <w:rPr>
              <w:rFonts w:eastAsiaTheme="minorEastAsia"/>
              <w:noProof/>
              <w:color w:val="002060"/>
              <w:kern w:val="2"/>
              <w:lang w:eastAsia="ro-RO"/>
              <w14:ligatures w14:val="standardContextual"/>
            </w:rPr>
          </w:pPr>
          <w:hyperlink w:anchor="_Toc146709566" w:history="1">
            <w:r w:rsidRPr="00F5743E">
              <w:rPr>
                <w:rStyle w:val="Hyperlink"/>
                <w:rFonts w:cstheme="minorHAnsi"/>
                <w:b/>
                <w:bCs/>
                <w:iCs/>
                <w:noProof/>
                <w:color w:val="002060"/>
              </w:rPr>
              <w:t>3.17.2.</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Eficiența resurselor (apă, aer, lumină etc.)</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_Toc146709566 \h </w:instrText>
            </w:r>
            <w:r w:rsidRPr="00F5743E">
              <w:rPr>
                <w:noProof/>
                <w:webHidden/>
                <w:color w:val="002060"/>
              </w:rPr>
            </w:r>
            <w:r w:rsidRPr="00F5743E">
              <w:rPr>
                <w:noProof/>
                <w:webHidden/>
                <w:color w:val="002060"/>
              </w:rPr>
              <w:fldChar w:fldCharType="separate"/>
            </w:r>
            <w:r w:rsidRPr="00F5743E">
              <w:rPr>
                <w:noProof/>
                <w:webHidden/>
                <w:color w:val="002060"/>
              </w:rPr>
              <w:t>25</w:t>
            </w:r>
            <w:r w:rsidRPr="00F5743E">
              <w:rPr>
                <w:noProof/>
                <w:webHidden/>
                <w:color w:val="002060"/>
              </w:rPr>
              <w:fldChar w:fldCharType="end"/>
            </w:r>
          </w:hyperlink>
        </w:p>
        <w:p w14:paraId="72898041" w14:textId="408B32F6" w:rsidR="00440C35" w:rsidRPr="00F5743E" w:rsidRDefault="00440C35">
          <w:pPr>
            <w:pStyle w:val="Cuprins3"/>
            <w:tabs>
              <w:tab w:val="left" w:pos="1320"/>
              <w:tab w:val="right" w:leader="dot" w:pos="9394"/>
            </w:tabs>
            <w:rPr>
              <w:rFonts w:eastAsiaTheme="minorEastAsia"/>
              <w:noProof/>
              <w:color w:val="002060"/>
              <w:kern w:val="2"/>
              <w:lang w:eastAsia="ro-RO"/>
              <w14:ligatures w14:val="standardContextual"/>
            </w:rPr>
          </w:pPr>
          <w:hyperlink w:anchor="_Toc146709567" w:history="1">
            <w:r w:rsidRPr="00F5743E">
              <w:rPr>
                <w:rStyle w:val="Hyperlink"/>
                <w:rFonts w:cstheme="minorHAnsi"/>
                <w:b/>
                <w:bCs/>
                <w:iCs/>
                <w:noProof/>
                <w:color w:val="002060"/>
              </w:rPr>
              <w:t>3.17.3.</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Reducerea cantității de deșeuri/economia circulară</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_Toc146709567 \h </w:instrText>
            </w:r>
            <w:r w:rsidRPr="00F5743E">
              <w:rPr>
                <w:noProof/>
                <w:webHidden/>
                <w:color w:val="002060"/>
              </w:rPr>
            </w:r>
            <w:r w:rsidRPr="00F5743E">
              <w:rPr>
                <w:noProof/>
                <w:webHidden/>
                <w:color w:val="002060"/>
              </w:rPr>
              <w:fldChar w:fldCharType="separate"/>
            </w:r>
            <w:r w:rsidRPr="00F5743E">
              <w:rPr>
                <w:noProof/>
                <w:webHidden/>
                <w:color w:val="002060"/>
              </w:rPr>
              <w:t>25</w:t>
            </w:r>
            <w:r w:rsidRPr="00F5743E">
              <w:rPr>
                <w:noProof/>
                <w:webHidden/>
                <w:color w:val="002060"/>
              </w:rPr>
              <w:fldChar w:fldCharType="end"/>
            </w:r>
          </w:hyperlink>
        </w:p>
        <w:p w14:paraId="200A43F6" w14:textId="3BFE3D04" w:rsidR="00440C35" w:rsidRPr="00F5743E" w:rsidRDefault="00440C35">
          <w:pPr>
            <w:pStyle w:val="Cuprins3"/>
            <w:tabs>
              <w:tab w:val="left" w:pos="1320"/>
              <w:tab w:val="right" w:leader="dot" w:pos="9394"/>
            </w:tabs>
            <w:rPr>
              <w:rFonts w:eastAsiaTheme="minorEastAsia"/>
              <w:noProof/>
              <w:color w:val="002060"/>
              <w:kern w:val="2"/>
              <w:lang w:eastAsia="ro-RO"/>
              <w14:ligatures w14:val="standardContextual"/>
            </w:rPr>
          </w:pPr>
          <w:hyperlink w:anchor="_Toc146709568" w:history="1">
            <w:r w:rsidRPr="00F5743E">
              <w:rPr>
                <w:rStyle w:val="Hyperlink"/>
                <w:rFonts w:cstheme="minorHAnsi"/>
                <w:b/>
                <w:bCs/>
                <w:iCs/>
                <w:noProof/>
                <w:color w:val="002060"/>
              </w:rPr>
              <w:t>3.17.4.</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Creșterea performanței energetice și obținerea de energie verde pentru consum propriu din resurse regenerabile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_Toc146709568 \h </w:instrText>
            </w:r>
            <w:r w:rsidRPr="00F5743E">
              <w:rPr>
                <w:noProof/>
                <w:webHidden/>
                <w:color w:val="002060"/>
              </w:rPr>
            </w:r>
            <w:r w:rsidRPr="00F5743E">
              <w:rPr>
                <w:noProof/>
                <w:webHidden/>
                <w:color w:val="002060"/>
              </w:rPr>
              <w:fldChar w:fldCharType="separate"/>
            </w:r>
            <w:r w:rsidRPr="00F5743E">
              <w:rPr>
                <w:noProof/>
                <w:webHidden/>
                <w:color w:val="002060"/>
              </w:rPr>
              <w:t>25</w:t>
            </w:r>
            <w:r w:rsidRPr="00F5743E">
              <w:rPr>
                <w:noProof/>
                <w:webHidden/>
                <w:color w:val="002060"/>
              </w:rPr>
              <w:fldChar w:fldCharType="end"/>
            </w:r>
          </w:hyperlink>
        </w:p>
        <w:p w14:paraId="44DE0211" w14:textId="5902FC5E" w:rsidR="00440C35" w:rsidRPr="00F5743E" w:rsidRDefault="00440C35">
          <w:pPr>
            <w:pStyle w:val="Cuprins3"/>
            <w:tabs>
              <w:tab w:val="left" w:pos="1320"/>
              <w:tab w:val="right" w:leader="dot" w:pos="9394"/>
            </w:tabs>
            <w:rPr>
              <w:rFonts w:eastAsiaTheme="minorEastAsia"/>
              <w:noProof/>
              <w:color w:val="002060"/>
              <w:kern w:val="2"/>
              <w:lang w:eastAsia="ro-RO"/>
              <w14:ligatures w14:val="standardContextual"/>
            </w:rPr>
          </w:pPr>
          <w:hyperlink w:anchor="_Toc146709569" w:history="1">
            <w:r w:rsidRPr="00F5743E">
              <w:rPr>
                <w:rStyle w:val="Hyperlink"/>
                <w:rFonts w:cstheme="minorHAnsi"/>
                <w:b/>
                <w:bCs/>
                <w:iCs/>
                <w:noProof/>
                <w:color w:val="002060"/>
              </w:rPr>
              <w:t>3.17.5.</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Indicatori de monitorizare a efectelor asupra mediului</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_Toc146709569 \h </w:instrText>
            </w:r>
            <w:r w:rsidRPr="00F5743E">
              <w:rPr>
                <w:noProof/>
                <w:webHidden/>
                <w:color w:val="002060"/>
              </w:rPr>
            </w:r>
            <w:r w:rsidRPr="00F5743E">
              <w:rPr>
                <w:noProof/>
                <w:webHidden/>
                <w:color w:val="002060"/>
              </w:rPr>
              <w:fldChar w:fldCharType="separate"/>
            </w:r>
            <w:r w:rsidRPr="00F5743E">
              <w:rPr>
                <w:noProof/>
                <w:webHidden/>
                <w:color w:val="002060"/>
              </w:rPr>
              <w:t>26</w:t>
            </w:r>
            <w:r w:rsidRPr="00F5743E">
              <w:rPr>
                <w:noProof/>
                <w:webHidden/>
                <w:color w:val="002060"/>
              </w:rPr>
              <w:fldChar w:fldCharType="end"/>
            </w:r>
          </w:hyperlink>
        </w:p>
        <w:p w14:paraId="14022DE1" w14:textId="7AAA1A86" w:rsidR="00440C35" w:rsidRPr="00F5743E" w:rsidRDefault="00440C35">
          <w:pPr>
            <w:pStyle w:val="Cuprins2"/>
            <w:rPr>
              <w:rFonts w:eastAsiaTheme="minorEastAsia"/>
              <w:noProof/>
              <w:color w:val="002060"/>
              <w:kern w:val="2"/>
              <w:lang w:eastAsia="ro-RO"/>
              <w14:ligatures w14:val="standardContextual"/>
            </w:rPr>
          </w:pPr>
          <w:hyperlink w:anchor="_Toc146709570" w:history="1">
            <w:r w:rsidRPr="00F5743E">
              <w:rPr>
                <w:rStyle w:val="Hyperlink"/>
                <w:rFonts w:cstheme="minorHAnsi"/>
                <w:b/>
                <w:bCs/>
                <w:iCs/>
                <w:noProof/>
                <w:color w:val="002060"/>
              </w:rPr>
              <w:t>3.18.</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Caracterul durabil al proiectului</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_Toc146709570 \h </w:instrText>
            </w:r>
            <w:r w:rsidRPr="00F5743E">
              <w:rPr>
                <w:noProof/>
                <w:webHidden/>
                <w:color w:val="002060"/>
              </w:rPr>
            </w:r>
            <w:r w:rsidRPr="00F5743E">
              <w:rPr>
                <w:noProof/>
                <w:webHidden/>
                <w:color w:val="002060"/>
              </w:rPr>
              <w:fldChar w:fldCharType="separate"/>
            </w:r>
            <w:r w:rsidRPr="00F5743E">
              <w:rPr>
                <w:noProof/>
                <w:webHidden/>
                <w:color w:val="002060"/>
              </w:rPr>
              <w:t>27</w:t>
            </w:r>
            <w:r w:rsidRPr="00F5743E">
              <w:rPr>
                <w:noProof/>
                <w:webHidden/>
                <w:color w:val="002060"/>
              </w:rPr>
              <w:fldChar w:fldCharType="end"/>
            </w:r>
          </w:hyperlink>
        </w:p>
        <w:p w14:paraId="32A6D333" w14:textId="6F3CB856" w:rsidR="00440C35" w:rsidRPr="00F5743E" w:rsidRDefault="00440C35">
          <w:pPr>
            <w:pStyle w:val="Cuprins2"/>
            <w:rPr>
              <w:rFonts w:eastAsiaTheme="minorEastAsia"/>
              <w:noProof/>
              <w:color w:val="002060"/>
              <w:kern w:val="2"/>
              <w:lang w:eastAsia="ro-RO"/>
              <w14:ligatures w14:val="standardContextual"/>
            </w:rPr>
          </w:pPr>
          <w:hyperlink w:anchor="_Toc146709571" w:history="1">
            <w:r w:rsidRPr="00F5743E">
              <w:rPr>
                <w:rStyle w:val="Hyperlink"/>
                <w:rFonts w:cstheme="minorHAnsi"/>
                <w:b/>
                <w:bCs/>
                <w:iCs/>
                <w:noProof/>
                <w:color w:val="002060"/>
              </w:rPr>
              <w:t>3.19.</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Acțiuni menite să garanteze egalitatea de șanse, de gen, incluziunea și nediscriminarea</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_Toc146709571 \h </w:instrText>
            </w:r>
            <w:r w:rsidRPr="00F5743E">
              <w:rPr>
                <w:noProof/>
                <w:webHidden/>
                <w:color w:val="002060"/>
              </w:rPr>
            </w:r>
            <w:r w:rsidRPr="00F5743E">
              <w:rPr>
                <w:noProof/>
                <w:webHidden/>
                <w:color w:val="002060"/>
              </w:rPr>
              <w:fldChar w:fldCharType="separate"/>
            </w:r>
            <w:r w:rsidRPr="00F5743E">
              <w:rPr>
                <w:noProof/>
                <w:webHidden/>
                <w:color w:val="002060"/>
              </w:rPr>
              <w:t>27</w:t>
            </w:r>
            <w:r w:rsidRPr="00F5743E">
              <w:rPr>
                <w:noProof/>
                <w:webHidden/>
                <w:color w:val="002060"/>
              </w:rPr>
              <w:fldChar w:fldCharType="end"/>
            </w:r>
          </w:hyperlink>
        </w:p>
        <w:p w14:paraId="450129CA" w14:textId="1F819FAB" w:rsidR="00440C35" w:rsidRPr="00F5743E" w:rsidRDefault="00440C35">
          <w:pPr>
            <w:pStyle w:val="Cuprins3"/>
            <w:tabs>
              <w:tab w:val="right" w:leader="dot" w:pos="9394"/>
            </w:tabs>
            <w:rPr>
              <w:rFonts w:eastAsiaTheme="minorEastAsia"/>
              <w:noProof/>
              <w:color w:val="002060"/>
              <w:kern w:val="2"/>
              <w:lang w:eastAsia="ro-RO"/>
              <w14:ligatures w14:val="standardContextual"/>
            </w:rPr>
          </w:pPr>
          <w:hyperlink w:anchor="_Toc146709572" w:history="1">
            <w:r w:rsidRPr="00F5743E">
              <w:rPr>
                <w:rStyle w:val="Hyperlink"/>
                <w:rFonts w:cstheme="minorHAnsi"/>
                <w:b/>
                <w:bCs/>
                <w:iCs/>
                <w:noProof/>
                <w:color w:val="002060"/>
              </w:rPr>
              <w:t>3.19.1. Egalitatea de șanse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_Toc146709572 \h </w:instrText>
            </w:r>
            <w:r w:rsidRPr="00F5743E">
              <w:rPr>
                <w:noProof/>
                <w:webHidden/>
                <w:color w:val="002060"/>
              </w:rPr>
            </w:r>
            <w:r w:rsidRPr="00F5743E">
              <w:rPr>
                <w:noProof/>
                <w:webHidden/>
                <w:color w:val="002060"/>
              </w:rPr>
              <w:fldChar w:fldCharType="separate"/>
            </w:r>
            <w:r w:rsidRPr="00F5743E">
              <w:rPr>
                <w:noProof/>
                <w:webHidden/>
                <w:color w:val="002060"/>
              </w:rPr>
              <w:t>27</w:t>
            </w:r>
            <w:r w:rsidRPr="00F5743E">
              <w:rPr>
                <w:noProof/>
                <w:webHidden/>
                <w:color w:val="002060"/>
              </w:rPr>
              <w:fldChar w:fldCharType="end"/>
            </w:r>
          </w:hyperlink>
        </w:p>
        <w:p w14:paraId="58ACF130" w14:textId="3B6621BA" w:rsidR="00440C35" w:rsidRPr="00F5743E" w:rsidRDefault="00440C35">
          <w:pPr>
            <w:pStyle w:val="Cuprins3"/>
            <w:tabs>
              <w:tab w:val="right" w:leader="dot" w:pos="9394"/>
            </w:tabs>
            <w:rPr>
              <w:rFonts w:eastAsiaTheme="minorEastAsia"/>
              <w:noProof/>
              <w:color w:val="002060"/>
              <w:kern w:val="2"/>
              <w:lang w:eastAsia="ro-RO"/>
              <w14:ligatures w14:val="standardContextual"/>
            </w:rPr>
          </w:pPr>
          <w:hyperlink w:anchor="_Toc146709573" w:history="1">
            <w:r w:rsidRPr="00F5743E">
              <w:rPr>
                <w:rStyle w:val="Hyperlink"/>
                <w:rFonts w:cstheme="minorHAnsi"/>
                <w:b/>
                <w:bCs/>
                <w:iCs/>
                <w:noProof/>
                <w:color w:val="002060"/>
              </w:rPr>
              <w:t>3.19.2. Accesibilitatea pentru persoanele cu dizabilități</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_Toc146709573 \h </w:instrText>
            </w:r>
            <w:r w:rsidRPr="00F5743E">
              <w:rPr>
                <w:noProof/>
                <w:webHidden/>
                <w:color w:val="002060"/>
              </w:rPr>
            </w:r>
            <w:r w:rsidRPr="00F5743E">
              <w:rPr>
                <w:noProof/>
                <w:webHidden/>
                <w:color w:val="002060"/>
              </w:rPr>
              <w:fldChar w:fldCharType="separate"/>
            </w:r>
            <w:r w:rsidRPr="00F5743E">
              <w:rPr>
                <w:noProof/>
                <w:webHidden/>
                <w:color w:val="002060"/>
              </w:rPr>
              <w:t>27</w:t>
            </w:r>
            <w:r w:rsidRPr="00F5743E">
              <w:rPr>
                <w:noProof/>
                <w:webHidden/>
                <w:color w:val="002060"/>
              </w:rPr>
              <w:fldChar w:fldCharType="end"/>
            </w:r>
          </w:hyperlink>
        </w:p>
        <w:p w14:paraId="7DADB139" w14:textId="659ECDDA" w:rsidR="00440C35" w:rsidRPr="00F5743E" w:rsidRDefault="00440C35">
          <w:pPr>
            <w:pStyle w:val="Cuprins3"/>
            <w:tabs>
              <w:tab w:val="right" w:leader="dot" w:pos="9394"/>
            </w:tabs>
            <w:rPr>
              <w:rFonts w:eastAsiaTheme="minorEastAsia"/>
              <w:noProof/>
              <w:color w:val="002060"/>
              <w:kern w:val="2"/>
              <w:lang w:eastAsia="ro-RO"/>
              <w14:ligatures w14:val="standardContextual"/>
            </w:rPr>
          </w:pPr>
          <w:hyperlink w:anchor="_Toc146709574" w:history="1">
            <w:r w:rsidRPr="00F5743E">
              <w:rPr>
                <w:rStyle w:val="Hyperlink"/>
                <w:rFonts w:cstheme="minorHAnsi"/>
                <w:b/>
                <w:bCs/>
                <w:iCs/>
                <w:noProof/>
                <w:color w:val="002060"/>
              </w:rPr>
              <w:t>3.19.3. Egalitatea de gen</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_Toc146709574 \h </w:instrText>
            </w:r>
            <w:r w:rsidRPr="00F5743E">
              <w:rPr>
                <w:noProof/>
                <w:webHidden/>
                <w:color w:val="002060"/>
              </w:rPr>
            </w:r>
            <w:r w:rsidRPr="00F5743E">
              <w:rPr>
                <w:noProof/>
                <w:webHidden/>
                <w:color w:val="002060"/>
              </w:rPr>
              <w:fldChar w:fldCharType="separate"/>
            </w:r>
            <w:r w:rsidRPr="00F5743E">
              <w:rPr>
                <w:noProof/>
                <w:webHidden/>
                <w:color w:val="002060"/>
              </w:rPr>
              <w:t>29</w:t>
            </w:r>
            <w:r w:rsidRPr="00F5743E">
              <w:rPr>
                <w:noProof/>
                <w:webHidden/>
                <w:color w:val="002060"/>
              </w:rPr>
              <w:fldChar w:fldCharType="end"/>
            </w:r>
          </w:hyperlink>
        </w:p>
        <w:p w14:paraId="0B74E267" w14:textId="4EAE73A4" w:rsidR="00440C35" w:rsidRPr="00F5743E" w:rsidRDefault="00440C35">
          <w:pPr>
            <w:pStyle w:val="Cuprins3"/>
            <w:tabs>
              <w:tab w:val="left" w:pos="1320"/>
              <w:tab w:val="right" w:leader="dot" w:pos="9394"/>
            </w:tabs>
            <w:rPr>
              <w:rFonts w:eastAsiaTheme="minorEastAsia"/>
              <w:noProof/>
              <w:color w:val="002060"/>
              <w:kern w:val="2"/>
              <w:lang w:eastAsia="ro-RO"/>
              <w14:ligatures w14:val="standardContextual"/>
            </w:rPr>
          </w:pPr>
          <w:hyperlink w:anchor="_Toc146709575" w:history="1">
            <w:r w:rsidRPr="00F5743E">
              <w:rPr>
                <w:rStyle w:val="Hyperlink"/>
                <w:rFonts w:cstheme="minorHAnsi"/>
                <w:b/>
                <w:iCs/>
                <w:noProof/>
                <w:color w:val="002060"/>
              </w:rPr>
              <w:t>3.19.4.</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Nediscriminare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_Toc146709575 \h </w:instrText>
            </w:r>
            <w:r w:rsidRPr="00F5743E">
              <w:rPr>
                <w:noProof/>
                <w:webHidden/>
                <w:color w:val="002060"/>
              </w:rPr>
            </w:r>
            <w:r w:rsidRPr="00F5743E">
              <w:rPr>
                <w:noProof/>
                <w:webHidden/>
                <w:color w:val="002060"/>
              </w:rPr>
              <w:fldChar w:fldCharType="separate"/>
            </w:r>
            <w:r w:rsidRPr="00F5743E">
              <w:rPr>
                <w:noProof/>
                <w:webHidden/>
                <w:color w:val="002060"/>
              </w:rPr>
              <w:t>29</w:t>
            </w:r>
            <w:r w:rsidRPr="00F5743E">
              <w:rPr>
                <w:noProof/>
                <w:webHidden/>
                <w:color w:val="002060"/>
              </w:rPr>
              <w:fldChar w:fldCharType="end"/>
            </w:r>
          </w:hyperlink>
        </w:p>
        <w:p w14:paraId="1E1E454A" w14:textId="1B923E4A" w:rsidR="00440C35" w:rsidRPr="00F5743E" w:rsidRDefault="00440C35">
          <w:pPr>
            <w:pStyle w:val="Cuprins2"/>
            <w:rPr>
              <w:rFonts w:eastAsiaTheme="minorEastAsia"/>
              <w:noProof/>
              <w:color w:val="002060"/>
              <w:kern w:val="2"/>
              <w:lang w:eastAsia="ro-RO"/>
              <w14:ligatures w14:val="standardContextual"/>
            </w:rPr>
          </w:pPr>
          <w:hyperlink w:anchor="_Toc146709576" w:history="1">
            <w:r w:rsidRPr="00F5743E">
              <w:rPr>
                <w:rStyle w:val="Hyperlink"/>
                <w:rFonts w:cstheme="minorHAnsi"/>
                <w:b/>
                <w:bCs/>
                <w:iCs/>
                <w:noProof/>
                <w:color w:val="002060"/>
              </w:rPr>
              <w:t>3.20.</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Teme secundare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_Toc146709576 \h </w:instrText>
            </w:r>
            <w:r w:rsidRPr="00F5743E">
              <w:rPr>
                <w:noProof/>
                <w:webHidden/>
                <w:color w:val="002060"/>
              </w:rPr>
            </w:r>
            <w:r w:rsidRPr="00F5743E">
              <w:rPr>
                <w:noProof/>
                <w:webHidden/>
                <w:color w:val="002060"/>
              </w:rPr>
              <w:fldChar w:fldCharType="separate"/>
            </w:r>
            <w:r w:rsidRPr="00F5743E">
              <w:rPr>
                <w:noProof/>
                <w:webHidden/>
                <w:color w:val="002060"/>
              </w:rPr>
              <w:t>29</w:t>
            </w:r>
            <w:r w:rsidRPr="00F5743E">
              <w:rPr>
                <w:noProof/>
                <w:webHidden/>
                <w:color w:val="002060"/>
              </w:rPr>
              <w:fldChar w:fldCharType="end"/>
            </w:r>
          </w:hyperlink>
        </w:p>
        <w:p w14:paraId="0A54E062" w14:textId="6C019806" w:rsidR="00440C35" w:rsidRPr="00F5743E" w:rsidRDefault="00440C35">
          <w:pPr>
            <w:pStyle w:val="Cuprins2"/>
            <w:rPr>
              <w:rFonts w:eastAsiaTheme="minorEastAsia"/>
              <w:noProof/>
              <w:color w:val="002060"/>
              <w:kern w:val="2"/>
              <w:lang w:eastAsia="ro-RO"/>
              <w14:ligatures w14:val="standardContextual"/>
            </w:rPr>
          </w:pPr>
          <w:hyperlink w:anchor="_Toc146709577" w:history="1">
            <w:r w:rsidRPr="00F5743E">
              <w:rPr>
                <w:rStyle w:val="Hyperlink"/>
                <w:rFonts w:cstheme="minorHAnsi"/>
                <w:b/>
                <w:bCs/>
                <w:iCs/>
                <w:noProof/>
                <w:color w:val="002060"/>
              </w:rPr>
              <w:t>3.21.</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Informarea și vizibilitatea sprijinului din fonduri</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_Toc146709577 \h </w:instrText>
            </w:r>
            <w:r w:rsidRPr="00F5743E">
              <w:rPr>
                <w:noProof/>
                <w:webHidden/>
                <w:color w:val="002060"/>
              </w:rPr>
            </w:r>
            <w:r w:rsidRPr="00F5743E">
              <w:rPr>
                <w:noProof/>
                <w:webHidden/>
                <w:color w:val="002060"/>
              </w:rPr>
              <w:fldChar w:fldCharType="separate"/>
            </w:r>
            <w:r w:rsidRPr="00F5743E">
              <w:rPr>
                <w:noProof/>
                <w:webHidden/>
                <w:color w:val="002060"/>
              </w:rPr>
              <w:t>29</w:t>
            </w:r>
            <w:r w:rsidRPr="00F5743E">
              <w:rPr>
                <w:noProof/>
                <w:webHidden/>
                <w:color w:val="002060"/>
              </w:rPr>
              <w:fldChar w:fldCharType="end"/>
            </w:r>
          </w:hyperlink>
        </w:p>
        <w:p w14:paraId="7530C16D" w14:textId="45752F08" w:rsidR="00440C35" w:rsidRPr="00F5743E" w:rsidRDefault="00440C35">
          <w:pPr>
            <w:pStyle w:val="Cuprins1"/>
            <w:rPr>
              <w:rFonts w:eastAsiaTheme="minorEastAsia"/>
              <w:noProof/>
              <w:color w:val="002060"/>
              <w:kern w:val="2"/>
              <w:lang w:eastAsia="ro-RO"/>
              <w14:ligatures w14:val="standardContextual"/>
            </w:rPr>
          </w:pPr>
          <w:hyperlink w:anchor="_Toc146709578" w:history="1">
            <w:r w:rsidRPr="00F5743E">
              <w:rPr>
                <w:rStyle w:val="Hyperlink"/>
                <w:rFonts w:cstheme="minorHAnsi"/>
                <w:b/>
                <w:bCs/>
                <w:iCs/>
                <w:noProof/>
                <w:color w:val="002060"/>
              </w:rPr>
              <w:t>4.</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INFORMAȚII ADMINISTRATIVE DESPRE APELUL DE PROIECTE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_Toc146709578 \h </w:instrText>
            </w:r>
            <w:r w:rsidRPr="00F5743E">
              <w:rPr>
                <w:noProof/>
                <w:webHidden/>
                <w:color w:val="002060"/>
              </w:rPr>
            </w:r>
            <w:r w:rsidRPr="00F5743E">
              <w:rPr>
                <w:noProof/>
                <w:webHidden/>
                <w:color w:val="002060"/>
              </w:rPr>
              <w:fldChar w:fldCharType="separate"/>
            </w:r>
            <w:r w:rsidRPr="00F5743E">
              <w:rPr>
                <w:noProof/>
                <w:webHidden/>
                <w:color w:val="002060"/>
              </w:rPr>
              <w:t>31</w:t>
            </w:r>
            <w:r w:rsidRPr="00F5743E">
              <w:rPr>
                <w:noProof/>
                <w:webHidden/>
                <w:color w:val="002060"/>
              </w:rPr>
              <w:fldChar w:fldCharType="end"/>
            </w:r>
          </w:hyperlink>
        </w:p>
        <w:p w14:paraId="6A796AC8" w14:textId="5BBB633E" w:rsidR="00440C35" w:rsidRPr="00F5743E" w:rsidRDefault="00440C35">
          <w:pPr>
            <w:pStyle w:val="Cuprins2"/>
            <w:rPr>
              <w:rFonts w:eastAsiaTheme="minorEastAsia"/>
              <w:noProof/>
              <w:color w:val="002060"/>
              <w:kern w:val="2"/>
              <w:lang w:eastAsia="ro-RO"/>
              <w14:ligatures w14:val="standardContextual"/>
            </w:rPr>
          </w:pPr>
          <w:hyperlink w:anchor="_Toc146709579" w:history="1">
            <w:r w:rsidRPr="00F5743E">
              <w:rPr>
                <w:rStyle w:val="Hyperlink"/>
                <w:rFonts w:cstheme="minorHAnsi"/>
                <w:b/>
                <w:bCs/>
                <w:iCs/>
                <w:noProof/>
                <w:color w:val="002060"/>
              </w:rPr>
              <w:t>4.1.</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Data deschiderii apelului de proiecte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_Toc146709579 \h </w:instrText>
            </w:r>
            <w:r w:rsidRPr="00F5743E">
              <w:rPr>
                <w:noProof/>
                <w:webHidden/>
                <w:color w:val="002060"/>
              </w:rPr>
            </w:r>
            <w:r w:rsidRPr="00F5743E">
              <w:rPr>
                <w:noProof/>
                <w:webHidden/>
                <w:color w:val="002060"/>
              </w:rPr>
              <w:fldChar w:fldCharType="separate"/>
            </w:r>
            <w:r w:rsidRPr="00F5743E">
              <w:rPr>
                <w:noProof/>
                <w:webHidden/>
                <w:color w:val="002060"/>
              </w:rPr>
              <w:t>31</w:t>
            </w:r>
            <w:r w:rsidRPr="00F5743E">
              <w:rPr>
                <w:noProof/>
                <w:webHidden/>
                <w:color w:val="002060"/>
              </w:rPr>
              <w:fldChar w:fldCharType="end"/>
            </w:r>
          </w:hyperlink>
        </w:p>
        <w:p w14:paraId="4F0261FB" w14:textId="1463DCE4" w:rsidR="00440C35" w:rsidRPr="00F5743E" w:rsidRDefault="00440C35">
          <w:pPr>
            <w:pStyle w:val="Cuprins2"/>
            <w:rPr>
              <w:rFonts w:eastAsiaTheme="minorEastAsia"/>
              <w:noProof/>
              <w:color w:val="002060"/>
              <w:kern w:val="2"/>
              <w:lang w:eastAsia="ro-RO"/>
              <w14:ligatures w14:val="standardContextual"/>
            </w:rPr>
          </w:pPr>
          <w:hyperlink w:anchor="_Toc146709580" w:history="1">
            <w:r w:rsidRPr="00F5743E">
              <w:rPr>
                <w:rStyle w:val="Hyperlink"/>
                <w:rFonts w:cstheme="minorHAnsi"/>
                <w:b/>
                <w:bCs/>
                <w:iCs/>
                <w:noProof/>
                <w:color w:val="002060"/>
              </w:rPr>
              <w:t>4.2.</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Perioada de pregătire a proiectelor</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_Toc146709580 \h </w:instrText>
            </w:r>
            <w:r w:rsidRPr="00F5743E">
              <w:rPr>
                <w:noProof/>
                <w:webHidden/>
                <w:color w:val="002060"/>
              </w:rPr>
            </w:r>
            <w:r w:rsidRPr="00F5743E">
              <w:rPr>
                <w:noProof/>
                <w:webHidden/>
                <w:color w:val="002060"/>
              </w:rPr>
              <w:fldChar w:fldCharType="separate"/>
            </w:r>
            <w:r w:rsidRPr="00F5743E">
              <w:rPr>
                <w:noProof/>
                <w:webHidden/>
                <w:color w:val="002060"/>
              </w:rPr>
              <w:t>31</w:t>
            </w:r>
            <w:r w:rsidRPr="00F5743E">
              <w:rPr>
                <w:noProof/>
                <w:webHidden/>
                <w:color w:val="002060"/>
              </w:rPr>
              <w:fldChar w:fldCharType="end"/>
            </w:r>
          </w:hyperlink>
        </w:p>
        <w:p w14:paraId="2975C688" w14:textId="072D23FF" w:rsidR="00440C35" w:rsidRPr="00F5743E" w:rsidRDefault="00440C35">
          <w:pPr>
            <w:pStyle w:val="Cuprins2"/>
            <w:rPr>
              <w:rFonts w:eastAsiaTheme="minorEastAsia"/>
              <w:noProof/>
              <w:color w:val="002060"/>
              <w:kern w:val="2"/>
              <w:lang w:eastAsia="ro-RO"/>
              <w14:ligatures w14:val="standardContextual"/>
            </w:rPr>
          </w:pPr>
          <w:hyperlink w:anchor="_Toc146709581" w:history="1">
            <w:r w:rsidRPr="00F5743E">
              <w:rPr>
                <w:rStyle w:val="Hyperlink"/>
                <w:rFonts w:cstheme="minorHAnsi"/>
                <w:b/>
                <w:bCs/>
                <w:iCs/>
                <w:noProof/>
                <w:color w:val="002060"/>
              </w:rPr>
              <w:t>4.3.</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Perioada de depunere a proiectelor</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_Toc146709581 \h </w:instrText>
            </w:r>
            <w:r w:rsidRPr="00F5743E">
              <w:rPr>
                <w:noProof/>
                <w:webHidden/>
                <w:color w:val="002060"/>
              </w:rPr>
            </w:r>
            <w:r w:rsidRPr="00F5743E">
              <w:rPr>
                <w:noProof/>
                <w:webHidden/>
                <w:color w:val="002060"/>
              </w:rPr>
              <w:fldChar w:fldCharType="separate"/>
            </w:r>
            <w:r w:rsidRPr="00F5743E">
              <w:rPr>
                <w:noProof/>
                <w:webHidden/>
                <w:color w:val="002060"/>
              </w:rPr>
              <w:t>31</w:t>
            </w:r>
            <w:r w:rsidRPr="00F5743E">
              <w:rPr>
                <w:noProof/>
                <w:webHidden/>
                <w:color w:val="002060"/>
              </w:rPr>
              <w:fldChar w:fldCharType="end"/>
            </w:r>
          </w:hyperlink>
        </w:p>
        <w:p w14:paraId="264E1BE9" w14:textId="1CE429FB" w:rsidR="00440C35" w:rsidRPr="00F5743E" w:rsidRDefault="00440C35">
          <w:pPr>
            <w:pStyle w:val="Cuprins3"/>
            <w:tabs>
              <w:tab w:val="left" w:pos="1320"/>
              <w:tab w:val="right" w:leader="dot" w:pos="9394"/>
            </w:tabs>
            <w:rPr>
              <w:rFonts w:eastAsiaTheme="minorEastAsia"/>
              <w:noProof/>
              <w:color w:val="002060"/>
              <w:kern w:val="2"/>
              <w:lang w:eastAsia="ro-RO"/>
              <w14:ligatures w14:val="standardContextual"/>
            </w:rPr>
          </w:pPr>
          <w:hyperlink w:anchor="_Toc146709582" w:history="1">
            <w:r w:rsidRPr="00F5743E">
              <w:rPr>
                <w:rStyle w:val="Hyperlink"/>
                <w:rFonts w:cstheme="minorHAnsi"/>
                <w:b/>
                <w:bCs/>
                <w:iCs/>
                <w:noProof/>
                <w:color w:val="002060"/>
              </w:rPr>
              <w:t>4.3.1.</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Data și ora pentru începerea depunerii de proiecte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_Toc146709582 \h </w:instrText>
            </w:r>
            <w:r w:rsidRPr="00F5743E">
              <w:rPr>
                <w:noProof/>
                <w:webHidden/>
                <w:color w:val="002060"/>
              </w:rPr>
            </w:r>
            <w:r w:rsidRPr="00F5743E">
              <w:rPr>
                <w:noProof/>
                <w:webHidden/>
                <w:color w:val="002060"/>
              </w:rPr>
              <w:fldChar w:fldCharType="separate"/>
            </w:r>
            <w:r w:rsidRPr="00F5743E">
              <w:rPr>
                <w:noProof/>
                <w:webHidden/>
                <w:color w:val="002060"/>
              </w:rPr>
              <w:t>31</w:t>
            </w:r>
            <w:r w:rsidRPr="00F5743E">
              <w:rPr>
                <w:noProof/>
                <w:webHidden/>
                <w:color w:val="002060"/>
              </w:rPr>
              <w:fldChar w:fldCharType="end"/>
            </w:r>
          </w:hyperlink>
        </w:p>
        <w:p w14:paraId="1D917E95" w14:textId="54E91428" w:rsidR="00440C35" w:rsidRPr="00F5743E" w:rsidRDefault="00440C35">
          <w:pPr>
            <w:pStyle w:val="Cuprins3"/>
            <w:tabs>
              <w:tab w:val="left" w:pos="1320"/>
              <w:tab w:val="right" w:leader="dot" w:pos="9394"/>
            </w:tabs>
            <w:rPr>
              <w:rFonts w:eastAsiaTheme="minorEastAsia"/>
              <w:noProof/>
              <w:color w:val="002060"/>
              <w:kern w:val="2"/>
              <w:lang w:eastAsia="ro-RO"/>
              <w14:ligatures w14:val="standardContextual"/>
            </w:rPr>
          </w:pPr>
          <w:hyperlink w:anchor="_Toc146709583" w:history="1">
            <w:r w:rsidRPr="00F5743E">
              <w:rPr>
                <w:rStyle w:val="Hyperlink"/>
                <w:rFonts w:cstheme="minorHAnsi"/>
                <w:b/>
                <w:bCs/>
                <w:iCs/>
                <w:noProof/>
                <w:color w:val="002060"/>
              </w:rPr>
              <w:t>4.3.2.</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Data și ora închiderii apelului de proiecte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_Toc146709583 \h </w:instrText>
            </w:r>
            <w:r w:rsidRPr="00F5743E">
              <w:rPr>
                <w:noProof/>
                <w:webHidden/>
                <w:color w:val="002060"/>
              </w:rPr>
            </w:r>
            <w:r w:rsidRPr="00F5743E">
              <w:rPr>
                <w:noProof/>
                <w:webHidden/>
                <w:color w:val="002060"/>
              </w:rPr>
              <w:fldChar w:fldCharType="separate"/>
            </w:r>
            <w:r w:rsidRPr="00F5743E">
              <w:rPr>
                <w:noProof/>
                <w:webHidden/>
                <w:color w:val="002060"/>
              </w:rPr>
              <w:t>31</w:t>
            </w:r>
            <w:r w:rsidRPr="00F5743E">
              <w:rPr>
                <w:noProof/>
                <w:webHidden/>
                <w:color w:val="002060"/>
              </w:rPr>
              <w:fldChar w:fldCharType="end"/>
            </w:r>
          </w:hyperlink>
        </w:p>
        <w:p w14:paraId="71B1D1CC" w14:textId="59DBC464" w:rsidR="00440C35" w:rsidRPr="00F5743E" w:rsidRDefault="00440C35">
          <w:pPr>
            <w:pStyle w:val="Cuprins2"/>
            <w:rPr>
              <w:rFonts w:eastAsiaTheme="minorEastAsia"/>
              <w:noProof/>
              <w:color w:val="002060"/>
              <w:kern w:val="2"/>
              <w:lang w:eastAsia="ro-RO"/>
              <w14:ligatures w14:val="standardContextual"/>
            </w:rPr>
          </w:pPr>
          <w:hyperlink w:anchor="_Toc146709584" w:history="1">
            <w:r w:rsidRPr="00F5743E">
              <w:rPr>
                <w:rStyle w:val="Hyperlink"/>
                <w:rFonts w:cstheme="minorHAnsi"/>
                <w:b/>
                <w:bCs/>
                <w:iCs/>
                <w:noProof/>
                <w:color w:val="002060"/>
              </w:rPr>
              <w:t>4.4.</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Modalitatea de depunere a proiectelor</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_Toc146709584 \h </w:instrText>
            </w:r>
            <w:r w:rsidRPr="00F5743E">
              <w:rPr>
                <w:noProof/>
                <w:webHidden/>
                <w:color w:val="002060"/>
              </w:rPr>
            </w:r>
            <w:r w:rsidRPr="00F5743E">
              <w:rPr>
                <w:noProof/>
                <w:webHidden/>
                <w:color w:val="002060"/>
              </w:rPr>
              <w:fldChar w:fldCharType="separate"/>
            </w:r>
            <w:r w:rsidRPr="00F5743E">
              <w:rPr>
                <w:noProof/>
                <w:webHidden/>
                <w:color w:val="002060"/>
              </w:rPr>
              <w:t>32</w:t>
            </w:r>
            <w:r w:rsidRPr="00F5743E">
              <w:rPr>
                <w:noProof/>
                <w:webHidden/>
                <w:color w:val="002060"/>
              </w:rPr>
              <w:fldChar w:fldCharType="end"/>
            </w:r>
          </w:hyperlink>
        </w:p>
        <w:p w14:paraId="4DCA7DBD" w14:textId="16016834" w:rsidR="00440C35" w:rsidRPr="00F5743E" w:rsidRDefault="00440C35">
          <w:pPr>
            <w:pStyle w:val="Cuprins1"/>
            <w:rPr>
              <w:rFonts w:eastAsiaTheme="minorEastAsia"/>
              <w:noProof/>
              <w:color w:val="002060"/>
              <w:kern w:val="2"/>
              <w:lang w:eastAsia="ro-RO"/>
              <w14:ligatures w14:val="standardContextual"/>
            </w:rPr>
          </w:pPr>
          <w:hyperlink w:anchor="_Toc146709585" w:history="1">
            <w:r w:rsidRPr="00F5743E">
              <w:rPr>
                <w:rStyle w:val="Hyperlink"/>
                <w:rFonts w:cstheme="minorHAnsi"/>
                <w:b/>
                <w:bCs/>
                <w:iCs/>
                <w:noProof/>
                <w:color w:val="002060"/>
              </w:rPr>
              <w:t>5.</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CONDIȚII DE  ELIGIBILITATE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_Toc146709585 \h </w:instrText>
            </w:r>
            <w:r w:rsidRPr="00F5743E">
              <w:rPr>
                <w:noProof/>
                <w:webHidden/>
                <w:color w:val="002060"/>
              </w:rPr>
            </w:r>
            <w:r w:rsidRPr="00F5743E">
              <w:rPr>
                <w:noProof/>
                <w:webHidden/>
                <w:color w:val="002060"/>
              </w:rPr>
              <w:fldChar w:fldCharType="separate"/>
            </w:r>
            <w:r w:rsidRPr="00F5743E">
              <w:rPr>
                <w:noProof/>
                <w:webHidden/>
                <w:color w:val="002060"/>
              </w:rPr>
              <w:t>32</w:t>
            </w:r>
            <w:r w:rsidRPr="00F5743E">
              <w:rPr>
                <w:noProof/>
                <w:webHidden/>
                <w:color w:val="002060"/>
              </w:rPr>
              <w:fldChar w:fldCharType="end"/>
            </w:r>
          </w:hyperlink>
        </w:p>
        <w:p w14:paraId="6C469499" w14:textId="4882B873" w:rsidR="00440C35" w:rsidRPr="00F5743E" w:rsidRDefault="00440C35">
          <w:pPr>
            <w:pStyle w:val="Cuprins2"/>
            <w:rPr>
              <w:rFonts w:eastAsiaTheme="minorEastAsia"/>
              <w:noProof/>
              <w:color w:val="002060"/>
              <w:kern w:val="2"/>
              <w:lang w:eastAsia="ro-RO"/>
              <w14:ligatures w14:val="standardContextual"/>
            </w:rPr>
          </w:pPr>
          <w:hyperlink w:anchor="_Toc146709586" w:history="1">
            <w:r w:rsidRPr="00F5743E">
              <w:rPr>
                <w:rStyle w:val="Hyperlink"/>
                <w:rFonts w:cstheme="minorHAnsi"/>
                <w:b/>
                <w:bCs/>
                <w:iCs/>
                <w:noProof/>
                <w:color w:val="002060"/>
              </w:rPr>
              <w:t>5.1.</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Eligibilitatea solicitanților și partenerilor</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_Toc146709586 \h </w:instrText>
            </w:r>
            <w:r w:rsidRPr="00F5743E">
              <w:rPr>
                <w:noProof/>
                <w:webHidden/>
                <w:color w:val="002060"/>
              </w:rPr>
            </w:r>
            <w:r w:rsidRPr="00F5743E">
              <w:rPr>
                <w:noProof/>
                <w:webHidden/>
                <w:color w:val="002060"/>
              </w:rPr>
              <w:fldChar w:fldCharType="separate"/>
            </w:r>
            <w:r w:rsidRPr="00F5743E">
              <w:rPr>
                <w:noProof/>
                <w:webHidden/>
                <w:color w:val="002060"/>
              </w:rPr>
              <w:t>32</w:t>
            </w:r>
            <w:r w:rsidRPr="00F5743E">
              <w:rPr>
                <w:noProof/>
                <w:webHidden/>
                <w:color w:val="002060"/>
              </w:rPr>
              <w:fldChar w:fldCharType="end"/>
            </w:r>
          </w:hyperlink>
        </w:p>
        <w:p w14:paraId="6ABFA2B9" w14:textId="628F7BB8" w:rsidR="00440C35" w:rsidRPr="00F5743E" w:rsidRDefault="00440C35">
          <w:pPr>
            <w:pStyle w:val="Cuprins3"/>
            <w:tabs>
              <w:tab w:val="left" w:pos="1320"/>
              <w:tab w:val="right" w:leader="dot" w:pos="9394"/>
            </w:tabs>
            <w:rPr>
              <w:rFonts w:eastAsiaTheme="minorEastAsia"/>
              <w:noProof/>
              <w:color w:val="002060"/>
              <w:kern w:val="2"/>
              <w:lang w:eastAsia="ro-RO"/>
              <w14:ligatures w14:val="standardContextual"/>
            </w:rPr>
          </w:pPr>
          <w:hyperlink w:anchor="_Toc146709587" w:history="1">
            <w:r w:rsidRPr="00F5743E">
              <w:rPr>
                <w:rStyle w:val="Hyperlink"/>
                <w:rFonts w:cstheme="minorHAnsi"/>
                <w:b/>
                <w:bCs/>
                <w:iCs/>
                <w:noProof/>
                <w:color w:val="002060"/>
              </w:rPr>
              <w:t>5.1.1.</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Cerințe privind eligibilitatea solicitanților și partenerilor</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_Toc146709587 \h </w:instrText>
            </w:r>
            <w:r w:rsidRPr="00F5743E">
              <w:rPr>
                <w:noProof/>
                <w:webHidden/>
                <w:color w:val="002060"/>
              </w:rPr>
            </w:r>
            <w:r w:rsidRPr="00F5743E">
              <w:rPr>
                <w:noProof/>
                <w:webHidden/>
                <w:color w:val="002060"/>
              </w:rPr>
              <w:fldChar w:fldCharType="separate"/>
            </w:r>
            <w:r w:rsidRPr="00F5743E">
              <w:rPr>
                <w:noProof/>
                <w:webHidden/>
                <w:color w:val="002060"/>
              </w:rPr>
              <w:t>32</w:t>
            </w:r>
            <w:r w:rsidRPr="00F5743E">
              <w:rPr>
                <w:noProof/>
                <w:webHidden/>
                <w:color w:val="002060"/>
              </w:rPr>
              <w:fldChar w:fldCharType="end"/>
            </w:r>
          </w:hyperlink>
        </w:p>
        <w:p w14:paraId="54D277D6" w14:textId="38CD6624" w:rsidR="00440C35" w:rsidRPr="00F5743E" w:rsidRDefault="00440C35">
          <w:pPr>
            <w:pStyle w:val="Cuprins3"/>
            <w:tabs>
              <w:tab w:val="left" w:pos="1320"/>
              <w:tab w:val="right" w:leader="dot" w:pos="9394"/>
            </w:tabs>
            <w:rPr>
              <w:rFonts w:eastAsiaTheme="minorEastAsia"/>
              <w:noProof/>
              <w:color w:val="002060"/>
              <w:kern w:val="2"/>
              <w:lang w:eastAsia="ro-RO"/>
              <w14:ligatures w14:val="standardContextual"/>
            </w:rPr>
          </w:pPr>
          <w:hyperlink w:anchor="_Toc146709588" w:history="1">
            <w:r w:rsidRPr="00F5743E">
              <w:rPr>
                <w:rStyle w:val="Hyperlink"/>
                <w:rFonts w:cstheme="minorHAnsi"/>
                <w:b/>
                <w:bCs/>
                <w:iCs/>
                <w:noProof/>
                <w:color w:val="002060"/>
              </w:rPr>
              <w:t>5.1.2.</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Categorii de solicitanți eligibili</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_Toc146709588 \h </w:instrText>
            </w:r>
            <w:r w:rsidRPr="00F5743E">
              <w:rPr>
                <w:noProof/>
                <w:webHidden/>
                <w:color w:val="002060"/>
              </w:rPr>
            </w:r>
            <w:r w:rsidRPr="00F5743E">
              <w:rPr>
                <w:noProof/>
                <w:webHidden/>
                <w:color w:val="002060"/>
              </w:rPr>
              <w:fldChar w:fldCharType="separate"/>
            </w:r>
            <w:r w:rsidRPr="00F5743E">
              <w:rPr>
                <w:noProof/>
                <w:webHidden/>
                <w:color w:val="002060"/>
              </w:rPr>
              <w:t>37</w:t>
            </w:r>
            <w:r w:rsidRPr="00F5743E">
              <w:rPr>
                <w:noProof/>
                <w:webHidden/>
                <w:color w:val="002060"/>
              </w:rPr>
              <w:fldChar w:fldCharType="end"/>
            </w:r>
          </w:hyperlink>
        </w:p>
        <w:p w14:paraId="294C2469" w14:textId="7ED51CA1" w:rsidR="00440C35" w:rsidRPr="00F5743E" w:rsidRDefault="00440C35">
          <w:pPr>
            <w:pStyle w:val="Cuprins3"/>
            <w:tabs>
              <w:tab w:val="left" w:pos="1320"/>
              <w:tab w:val="right" w:leader="dot" w:pos="9394"/>
            </w:tabs>
            <w:rPr>
              <w:rFonts w:eastAsiaTheme="minorEastAsia"/>
              <w:noProof/>
              <w:color w:val="002060"/>
              <w:kern w:val="2"/>
              <w:lang w:eastAsia="ro-RO"/>
              <w14:ligatures w14:val="standardContextual"/>
            </w:rPr>
          </w:pPr>
          <w:hyperlink w:anchor="_Toc146709589" w:history="1">
            <w:r w:rsidRPr="00F5743E">
              <w:rPr>
                <w:rStyle w:val="Hyperlink"/>
                <w:rFonts w:cstheme="minorHAnsi"/>
                <w:b/>
                <w:bCs/>
                <w:iCs/>
                <w:noProof/>
                <w:color w:val="002060"/>
              </w:rPr>
              <w:t>5.1.3.</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Categorii de parteneri eligibili</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_Toc146709589 \h </w:instrText>
            </w:r>
            <w:r w:rsidRPr="00F5743E">
              <w:rPr>
                <w:noProof/>
                <w:webHidden/>
                <w:color w:val="002060"/>
              </w:rPr>
            </w:r>
            <w:r w:rsidRPr="00F5743E">
              <w:rPr>
                <w:noProof/>
                <w:webHidden/>
                <w:color w:val="002060"/>
              </w:rPr>
              <w:fldChar w:fldCharType="separate"/>
            </w:r>
            <w:r w:rsidRPr="00F5743E">
              <w:rPr>
                <w:noProof/>
                <w:webHidden/>
                <w:color w:val="002060"/>
              </w:rPr>
              <w:t>37</w:t>
            </w:r>
            <w:r w:rsidRPr="00F5743E">
              <w:rPr>
                <w:noProof/>
                <w:webHidden/>
                <w:color w:val="002060"/>
              </w:rPr>
              <w:fldChar w:fldCharType="end"/>
            </w:r>
          </w:hyperlink>
        </w:p>
        <w:p w14:paraId="691D978D" w14:textId="70A9C2CD" w:rsidR="00440C35" w:rsidRPr="00F5743E" w:rsidRDefault="00440C35">
          <w:pPr>
            <w:pStyle w:val="Cuprins3"/>
            <w:tabs>
              <w:tab w:val="left" w:pos="1320"/>
              <w:tab w:val="right" w:leader="dot" w:pos="9394"/>
            </w:tabs>
            <w:rPr>
              <w:rFonts w:eastAsiaTheme="minorEastAsia"/>
              <w:noProof/>
              <w:color w:val="002060"/>
              <w:kern w:val="2"/>
              <w:lang w:eastAsia="ro-RO"/>
              <w14:ligatures w14:val="standardContextual"/>
            </w:rPr>
          </w:pPr>
          <w:hyperlink w:anchor="_Toc146709590" w:history="1">
            <w:r w:rsidRPr="00F5743E">
              <w:rPr>
                <w:rStyle w:val="Hyperlink"/>
                <w:rFonts w:cstheme="minorHAnsi"/>
                <w:b/>
                <w:bCs/>
                <w:iCs/>
                <w:noProof/>
                <w:color w:val="002060"/>
              </w:rPr>
              <w:t>5.1.4.</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Reguli și cerințe privind parteneriatul</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_Toc146709590 \h </w:instrText>
            </w:r>
            <w:r w:rsidRPr="00F5743E">
              <w:rPr>
                <w:noProof/>
                <w:webHidden/>
                <w:color w:val="002060"/>
              </w:rPr>
            </w:r>
            <w:r w:rsidRPr="00F5743E">
              <w:rPr>
                <w:noProof/>
                <w:webHidden/>
                <w:color w:val="002060"/>
              </w:rPr>
              <w:fldChar w:fldCharType="separate"/>
            </w:r>
            <w:r w:rsidRPr="00F5743E">
              <w:rPr>
                <w:noProof/>
                <w:webHidden/>
                <w:color w:val="002060"/>
              </w:rPr>
              <w:t>38</w:t>
            </w:r>
            <w:r w:rsidRPr="00F5743E">
              <w:rPr>
                <w:noProof/>
                <w:webHidden/>
                <w:color w:val="002060"/>
              </w:rPr>
              <w:fldChar w:fldCharType="end"/>
            </w:r>
          </w:hyperlink>
        </w:p>
        <w:p w14:paraId="2F4BDA09" w14:textId="678DDD01" w:rsidR="00440C35" w:rsidRPr="00F5743E" w:rsidRDefault="00440C35">
          <w:pPr>
            <w:pStyle w:val="Cuprins2"/>
            <w:rPr>
              <w:rFonts w:eastAsiaTheme="minorEastAsia"/>
              <w:noProof/>
              <w:color w:val="002060"/>
              <w:kern w:val="2"/>
              <w:lang w:eastAsia="ro-RO"/>
              <w14:ligatures w14:val="standardContextual"/>
            </w:rPr>
          </w:pPr>
          <w:hyperlink w:anchor="_Toc146709591" w:history="1">
            <w:r w:rsidRPr="00F5743E">
              <w:rPr>
                <w:rStyle w:val="Hyperlink"/>
                <w:rFonts w:cstheme="minorHAnsi"/>
                <w:b/>
                <w:bCs/>
                <w:iCs/>
                <w:noProof/>
                <w:color w:val="002060"/>
              </w:rPr>
              <w:t>5.2.</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Eligibilitatea activităților</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_Toc146709591 \h </w:instrText>
            </w:r>
            <w:r w:rsidRPr="00F5743E">
              <w:rPr>
                <w:noProof/>
                <w:webHidden/>
                <w:color w:val="002060"/>
              </w:rPr>
            </w:r>
            <w:r w:rsidRPr="00F5743E">
              <w:rPr>
                <w:noProof/>
                <w:webHidden/>
                <w:color w:val="002060"/>
              </w:rPr>
              <w:fldChar w:fldCharType="separate"/>
            </w:r>
            <w:r w:rsidRPr="00F5743E">
              <w:rPr>
                <w:noProof/>
                <w:webHidden/>
                <w:color w:val="002060"/>
              </w:rPr>
              <w:t>39</w:t>
            </w:r>
            <w:r w:rsidRPr="00F5743E">
              <w:rPr>
                <w:noProof/>
                <w:webHidden/>
                <w:color w:val="002060"/>
              </w:rPr>
              <w:fldChar w:fldCharType="end"/>
            </w:r>
          </w:hyperlink>
        </w:p>
        <w:p w14:paraId="0BF84EA2" w14:textId="40215CA7" w:rsidR="00440C35" w:rsidRPr="00F5743E" w:rsidRDefault="00440C35">
          <w:pPr>
            <w:pStyle w:val="Cuprins3"/>
            <w:tabs>
              <w:tab w:val="left" w:pos="1320"/>
              <w:tab w:val="right" w:leader="dot" w:pos="9394"/>
            </w:tabs>
            <w:rPr>
              <w:rFonts w:eastAsiaTheme="minorEastAsia"/>
              <w:noProof/>
              <w:color w:val="002060"/>
              <w:kern w:val="2"/>
              <w:lang w:eastAsia="ro-RO"/>
              <w14:ligatures w14:val="standardContextual"/>
            </w:rPr>
          </w:pPr>
          <w:hyperlink w:anchor="_Toc146709592" w:history="1">
            <w:r w:rsidRPr="00F5743E">
              <w:rPr>
                <w:rStyle w:val="Hyperlink"/>
                <w:rFonts w:cstheme="minorHAnsi"/>
                <w:b/>
                <w:bCs/>
                <w:iCs/>
                <w:noProof/>
                <w:color w:val="002060"/>
              </w:rPr>
              <w:t>5.2.1.</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Cerințe generale privind eligibilitatea activităților</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_Toc146709592 \h </w:instrText>
            </w:r>
            <w:r w:rsidRPr="00F5743E">
              <w:rPr>
                <w:noProof/>
                <w:webHidden/>
                <w:color w:val="002060"/>
              </w:rPr>
            </w:r>
            <w:r w:rsidRPr="00F5743E">
              <w:rPr>
                <w:noProof/>
                <w:webHidden/>
                <w:color w:val="002060"/>
              </w:rPr>
              <w:fldChar w:fldCharType="separate"/>
            </w:r>
            <w:r w:rsidRPr="00F5743E">
              <w:rPr>
                <w:noProof/>
                <w:webHidden/>
                <w:color w:val="002060"/>
              </w:rPr>
              <w:t>39</w:t>
            </w:r>
            <w:r w:rsidRPr="00F5743E">
              <w:rPr>
                <w:noProof/>
                <w:webHidden/>
                <w:color w:val="002060"/>
              </w:rPr>
              <w:fldChar w:fldCharType="end"/>
            </w:r>
          </w:hyperlink>
        </w:p>
        <w:p w14:paraId="4FED5BA4" w14:textId="6850DD96" w:rsidR="00440C35" w:rsidRPr="00F5743E" w:rsidRDefault="00440C35">
          <w:pPr>
            <w:pStyle w:val="Cuprins3"/>
            <w:tabs>
              <w:tab w:val="left" w:pos="1320"/>
              <w:tab w:val="right" w:leader="dot" w:pos="9394"/>
            </w:tabs>
            <w:rPr>
              <w:rFonts w:eastAsiaTheme="minorEastAsia"/>
              <w:noProof/>
              <w:color w:val="002060"/>
              <w:kern w:val="2"/>
              <w:lang w:eastAsia="ro-RO"/>
              <w14:ligatures w14:val="standardContextual"/>
            </w:rPr>
          </w:pPr>
          <w:hyperlink w:anchor="_Toc146709593" w:history="1">
            <w:r w:rsidRPr="00F5743E">
              <w:rPr>
                <w:rStyle w:val="Hyperlink"/>
                <w:rFonts w:cstheme="minorHAnsi"/>
                <w:b/>
                <w:bCs/>
                <w:iCs/>
                <w:noProof/>
                <w:color w:val="002060"/>
              </w:rPr>
              <w:t>5.2.2.</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Activități eligibile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_Toc146709593 \h </w:instrText>
            </w:r>
            <w:r w:rsidRPr="00F5743E">
              <w:rPr>
                <w:noProof/>
                <w:webHidden/>
                <w:color w:val="002060"/>
              </w:rPr>
            </w:r>
            <w:r w:rsidRPr="00F5743E">
              <w:rPr>
                <w:noProof/>
                <w:webHidden/>
                <w:color w:val="002060"/>
              </w:rPr>
              <w:fldChar w:fldCharType="separate"/>
            </w:r>
            <w:r w:rsidRPr="00F5743E">
              <w:rPr>
                <w:noProof/>
                <w:webHidden/>
                <w:color w:val="002060"/>
              </w:rPr>
              <w:t>39</w:t>
            </w:r>
            <w:r w:rsidRPr="00F5743E">
              <w:rPr>
                <w:noProof/>
                <w:webHidden/>
                <w:color w:val="002060"/>
              </w:rPr>
              <w:fldChar w:fldCharType="end"/>
            </w:r>
          </w:hyperlink>
        </w:p>
        <w:p w14:paraId="5FE184A8" w14:textId="703D0FC5" w:rsidR="00440C35" w:rsidRPr="00F5743E" w:rsidRDefault="00440C35">
          <w:pPr>
            <w:pStyle w:val="Cuprins3"/>
            <w:tabs>
              <w:tab w:val="left" w:pos="1320"/>
              <w:tab w:val="right" w:leader="dot" w:pos="9394"/>
            </w:tabs>
            <w:rPr>
              <w:rFonts w:eastAsiaTheme="minorEastAsia"/>
              <w:noProof/>
              <w:color w:val="002060"/>
              <w:kern w:val="2"/>
              <w:lang w:eastAsia="ro-RO"/>
              <w14:ligatures w14:val="standardContextual"/>
            </w:rPr>
          </w:pPr>
          <w:hyperlink w:anchor="_Toc146709594" w:history="1">
            <w:r w:rsidRPr="00F5743E">
              <w:rPr>
                <w:rStyle w:val="Hyperlink"/>
                <w:rFonts w:cstheme="minorHAnsi"/>
                <w:b/>
                <w:bCs/>
                <w:iCs/>
                <w:noProof/>
                <w:color w:val="002060"/>
              </w:rPr>
              <w:t>5.2.3.</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Activitatea de bază</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_Toc146709594 \h </w:instrText>
            </w:r>
            <w:r w:rsidRPr="00F5743E">
              <w:rPr>
                <w:noProof/>
                <w:webHidden/>
                <w:color w:val="002060"/>
              </w:rPr>
            </w:r>
            <w:r w:rsidRPr="00F5743E">
              <w:rPr>
                <w:noProof/>
                <w:webHidden/>
                <w:color w:val="002060"/>
              </w:rPr>
              <w:fldChar w:fldCharType="separate"/>
            </w:r>
            <w:r w:rsidRPr="00F5743E">
              <w:rPr>
                <w:noProof/>
                <w:webHidden/>
                <w:color w:val="002060"/>
              </w:rPr>
              <w:t>40</w:t>
            </w:r>
            <w:r w:rsidRPr="00F5743E">
              <w:rPr>
                <w:noProof/>
                <w:webHidden/>
                <w:color w:val="002060"/>
              </w:rPr>
              <w:fldChar w:fldCharType="end"/>
            </w:r>
          </w:hyperlink>
        </w:p>
        <w:p w14:paraId="69AB1851" w14:textId="1D687C81" w:rsidR="00440C35" w:rsidRPr="00F5743E" w:rsidRDefault="00440C35">
          <w:pPr>
            <w:pStyle w:val="Cuprins3"/>
            <w:tabs>
              <w:tab w:val="left" w:pos="1320"/>
              <w:tab w:val="right" w:leader="dot" w:pos="9394"/>
            </w:tabs>
            <w:rPr>
              <w:rFonts w:eastAsiaTheme="minorEastAsia"/>
              <w:noProof/>
              <w:color w:val="002060"/>
              <w:kern w:val="2"/>
              <w:lang w:eastAsia="ro-RO"/>
              <w14:ligatures w14:val="standardContextual"/>
            </w:rPr>
          </w:pPr>
          <w:hyperlink w:anchor="_Toc146709595" w:history="1">
            <w:r w:rsidRPr="00F5743E">
              <w:rPr>
                <w:rStyle w:val="Hyperlink"/>
                <w:rFonts w:cstheme="minorHAnsi"/>
                <w:b/>
                <w:bCs/>
                <w:iCs/>
                <w:noProof/>
                <w:color w:val="002060"/>
              </w:rPr>
              <w:t>5.2.4.</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Activități neeligibile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_Toc146709595 \h </w:instrText>
            </w:r>
            <w:r w:rsidRPr="00F5743E">
              <w:rPr>
                <w:noProof/>
                <w:webHidden/>
                <w:color w:val="002060"/>
              </w:rPr>
            </w:r>
            <w:r w:rsidRPr="00F5743E">
              <w:rPr>
                <w:noProof/>
                <w:webHidden/>
                <w:color w:val="002060"/>
              </w:rPr>
              <w:fldChar w:fldCharType="separate"/>
            </w:r>
            <w:r w:rsidRPr="00F5743E">
              <w:rPr>
                <w:noProof/>
                <w:webHidden/>
                <w:color w:val="002060"/>
              </w:rPr>
              <w:t>41</w:t>
            </w:r>
            <w:r w:rsidRPr="00F5743E">
              <w:rPr>
                <w:noProof/>
                <w:webHidden/>
                <w:color w:val="002060"/>
              </w:rPr>
              <w:fldChar w:fldCharType="end"/>
            </w:r>
          </w:hyperlink>
        </w:p>
        <w:p w14:paraId="63D0BBDB" w14:textId="1D4212B7" w:rsidR="00440C35" w:rsidRPr="00F5743E" w:rsidRDefault="00440C35">
          <w:pPr>
            <w:pStyle w:val="Cuprins2"/>
            <w:rPr>
              <w:rFonts w:eastAsiaTheme="minorEastAsia"/>
              <w:noProof/>
              <w:color w:val="002060"/>
              <w:kern w:val="2"/>
              <w:lang w:eastAsia="ro-RO"/>
              <w14:ligatures w14:val="standardContextual"/>
            </w:rPr>
          </w:pPr>
          <w:hyperlink w:anchor="_Toc146709596" w:history="1">
            <w:r w:rsidRPr="00F5743E">
              <w:rPr>
                <w:rStyle w:val="Hyperlink"/>
                <w:rFonts w:cstheme="minorHAnsi"/>
                <w:b/>
                <w:bCs/>
                <w:iCs/>
                <w:noProof/>
                <w:color w:val="002060"/>
              </w:rPr>
              <w:t>5.3.</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Eligibilitatea cheltuielilor</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_Toc146709596 \h </w:instrText>
            </w:r>
            <w:r w:rsidRPr="00F5743E">
              <w:rPr>
                <w:noProof/>
                <w:webHidden/>
                <w:color w:val="002060"/>
              </w:rPr>
            </w:r>
            <w:r w:rsidRPr="00F5743E">
              <w:rPr>
                <w:noProof/>
                <w:webHidden/>
                <w:color w:val="002060"/>
              </w:rPr>
              <w:fldChar w:fldCharType="separate"/>
            </w:r>
            <w:r w:rsidRPr="00F5743E">
              <w:rPr>
                <w:noProof/>
                <w:webHidden/>
                <w:color w:val="002060"/>
              </w:rPr>
              <w:t>41</w:t>
            </w:r>
            <w:r w:rsidRPr="00F5743E">
              <w:rPr>
                <w:noProof/>
                <w:webHidden/>
                <w:color w:val="002060"/>
              </w:rPr>
              <w:fldChar w:fldCharType="end"/>
            </w:r>
          </w:hyperlink>
        </w:p>
        <w:p w14:paraId="59C3B7FE" w14:textId="66FADA8D" w:rsidR="00440C35" w:rsidRPr="00F5743E" w:rsidRDefault="00440C35">
          <w:pPr>
            <w:pStyle w:val="Cuprins3"/>
            <w:tabs>
              <w:tab w:val="left" w:pos="1320"/>
              <w:tab w:val="right" w:leader="dot" w:pos="9394"/>
            </w:tabs>
            <w:rPr>
              <w:rFonts w:eastAsiaTheme="minorEastAsia"/>
              <w:noProof/>
              <w:color w:val="002060"/>
              <w:kern w:val="2"/>
              <w:lang w:eastAsia="ro-RO"/>
              <w14:ligatures w14:val="standardContextual"/>
            </w:rPr>
          </w:pPr>
          <w:hyperlink w:anchor="_Toc146709597" w:history="1">
            <w:r w:rsidRPr="00F5743E">
              <w:rPr>
                <w:rStyle w:val="Hyperlink"/>
                <w:rFonts w:cstheme="minorHAnsi"/>
                <w:b/>
                <w:bCs/>
                <w:iCs/>
                <w:noProof/>
                <w:color w:val="002060"/>
              </w:rPr>
              <w:t>5.3.1.</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Baza legală pentru stabilirea eligibilității cheltuielilor</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_Toc146709597 \h </w:instrText>
            </w:r>
            <w:r w:rsidRPr="00F5743E">
              <w:rPr>
                <w:noProof/>
                <w:webHidden/>
                <w:color w:val="002060"/>
              </w:rPr>
            </w:r>
            <w:r w:rsidRPr="00F5743E">
              <w:rPr>
                <w:noProof/>
                <w:webHidden/>
                <w:color w:val="002060"/>
              </w:rPr>
              <w:fldChar w:fldCharType="separate"/>
            </w:r>
            <w:r w:rsidRPr="00F5743E">
              <w:rPr>
                <w:noProof/>
                <w:webHidden/>
                <w:color w:val="002060"/>
              </w:rPr>
              <w:t>41</w:t>
            </w:r>
            <w:r w:rsidRPr="00F5743E">
              <w:rPr>
                <w:noProof/>
                <w:webHidden/>
                <w:color w:val="002060"/>
              </w:rPr>
              <w:fldChar w:fldCharType="end"/>
            </w:r>
          </w:hyperlink>
        </w:p>
        <w:p w14:paraId="447679A5" w14:textId="18E989F9" w:rsidR="00440C35" w:rsidRPr="00F5743E" w:rsidRDefault="00440C35">
          <w:pPr>
            <w:pStyle w:val="Cuprins3"/>
            <w:tabs>
              <w:tab w:val="left" w:pos="1320"/>
              <w:tab w:val="right" w:leader="dot" w:pos="9394"/>
            </w:tabs>
            <w:rPr>
              <w:rFonts w:eastAsiaTheme="minorEastAsia"/>
              <w:noProof/>
              <w:color w:val="002060"/>
              <w:kern w:val="2"/>
              <w:lang w:eastAsia="ro-RO"/>
              <w14:ligatures w14:val="standardContextual"/>
            </w:rPr>
          </w:pPr>
          <w:hyperlink w:anchor="_Toc146709598" w:history="1">
            <w:r w:rsidRPr="00F5743E">
              <w:rPr>
                <w:rStyle w:val="Hyperlink"/>
                <w:rFonts w:cstheme="minorHAnsi"/>
                <w:b/>
                <w:bCs/>
                <w:iCs/>
                <w:noProof/>
                <w:color w:val="002060"/>
              </w:rPr>
              <w:t>5.3.2.</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Categorii și plafoane de cheltuieli eligibile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_Toc146709598 \h </w:instrText>
            </w:r>
            <w:r w:rsidRPr="00F5743E">
              <w:rPr>
                <w:noProof/>
                <w:webHidden/>
                <w:color w:val="002060"/>
              </w:rPr>
            </w:r>
            <w:r w:rsidRPr="00F5743E">
              <w:rPr>
                <w:noProof/>
                <w:webHidden/>
                <w:color w:val="002060"/>
              </w:rPr>
              <w:fldChar w:fldCharType="separate"/>
            </w:r>
            <w:r w:rsidRPr="00F5743E">
              <w:rPr>
                <w:noProof/>
                <w:webHidden/>
                <w:color w:val="002060"/>
              </w:rPr>
              <w:t>42</w:t>
            </w:r>
            <w:r w:rsidRPr="00F5743E">
              <w:rPr>
                <w:noProof/>
                <w:webHidden/>
                <w:color w:val="002060"/>
              </w:rPr>
              <w:fldChar w:fldCharType="end"/>
            </w:r>
          </w:hyperlink>
        </w:p>
        <w:p w14:paraId="102577C6" w14:textId="7875800D" w:rsidR="00440C35" w:rsidRPr="00F5743E" w:rsidRDefault="00440C35">
          <w:pPr>
            <w:pStyle w:val="Cuprins3"/>
            <w:tabs>
              <w:tab w:val="left" w:pos="1320"/>
              <w:tab w:val="right" w:leader="dot" w:pos="9394"/>
            </w:tabs>
            <w:rPr>
              <w:rFonts w:eastAsiaTheme="minorEastAsia"/>
              <w:noProof/>
              <w:color w:val="002060"/>
              <w:kern w:val="2"/>
              <w:lang w:eastAsia="ro-RO"/>
              <w14:ligatures w14:val="standardContextual"/>
            </w:rPr>
          </w:pPr>
          <w:hyperlink w:anchor="_Toc146709599" w:history="1">
            <w:r w:rsidRPr="00F5743E">
              <w:rPr>
                <w:rStyle w:val="Hyperlink"/>
                <w:rFonts w:cstheme="minorHAnsi"/>
                <w:b/>
                <w:bCs/>
                <w:iCs/>
                <w:noProof/>
                <w:color w:val="002060"/>
              </w:rPr>
              <w:t>5.3.3.</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Categorii de cheltuieli neeligibile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_Toc146709599 \h </w:instrText>
            </w:r>
            <w:r w:rsidRPr="00F5743E">
              <w:rPr>
                <w:noProof/>
                <w:webHidden/>
                <w:color w:val="002060"/>
              </w:rPr>
            </w:r>
            <w:r w:rsidRPr="00F5743E">
              <w:rPr>
                <w:noProof/>
                <w:webHidden/>
                <w:color w:val="002060"/>
              </w:rPr>
              <w:fldChar w:fldCharType="separate"/>
            </w:r>
            <w:r w:rsidRPr="00F5743E">
              <w:rPr>
                <w:noProof/>
                <w:webHidden/>
                <w:color w:val="002060"/>
              </w:rPr>
              <w:t>43</w:t>
            </w:r>
            <w:r w:rsidRPr="00F5743E">
              <w:rPr>
                <w:noProof/>
                <w:webHidden/>
                <w:color w:val="002060"/>
              </w:rPr>
              <w:fldChar w:fldCharType="end"/>
            </w:r>
          </w:hyperlink>
        </w:p>
        <w:p w14:paraId="0870AFB0" w14:textId="6CFADB4E" w:rsidR="00440C35" w:rsidRPr="00F5743E" w:rsidRDefault="00440C35">
          <w:pPr>
            <w:pStyle w:val="Cuprins3"/>
            <w:tabs>
              <w:tab w:val="left" w:pos="1320"/>
              <w:tab w:val="right" w:leader="dot" w:pos="9394"/>
            </w:tabs>
            <w:rPr>
              <w:rFonts w:eastAsiaTheme="minorEastAsia"/>
              <w:noProof/>
              <w:color w:val="002060"/>
              <w:kern w:val="2"/>
              <w:lang w:eastAsia="ro-RO"/>
              <w14:ligatures w14:val="standardContextual"/>
            </w:rPr>
          </w:pPr>
          <w:hyperlink w:anchor="_Toc146709600" w:history="1">
            <w:r w:rsidRPr="00F5743E">
              <w:rPr>
                <w:rStyle w:val="Hyperlink"/>
                <w:rFonts w:cstheme="minorHAnsi"/>
                <w:b/>
                <w:bCs/>
                <w:iCs/>
                <w:noProof/>
                <w:color w:val="002060"/>
              </w:rPr>
              <w:t>5.3.4.</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Opțiuni de costuri simplificate. Costuri directe și costuri indirecte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_Toc146709600 \h </w:instrText>
            </w:r>
            <w:r w:rsidRPr="00F5743E">
              <w:rPr>
                <w:noProof/>
                <w:webHidden/>
                <w:color w:val="002060"/>
              </w:rPr>
            </w:r>
            <w:r w:rsidRPr="00F5743E">
              <w:rPr>
                <w:noProof/>
                <w:webHidden/>
                <w:color w:val="002060"/>
              </w:rPr>
              <w:fldChar w:fldCharType="separate"/>
            </w:r>
            <w:r w:rsidRPr="00F5743E">
              <w:rPr>
                <w:noProof/>
                <w:webHidden/>
                <w:color w:val="002060"/>
              </w:rPr>
              <w:t>43</w:t>
            </w:r>
            <w:r w:rsidRPr="00F5743E">
              <w:rPr>
                <w:noProof/>
                <w:webHidden/>
                <w:color w:val="002060"/>
              </w:rPr>
              <w:fldChar w:fldCharType="end"/>
            </w:r>
          </w:hyperlink>
        </w:p>
        <w:p w14:paraId="6610B4B9" w14:textId="7ECB28F7" w:rsidR="00440C35" w:rsidRPr="00F5743E" w:rsidRDefault="00440C35">
          <w:pPr>
            <w:pStyle w:val="Cuprins3"/>
            <w:tabs>
              <w:tab w:val="left" w:pos="1320"/>
              <w:tab w:val="right" w:leader="dot" w:pos="9394"/>
            </w:tabs>
            <w:rPr>
              <w:rFonts w:eastAsiaTheme="minorEastAsia"/>
              <w:noProof/>
              <w:color w:val="002060"/>
              <w:kern w:val="2"/>
              <w:lang w:eastAsia="ro-RO"/>
              <w14:ligatures w14:val="standardContextual"/>
            </w:rPr>
          </w:pPr>
          <w:hyperlink w:anchor="_Toc146709601" w:history="1">
            <w:r w:rsidRPr="00F5743E">
              <w:rPr>
                <w:rStyle w:val="Hyperlink"/>
                <w:rFonts w:cstheme="minorHAnsi"/>
                <w:b/>
                <w:bCs/>
                <w:iCs/>
                <w:noProof/>
                <w:color w:val="002060"/>
              </w:rPr>
              <w:t>5.3.5.</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Opțiuni de costuri simplificate. Costuri unitare/sume forfetare și rate forfetare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_Toc146709601 \h </w:instrText>
            </w:r>
            <w:r w:rsidRPr="00F5743E">
              <w:rPr>
                <w:noProof/>
                <w:webHidden/>
                <w:color w:val="002060"/>
              </w:rPr>
            </w:r>
            <w:r w:rsidRPr="00F5743E">
              <w:rPr>
                <w:noProof/>
                <w:webHidden/>
                <w:color w:val="002060"/>
              </w:rPr>
              <w:fldChar w:fldCharType="separate"/>
            </w:r>
            <w:r w:rsidRPr="00F5743E">
              <w:rPr>
                <w:noProof/>
                <w:webHidden/>
                <w:color w:val="002060"/>
              </w:rPr>
              <w:t>45</w:t>
            </w:r>
            <w:r w:rsidRPr="00F5743E">
              <w:rPr>
                <w:noProof/>
                <w:webHidden/>
                <w:color w:val="002060"/>
              </w:rPr>
              <w:fldChar w:fldCharType="end"/>
            </w:r>
          </w:hyperlink>
        </w:p>
        <w:p w14:paraId="29F2097B" w14:textId="59132B1E" w:rsidR="00440C35" w:rsidRPr="00F5743E" w:rsidRDefault="00440C35">
          <w:pPr>
            <w:pStyle w:val="Cuprins3"/>
            <w:tabs>
              <w:tab w:val="left" w:pos="1320"/>
              <w:tab w:val="right" w:leader="dot" w:pos="9394"/>
            </w:tabs>
            <w:rPr>
              <w:rFonts w:eastAsiaTheme="minorEastAsia"/>
              <w:noProof/>
              <w:color w:val="002060"/>
              <w:kern w:val="2"/>
              <w:lang w:eastAsia="ro-RO"/>
              <w14:ligatures w14:val="standardContextual"/>
            </w:rPr>
          </w:pPr>
          <w:hyperlink w:anchor="_Toc146709602" w:history="1">
            <w:r w:rsidRPr="00F5743E">
              <w:rPr>
                <w:rStyle w:val="Hyperlink"/>
                <w:rFonts w:cstheme="minorHAnsi"/>
                <w:b/>
                <w:bCs/>
                <w:iCs/>
                <w:noProof/>
                <w:color w:val="002060"/>
              </w:rPr>
              <w:t>5.3.6.</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Finanțare nelegată de costuri</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_Toc146709602 \h </w:instrText>
            </w:r>
            <w:r w:rsidRPr="00F5743E">
              <w:rPr>
                <w:noProof/>
                <w:webHidden/>
                <w:color w:val="002060"/>
              </w:rPr>
            </w:r>
            <w:r w:rsidRPr="00F5743E">
              <w:rPr>
                <w:noProof/>
                <w:webHidden/>
                <w:color w:val="002060"/>
              </w:rPr>
              <w:fldChar w:fldCharType="separate"/>
            </w:r>
            <w:r w:rsidRPr="00F5743E">
              <w:rPr>
                <w:noProof/>
                <w:webHidden/>
                <w:color w:val="002060"/>
              </w:rPr>
              <w:t>45</w:t>
            </w:r>
            <w:r w:rsidRPr="00F5743E">
              <w:rPr>
                <w:noProof/>
                <w:webHidden/>
                <w:color w:val="002060"/>
              </w:rPr>
              <w:fldChar w:fldCharType="end"/>
            </w:r>
          </w:hyperlink>
        </w:p>
        <w:p w14:paraId="45627938" w14:textId="4D1B148F" w:rsidR="00440C35" w:rsidRPr="00F5743E" w:rsidRDefault="00440C35">
          <w:pPr>
            <w:pStyle w:val="Cuprins2"/>
            <w:rPr>
              <w:rFonts w:eastAsiaTheme="minorEastAsia"/>
              <w:noProof/>
              <w:color w:val="002060"/>
              <w:kern w:val="2"/>
              <w:lang w:eastAsia="ro-RO"/>
              <w14:ligatures w14:val="standardContextual"/>
            </w:rPr>
          </w:pPr>
          <w:hyperlink w:anchor="_Toc146709603" w:history="1">
            <w:r w:rsidRPr="00F5743E">
              <w:rPr>
                <w:rStyle w:val="Hyperlink"/>
                <w:rFonts w:cstheme="minorHAnsi"/>
                <w:b/>
                <w:bCs/>
                <w:iCs/>
                <w:noProof/>
                <w:color w:val="002060"/>
              </w:rPr>
              <w:t>5.4.</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Valoarea minimă și maximă eligibilă/ nerambursabilă a unui proiect</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_Toc146709603 \h </w:instrText>
            </w:r>
            <w:r w:rsidRPr="00F5743E">
              <w:rPr>
                <w:noProof/>
                <w:webHidden/>
                <w:color w:val="002060"/>
              </w:rPr>
            </w:r>
            <w:r w:rsidRPr="00F5743E">
              <w:rPr>
                <w:noProof/>
                <w:webHidden/>
                <w:color w:val="002060"/>
              </w:rPr>
              <w:fldChar w:fldCharType="separate"/>
            </w:r>
            <w:r w:rsidRPr="00F5743E">
              <w:rPr>
                <w:noProof/>
                <w:webHidden/>
                <w:color w:val="002060"/>
              </w:rPr>
              <w:t>45</w:t>
            </w:r>
            <w:r w:rsidRPr="00F5743E">
              <w:rPr>
                <w:noProof/>
                <w:webHidden/>
                <w:color w:val="002060"/>
              </w:rPr>
              <w:fldChar w:fldCharType="end"/>
            </w:r>
          </w:hyperlink>
        </w:p>
        <w:p w14:paraId="6DD12265" w14:textId="7E222BD4" w:rsidR="00440C35" w:rsidRPr="00F5743E" w:rsidRDefault="00440C35">
          <w:pPr>
            <w:pStyle w:val="Cuprins2"/>
            <w:rPr>
              <w:rFonts w:eastAsiaTheme="minorEastAsia"/>
              <w:noProof/>
              <w:color w:val="002060"/>
              <w:kern w:val="2"/>
              <w:lang w:eastAsia="ro-RO"/>
              <w14:ligatures w14:val="standardContextual"/>
            </w:rPr>
          </w:pPr>
          <w:hyperlink w:anchor="_Toc146709604" w:history="1">
            <w:r w:rsidRPr="00F5743E">
              <w:rPr>
                <w:rStyle w:val="Hyperlink"/>
                <w:rFonts w:cstheme="minorHAnsi"/>
                <w:b/>
                <w:bCs/>
                <w:iCs/>
                <w:noProof/>
                <w:color w:val="002060"/>
              </w:rPr>
              <w:t>5.5.</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Cuantumul cofinanțării acordate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_Toc146709604 \h </w:instrText>
            </w:r>
            <w:r w:rsidRPr="00F5743E">
              <w:rPr>
                <w:noProof/>
                <w:webHidden/>
                <w:color w:val="002060"/>
              </w:rPr>
            </w:r>
            <w:r w:rsidRPr="00F5743E">
              <w:rPr>
                <w:noProof/>
                <w:webHidden/>
                <w:color w:val="002060"/>
              </w:rPr>
              <w:fldChar w:fldCharType="separate"/>
            </w:r>
            <w:r w:rsidRPr="00F5743E">
              <w:rPr>
                <w:noProof/>
                <w:webHidden/>
                <w:color w:val="002060"/>
              </w:rPr>
              <w:t>45</w:t>
            </w:r>
            <w:r w:rsidRPr="00F5743E">
              <w:rPr>
                <w:noProof/>
                <w:webHidden/>
                <w:color w:val="002060"/>
              </w:rPr>
              <w:fldChar w:fldCharType="end"/>
            </w:r>
          </w:hyperlink>
        </w:p>
        <w:p w14:paraId="0B2180B8" w14:textId="502C74A0" w:rsidR="00440C35" w:rsidRPr="00F5743E" w:rsidRDefault="00440C35">
          <w:pPr>
            <w:pStyle w:val="Cuprins2"/>
            <w:rPr>
              <w:rFonts w:eastAsiaTheme="minorEastAsia"/>
              <w:noProof/>
              <w:color w:val="002060"/>
              <w:kern w:val="2"/>
              <w:lang w:eastAsia="ro-RO"/>
              <w14:ligatures w14:val="standardContextual"/>
            </w:rPr>
          </w:pPr>
          <w:hyperlink w:anchor="_Toc146709605" w:history="1">
            <w:r w:rsidRPr="00F5743E">
              <w:rPr>
                <w:rStyle w:val="Hyperlink"/>
                <w:rFonts w:cstheme="minorHAnsi"/>
                <w:b/>
                <w:bCs/>
                <w:iCs/>
                <w:noProof/>
                <w:color w:val="002060"/>
              </w:rPr>
              <w:t>5.6.</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Durata proiectului</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_Toc146709605 \h </w:instrText>
            </w:r>
            <w:r w:rsidRPr="00F5743E">
              <w:rPr>
                <w:noProof/>
                <w:webHidden/>
                <w:color w:val="002060"/>
              </w:rPr>
            </w:r>
            <w:r w:rsidRPr="00F5743E">
              <w:rPr>
                <w:noProof/>
                <w:webHidden/>
                <w:color w:val="002060"/>
              </w:rPr>
              <w:fldChar w:fldCharType="separate"/>
            </w:r>
            <w:r w:rsidRPr="00F5743E">
              <w:rPr>
                <w:noProof/>
                <w:webHidden/>
                <w:color w:val="002060"/>
              </w:rPr>
              <w:t>46</w:t>
            </w:r>
            <w:r w:rsidRPr="00F5743E">
              <w:rPr>
                <w:noProof/>
                <w:webHidden/>
                <w:color w:val="002060"/>
              </w:rPr>
              <w:fldChar w:fldCharType="end"/>
            </w:r>
          </w:hyperlink>
        </w:p>
        <w:p w14:paraId="1F53C86B" w14:textId="37AC42A9" w:rsidR="00440C35" w:rsidRPr="00F5743E" w:rsidRDefault="00440C35">
          <w:pPr>
            <w:pStyle w:val="Cuprins2"/>
            <w:rPr>
              <w:rFonts w:eastAsiaTheme="minorEastAsia"/>
              <w:noProof/>
              <w:color w:val="002060"/>
              <w:kern w:val="2"/>
              <w:lang w:eastAsia="ro-RO"/>
              <w14:ligatures w14:val="standardContextual"/>
            </w:rPr>
          </w:pPr>
          <w:hyperlink w:anchor="_Toc146709606" w:history="1">
            <w:r w:rsidRPr="00F5743E">
              <w:rPr>
                <w:rStyle w:val="Hyperlink"/>
                <w:rFonts w:cstheme="minorHAnsi"/>
                <w:b/>
                <w:bCs/>
                <w:iCs/>
                <w:noProof/>
                <w:color w:val="002060"/>
              </w:rPr>
              <w:t>5.7.</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Alte cerințe de eligibilitate a proiectului</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_Toc146709606 \h </w:instrText>
            </w:r>
            <w:r w:rsidRPr="00F5743E">
              <w:rPr>
                <w:noProof/>
                <w:webHidden/>
                <w:color w:val="002060"/>
              </w:rPr>
            </w:r>
            <w:r w:rsidRPr="00F5743E">
              <w:rPr>
                <w:noProof/>
                <w:webHidden/>
                <w:color w:val="002060"/>
              </w:rPr>
              <w:fldChar w:fldCharType="separate"/>
            </w:r>
            <w:r w:rsidRPr="00F5743E">
              <w:rPr>
                <w:noProof/>
                <w:webHidden/>
                <w:color w:val="002060"/>
              </w:rPr>
              <w:t>46</w:t>
            </w:r>
            <w:r w:rsidRPr="00F5743E">
              <w:rPr>
                <w:noProof/>
                <w:webHidden/>
                <w:color w:val="002060"/>
              </w:rPr>
              <w:fldChar w:fldCharType="end"/>
            </w:r>
          </w:hyperlink>
        </w:p>
        <w:p w14:paraId="6C3C85D6" w14:textId="7BE64B23" w:rsidR="00440C35" w:rsidRPr="00F5743E" w:rsidRDefault="00440C35">
          <w:pPr>
            <w:pStyle w:val="Cuprins3"/>
            <w:tabs>
              <w:tab w:val="left" w:pos="1320"/>
              <w:tab w:val="right" w:leader="dot" w:pos="9394"/>
            </w:tabs>
            <w:rPr>
              <w:rFonts w:eastAsiaTheme="minorEastAsia"/>
              <w:noProof/>
              <w:color w:val="002060"/>
              <w:kern w:val="2"/>
              <w:lang w:eastAsia="ro-RO"/>
              <w14:ligatures w14:val="standardContextual"/>
            </w:rPr>
          </w:pPr>
          <w:hyperlink w:anchor="_Toc146709607" w:history="1">
            <w:r w:rsidRPr="00F5743E">
              <w:rPr>
                <w:rStyle w:val="Hyperlink"/>
                <w:rFonts w:cstheme="minorHAnsi"/>
                <w:b/>
                <w:bCs/>
                <w:iCs/>
                <w:noProof/>
                <w:color w:val="002060"/>
              </w:rPr>
              <w:t>5.7.1.</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Eligibilitatea proiectului (tipuri de proiecte, stadiul proiectului, evitarea dublei finanțări, contribuția la obiectivul specific)</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_Toc146709607 \h </w:instrText>
            </w:r>
            <w:r w:rsidRPr="00F5743E">
              <w:rPr>
                <w:noProof/>
                <w:webHidden/>
                <w:color w:val="002060"/>
              </w:rPr>
            </w:r>
            <w:r w:rsidRPr="00F5743E">
              <w:rPr>
                <w:noProof/>
                <w:webHidden/>
                <w:color w:val="002060"/>
              </w:rPr>
              <w:fldChar w:fldCharType="separate"/>
            </w:r>
            <w:r w:rsidRPr="00F5743E">
              <w:rPr>
                <w:noProof/>
                <w:webHidden/>
                <w:color w:val="002060"/>
              </w:rPr>
              <w:t>46</w:t>
            </w:r>
            <w:r w:rsidRPr="00F5743E">
              <w:rPr>
                <w:noProof/>
                <w:webHidden/>
                <w:color w:val="002060"/>
              </w:rPr>
              <w:fldChar w:fldCharType="end"/>
            </w:r>
          </w:hyperlink>
        </w:p>
        <w:p w14:paraId="68E76231" w14:textId="7FC00112" w:rsidR="00440C35" w:rsidRPr="00F5743E" w:rsidRDefault="00440C35">
          <w:pPr>
            <w:pStyle w:val="Cuprins3"/>
            <w:tabs>
              <w:tab w:val="left" w:pos="1320"/>
              <w:tab w:val="right" w:leader="dot" w:pos="9394"/>
            </w:tabs>
            <w:rPr>
              <w:rFonts w:eastAsiaTheme="minorEastAsia"/>
              <w:noProof/>
              <w:color w:val="002060"/>
              <w:kern w:val="2"/>
              <w:lang w:eastAsia="ro-RO"/>
              <w14:ligatures w14:val="standardContextual"/>
            </w:rPr>
          </w:pPr>
          <w:hyperlink w:anchor="_Toc146709608" w:history="1">
            <w:r w:rsidRPr="00F5743E">
              <w:rPr>
                <w:rStyle w:val="Hyperlink"/>
                <w:rFonts w:cstheme="minorHAnsi"/>
                <w:b/>
                <w:bCs/>
                <w:iCs/>
                <w:noProof/>
                <w:color w:val="002060"/>
              </w:rPr>
              <w:t>5.7.2.</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Sustenabilitatea investiției</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_Toc146709608 \h </w:instrText>
            </w:r>
            <w:r w:rsidRPr="00F5743E">
              <w:rPr>
                <w:noProof/>
                <w:webHidden/>
                <w:color w:val="002060"/>
              </w:rPr>
            </w:r>
            <w:r w:rsidRPr="00F5743E">
              <w:rPr>
                <w:noProof/>
                <w:webHidden/>
                <w:color w:val="002060"/>
              </w:rPr>
              <w:fldChar w:fldCharType="separate"/>
            </w:r>
            <w:r w:rsidRPr="00F5743E">
              <w:rPr>
                <w:noProof/>
                <w:webHidden/>
                <w:color w:val="002060"/>
              </w:rPr>
              <w:t>48</w:t>
            </w:r>
            <w:r w:rsidRPr="00F5743E">
              <w:rPr>
                <w:noProof/>
                <w:webHidden/>
                <w:color w:val="002060"/>
              </w:rPr>
              <w:fldChar w:fldCharType="end"/>
            </w:r>
          </w:hyperlink>
        </w:p>
        <w:p w14:paraId="0FAEF0F5" w14:textId="515E80F5" w:rsidR="00440C35" w:rsidRPr="00F5743E" w:rsidRDefault="00440C35">
          <w:pPr>
            <w:pStyle w:val="Cuprins3"/>
            <w:tabs>
              <w:tab w:val="left" w:pos="1320"/>
              <w:tab w:val="right" w:leader="dot" w:pos="9394"/>
            </w:tabs>
            <w:rPr>
              <w:rFonts w:eastAsiaTheme="minorEastAsia"/>
              <w:noProof/>
              <w:color w:val="002060"/>
              <w:kern w:val="2"/>
              <w:lang w:eastAsia="ro-RO"/>
              <w14:ligatures w14:val="standardContextual"/>
            </w:rPr>
          </w:pPr>
          <w:hyperlink w:anchor="_Toc146709609" w:history="1">
            <w:r w:rsidRPr="00F5743E">
              <w:rPr>
                <w:rStyle w:val="Hyperlink"/>
                <w:rFonts w:cstheme="minorHAnsi"/>
                <w:b/>
                <w:bCs/>
                <w:iCs/>
                <w:noProof/>
                <w:color w:val="002060"/>
              </w:rPr>
              <w:t>5.7.3.</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Inovarea și calitatea proiectului propus</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_Toc146709609 \h </w:instrText>
            </w:r>
            <w:r w:rsidRPr="00F5743E">
              <w:rPr>
                <w:noProof/>
                <w:webHidden/>
                <w:color w:val="002060"/>
              </w:rPr>
            </w:r>
            <w:r w:rsidRPr="00F5743E">
              <w:rPr>
                <w:noProof/>
                <w:webHidden/>
                <w:color w:val="002060"/>
              </w:rPr>
              <w:fldChar w:fldCharType="separate"/>
            </w:r>
            <w:r w:rsidRPr="00F5743E">
              <w:rPr>
                <w:noProof/>
                <w:webHidden/>
                <w:color w:val="002060"/>
              </w:rPr>
              <w:t>49</w:t>
            </w:r>
            <w:r w:rsidRPr="00F5743E">
              <w:rPr>
                <w:noProof/>
                <w:webHidden/>
                <w:color w:val="002060"/>
              </w:rPr>
              <w:fldChar w:fldCharType="end"/>
            </w:r>
          </w:hyperlink>
        </w:p>
        <w:p w14:paraId="455EA3D8" w14:textId="4AAD9B96" w:rsidR="00440C35" w:rsidRPr="00F5743E" w:rsidRDefault="00440C35">
          <w:pPr>
            <w:pStyle w:val="Cuprins1"/>
            <w:rPr>
              <w:rFonts w:eastAsiaTheme="minorEastAsia"/>
              <w:noProof/>
              <w:color w:val="002060"/>
              <w:kern w:val="2"/>
              <w:lang w:eastAsia="ro-RO"/>
              <w14:ligatures w14:val="standardContextual"/>
            </w:rPr>
          </w:pPr>
          <w:hyperlink w:anchor="_Toc146709610" w:history="1">
            <w:r w:rsidRPr="00F5743E">
              <w:rPr>
                <w:rStyle w:val="Hyperlink"/>
                <w:rFonts w:cstheme="minorHAnsi"/>
                <w:b/>
                <w:bCs/>
                <w:iCs/>
                <w:noProof/>
                <w:color w:val="002060"/>
              </w:rPr>
              <w:t>6.</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INDICATORI DE ETAPĂ</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_Toc146709610 \h </w:instrText>
            </w:r>
            <w:r w:rsidRPr="00F5743E">
              <w:rPr>
                <w:noProof/>
                <w:webHidden/>
                <w:color w:val="002060"/>
              </w:rPr>
            </w:r>
            <w:r w:rsidRPr="00F5743E">
              <w:rPr>
                <w:noProof/>
                <w:webHidden/>
                <w:color w:val="002060"/>
              </w:rPr>
              <w:fldChar w:fldCharType="separate"/>
            </w:r>
            <w:r w:rsidRPr="00F5743E">
              <w:rPr>
                <w:noProof/>
                <w:webHidden/>
                <w:color w:val="002060"/>
              </w:rPr>
              <w:t>49</w:t>
            </w:r>
            <w:r w:rsidRPr="00F5743E">
              <w:rPr>
                <w:noProof/>
                <w:webHidden/>
                <w:color w:val="002060"/>
              </w:rPr>
              <w:fldChar w:fldCharType="end"/>
            </w:r>
          </w:hyperlink>
        </w:p>
        <w:p w14:paraId="5AC08230" w14:textId="73FF3A17" w:rsidR="00440C35" w:rsidRPr="00F5743E" w:rsidRDefault="00440C35">
          <w:pPr>
            <w:pStyle w:val="Cuprins1"/>
            <w:rPr>
              <w:rFonts w:eastAsiaTheme="minorEastAsia"/>
              <w:noProof/>
              <w:color w:val="002060"/>
              <w:kern w:val="2"/>
              <w:lang w:eastAsia="ro-RO"/>
              <w14:ligatures w14:val="standardContextual"/>
            </w:rPr>
          </w:pPr>
          <w:hyperlink w:anchor="_Toc146709611" w:history="1">
            <w:r w:rsidRPr="00F5743E">
              <w:rPr>
                <w:rStyle w:val="Hyperlink"/>
                <w:rFonts w:cstheme="minorHAnsi"/>
                <w:b/>
                <w:bCs/>
                <w:iCs/>
                <w:noProof/>
                <w:color w:val="002060"/>
              </w:rPr>
              <w:t>7.</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COMPLETAREA ȘI DEPUNEREA CERERILOR DE FINANȚARE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_Toc146709611 \h </w:instrText>
            </w:r>
            <w:r w:rsidRPr="00F5743E">
              <w:rPr>
                <w:noProof/>
                <w:webHidden/>
                <w:color w:val="002060"/>
              </w:rPr>
            </w:r>
            <w:r w:rsidRPr="00F5743E">
              <w:rPr>
                <w:noProof/>
                <w:webHidden/>
                <w:color w:val="002060"/>
              </w:rPr>
              <w:fldChar w:fldCharType="separate"/>
            </w:r>
            <w:r w:rsidRPr="00F5743E">
              <w:rPr>
                <w:noProof/>
                <w:webHidden/>
                <w:color w:val="002060"/>
              </w:rPr>
              <w:t>50</w:t>
            </w:r>
            <w:r w:rsidRPr="00F5743E">
              <w:rPr>
                <w:noProof/>
                <w:webHidden/>
                <w:color w:val="002060"/>
              </w:rPr>
              <w:fldChar w:fldCharType="end"/>
            </w:r>
          </w:hyperlink>
        </w:p>
        <w:p w14:paraId="264F5AC8" w14:textId="30BE1597" w:rsidR="00440C35" w:rsidRPr="00F5743E" w:rsidRDefault="00440C35">
          <w:pPr>
            <w:pStyle w:val="Cuprins2"/>
            <w:rPr>
              <w:rFonts w:eastAsiaTheme="minorEastAsia"/>
              <w:noProof/>
              <w:color w:val="002060"/>
              <w:kern w:val="2"/>
              <w:lang w:eastAsia="ro-RO"/>
              <w14:ligatures w14:val="standardContextual"/>
            </w:rPr>
          </w:pPr>
          <w:hyperlink w:anchor="_Toc146709612" w:history="1">
            <w:r w:rsidRPr="00F5743E">
              <w:rPr>
                <w:rStyle w:val="Hyperlink"/>
                <w:rFonts w:cstheme="minorHAnsi"/>
                <w:b/>
                <w:bCs/>
                <w:iCs/>
                <w:noProof/>
                <w:color w:val="002060"/>
              </w:rPr>
              <w:t>7.1.</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Completarea formularului cererii</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_Toc146709612 \h </w:instrText>
            </w:r>
            <w:r w:rsidRPr="00F5743E">
              <w:rPr>
                <w:noProof/>
                <w:webHidden/>
                <w:color w:val="002060"/>
              </w:rPr>
            </w:r>
            <w:r w:rsidRPr="00F5743E">
              <w:rPr>
                <w:noProof/>
                <w:webHidden/>
                <w:color w:val="002060"/>
              </w:rPr>
              <w:fldChar w:fldCharType="separate"/>
            </w:r>
            <w:r w:rsidRPr="00F5743E">
              <w:rPr>
                <w:noProof/>
                <w:webHidden/>
                <w:color w:val="002060"/>
              </w:rPr>
              <w:t>50</w:t>
            </w:r>
            <w:r w:rsidRPr="00F5743E">
              <w:rPr>
                <w:noProof/>
                <w:webHidden/>
                <w:color w:val="002060"/>
              </w:rPr>
              <w:fldChar w:fldCharType="end"/>
            </w:r>
          </w:hyperlink>
        </w:p>
        <w:p w14:paraId="4D5A8159" w14:textId="7D601C1D" w:rsidR="00440C35" w:rsidRPr="00F5743E" w:rsidRDefault="00440C35">
          <w:pPr>
            <w:pStyle w:val="Cuprins2"/>
            <w:rPr>
              <w:rFonts w:eastAsiaTheme="minorEastAsia"/>
              <w:noProof/>
              <w:color w:val="002060"/>
              <w:kern w:val="2"/>
              <w:lang w:eastAsia="ro-RO"/>
              <w14:ligatures w14:val="standardContextual"/>
            </w:rPr>
          </w:pPr>
          <w:hyperlink w:anchor="_Toc146709613" w:history="1">
            <w:r w:rsidRPr="00F5743E">
              <w:rPr>
                <w:rStyle w:val="Hyperlink"/>
                <w:rFonts w:cstheme="minorHAnsi"/>
                <w:b/>
                <w:bCs/>
                <w:iCs/>
                <w:noProof/>
                <w:color w:val="002060"/>
              </w:rPr>
              <w:t>7.2.</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Limba utilizată în completarea cererii de finanțare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_Toc146709613 \h </w:instrText>
            </w:r>
            <w:r w:rsidRPr="00F5743E">
              <w:rPr>
                <w:noProof/>
                <w:webHidden/>
                <w:color w:val="002060"/>
              </w:rPr>
            </w:r>
            <w:r w:rsidRPr="00F5743E">
              <w:rPr>
                <w:noProof/>
                <w:webHidden/>
                <w:color w:val="002060"/>
              </w:rPr>
              <w:fldChar w:fldCharType="separate"/>
            </w:r>
            <w:r w:rsidRPr="00F5743E">
              <w:rPr>
                <w:noProof/>
                <w:webHidden/>
                <w:color w:val="002060"/>
              </w:rPr>
              <w:t>50</w:t>
            </w:r>
            <w:r w:rsidRPr="00F5743E">
              <w:rPr>
                <w:noProof/>
                <w:webHidden/>
                <w:color w:val="002060"/>
              </w:rPr>
              <w:fldChar w:fldCharType="end"/>
            </w:r>
          </w:hyperlink>
        </w:p>
        <w:p w14:paraId="2421133E" w14:textId="20989B91" w:rsidR="00440C35" w:rsidRPr="00F5743E" w:rsidRDefault="00440C35">
          <w:pPr>
            <w:pStyle w:val="Cuprins2"/>
            <w:rPr>
              <w:rFonts w:eastAsiaTheme="minorEastAsia"/>
              <w:noProof/>
              <w:color w:val="002060"/>
              <w:kern w:val="2"/>
              <w:lang w:eastAsia="ro-RO"/>
              <w14:ligatures w14:val="standardContextual"/>
            </w:rPr>
          </w:pPr>
          <w:hyperlink w:anchor="_Toc146709614" w:history="1">
            <w:r w:rsidRPr="00F5743E">
              <w:rPr>
                <w:rStyle w:val="Hyperlink"/>
                <w:rFonts w:cstheme="minorHAnsi"/>
                <w:b/>
                <w:bCs/>
                <w:iCs/>
                <w:noProof/>
                <w:color w:val="002060"/>
              </w:rPr>
              <w:t>7.3.</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Metodologia de justificare și detaliere a bugetului cererii de finanțare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_Toc146709614 \h </w:instrText>
            </w:r>
            <w:r w:rsidRPr="00F5743E">
              <w:rPr>
                <w:noProof/>
                <w:webHidden/>
                <w:color w:val="002060"/>
              </w:rPr>
            </w:r>
            <w:r w:rsidRPr="00F5743E">
              <w:rPr>
                <w:noProof/>
                <w:webHidden/>
                <w:color w:val="002060"/>
              </w:rPr>
              <w:fldChar w:fldCharType="separate"/>
            </w:r>
            <w:r w:rsidRPr="00F5743E">
              <w:rPr>
                <w:noProof/>
                <w:webHidden/>
                <w:color w:val="002060"/>
              </w:rPr>
              <w:t>51</w:t>
            </w:r>
            <w:r w:rsidRPr="00F5743E">
              <w:rPr>
                <w:noProof/>
                <w:webHidden/>
                <w:color w:val="002060"/>
              </w:rPr>
              <w:fldChar w:fldCharType="end"/>
            </w:r>
          </w:hyperlink>
        </w:p>
        <w:p w14:paraId="23EBF82F" w14:textId="47A2D103" w:rsidR="00440C35" w:rsidRPr="00F5743E" w:rsidRDefault="00440C35">
          <w:pPr>
            <w:pStyle w:val="Cuprins2"/>
            <w:rPr>
              <w:rFonts w:eastAsiaTheme="minorEastAsia"/>
              <w:noProof/>
              <w:color w:val="002060"/>
              <w:kern w:val="2"/>
              <w:lang w:eastAsia="ro-RO"/>
              <w14:ligatures w14:val="standardContextual"/>
            </w:rPr>
          </w:pPr>
          <w:hyperlink w:anchor="_Toc146709615" w:history="1">
            <w:r w:rsidRPr="00F5743E">
              <w:rPr>
                <w:rStyle w:val="Hyperlink"/>
                <w:rFonts w:cstheme="minorHAnsi"/>
                <w:b/>
                <w:bCs/>
                <w:iCs/>
                <w:noProof/>
                <w:color w:val="002060"/>
              </w:rPr>
              <w:t>7.4.</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Anexe și documente obligatorii la depunerea cererii</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_Toc146709615 \h </w:instrText>
            </w:r>
            <w:r w:rsidRPr="00F5743E">
              <w:rPr>
                <w:noProof/>
                <w:webHidden/>
                <w:color w:val="002060"/>
              </w:rPr>
            </w:r>
            <w:r w:rsidRPr="00F5743E">
              <w:rPr>
                <w:noProof/>
                <w:webHidden/>
                <w:color w:val="002060"/>
              </w:rPr>
              <w:fldChar w:fldCharType="separate"/>
            </w:r>
            <w:r w:rsidRPr="00F5743E">
              <w:rPr>
                <w:noProof/>
                <w:webHidden/>
                <w:color w:val="002060"/>
              </w:rPr>
              <w:t>52</w:t>
            </w:r>
            <w:r w:rsidRPr="00F5743E">
              <w:rPr>
                <w:noProof/>
                <w:webHidden/>
                <w:color w:val="002060"/>
              </w:rPr>
              <w:fldChar w:fldCharType="end"/>
            </w:r>
          </w:hyperlink>
        </w:p>
        <w:p w14:paraId="2E9CE191" w14:textId="3367410E" w:rsidR="00440C35" w:rsidRPr="00F5743E" w:rsidRDefault="00440C35">
          <w:pPr>
            <w:pStyle w:val="Cuprins2"/>
            <w:rPr>
              <w:rFonts w:eastAsiaTheme="minorEastAsia"/>
              <w:noProof/>
              <w:color w:val="002060"/>
              <w:kern w:val="2"/>
              <w:lang w:eastAsia="ro-RO"/>
              <w14:ligatures w14:val="standardContextual"/>
            </w:rPr>
          </w:pPr>
          <w:hyperlink w:anchor="_Toc146709616" w:history="1">
            <w:r w:rsidRPr="00F5743E">
              <w:rPr>
                <w:rStyle w:val="Hyperlink"/>
                <w:rFonts w:cstheme="minorHAnsi"/>
                <w:b/>
                <w:bCs/>
                <w:iCs/>
                <w:noProof/>
                <w:color w:val="002060"/>
              </w:rPr>
              <w:t>7.5.</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Aspecte administrative privind depunerea cererii de finanțare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_Toc146709616 \h </w:instrText>
            </w:r>
            <w:r w:rsidRPr="00F5743E">
              <w:rPr>
                <w:noProof/>
                <w:webHidden/>
                <w:color w:val="002060"/>
              </w:rPr>
            </w:r>
            <w:r w:rsidRPr="00F5743E">
              <w:rPr>
                <w:noProof/>
                <w:webHidden/>
                <w:color w:val="002060"/>
              </w:rPr>
              <w:fldChar w:fldCharType="separate"/>
            </w:r>
            <w:r w:rsidRPr="00F5743E">
              <w:rPr>
                <w:noProof/>
                <w:webHidden/>
                <w:color w:val="002060"/>
              </w:rPr>
              <w:t>54</w:t>
            </w:r>
            <w:r w:rsidRPr="00F5743E">
              <w:rPr>
                <w:noProof/>
                <w:webHidden/>
                <w:color w:val="002060"/>
              </w:rPr>
              <w:fldChar w:fldCharType="end"/>
            </w:r>
          </w:hyperlink>
        </w:p>
        <w:p w14:paraId="53863DE2" w14:textId="776AF579" w:rsidR="00440C35" w:rsidRPr="00F5743E" w:rsidRDefault="00440C35">
          <w:pPr>
            <w:pStyle w:val="Cuprins2"/>
            <w:rPr>
              <w:rFonts w:eastAsiaTheme="minorEastAsia"/>
              <w:noProof/>
              <w:color w:val="002060"/>
              <w:kern w:val="2"/>
              <w:lang w:eastAsia="ro-RO"/>
              <w14:ligatures w14:val="standardContextual"/>
            </w:rPr>
          </w:pPr>
          <w:hyperlink w:anchor="_Toc146709617" w:history="1">
            <w:r w:rsidRPr="00F5743E">
              <w:rPr>
                <w:rStyle w:val="Hyperlink"/>
                <w:rFonts w:cstheme="minorHAnsi"/>
                <w:b/>
                <w:bCs/>
                <w:iCs/>
                <w:noProof/>
                <w:color w:val="002060"/>
              </w:rPr>
              <w:t>7.6.</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Anexele și documente obligatorii la momentul contractării</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_Toc146709617 \h </w:instrText>
            </w:r>
            <w:r w:rsidRPr="00F5743E">
              <w:rPr>
                <w:noProof/>
                <w:webHidden/>
                <w:color w:val="002060"/>
              </w:rPr>
            </w:r>
            <w:r w:rsidRPr="00F5743E">
              <w:rPr>
                <w:noProof/>
                <w:webHidden/>
                <w:color w:val="002060"/>
              </w:rPr>
              <w:fldChar w:fldCharType="separate"/>
            </w:r>
            <w:r w:rsidRPr="00F5743E">
              <w:rPr>
                <w:noProof/>
                <w:webHidden/>
                <w:color w:val="002060"/>
              </w:rPr>
              <w:t>54</w:t>
            </w:r>
            <w:r w:rsidRPr="00F5743E">
              <w:rPr>
                <w:noProof/>
                <w:webHidden/>
                <w:color w:val="002060"/>
              </w:rPr>
              <w:fldChar w:fldCharType="end"/>
            </w:r>
          </w:hyperlink>
        </w:p>
        <w:p w14:paraId="6000E882" w14:textId="0F889077" w:rsidR="00440C35" w:rsidRPr="00F5743E" w:rsidRDefault="00440C35">
          <w:pPr>
            <w:pStyle w:val="Cuprins2"/>
            <w:rPr>
              <w:rFonts w:eastAsiaTheme="minorEastAsia"/>
              <w:noProof/>
              <w:color w:val="002060"/>
              <w:kern w:val="2"/>
              <w:lang w:eastAsia="ro-RO"/>
              <w14:ligatures w14:val="standardContextual"/>
            </w:rPr>
          </w:pPr>
          <w:hyperlink w:anchor="_Toc146709618" w:history="1">
            <w:r w:rsidRPr="00F5743E">
              <w:rPr>
                <w:rStyle w:val="Hyperlink"/>
                <w:rFonts w:cstheme="minorHAnsi"/>
                <w:b/>
                <w:bCs/>
                <w:iCs/>
                <w:noProof/>
                <w:color w:val="002060"/>
              </w:rPr>
              <w:t>7.7.</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Renunțarea la cererea de finanțare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_Toc146709618 \h </w:instrText>
            </w:r>
            <w:r w:rsidRPr="00F5743E">
              <w:rPr>
                <w:noProof/>
                <w:webHidden/>
                <w:color w:val="002060"/>
              </w:rPr>
            </w:r>
            <w:r w:rsidRPr="00F5743E">
              <w:rPr>
                <w:noProof/>
                <w:webHidden/>
                <w:color w:val="002060"/>
              </w:rPr>
              <w:fldChar w:fldCharType="separate"/>
            </w:r>
            <w:r w:rsidRPr="00F5743E">
              <w:rPr>
                <w:noProof/>
                <w:webHidden/>
                <w:color w:val="002060"/>
              </w:rPr>
              <w:t>55</w:t>
            </w:r>
            <w:r w:rsidRPr="00F5743E">
              <w:rPr>
                <w:noProof/>
                <w:webHidden/>
                <w:color w:val="002060"/>
              </w:rPr>
              <w:fldChar w:fldCharType="end"/>
            </w:r>
          </w:hyperlink>
        </w:p>
        <w:p w14:paraId="1DE4A22A" w14:textId="2E8C589E" w:rsidR="00440C35" w:rsidRPr="00F5743E" w:rsidRDefault="00440C35">
          <w:pPr>
            <w:pStyle w:val="Cuprins1"/>
            <w:rPr>
              <w:rFonts w:eastAsiaTheme="minorEastAsia"/>
              <w:noProof/>
              <w:color w:val="002060"/>
              <w:kern w:val="2"/>
              <w:lang w:eastAsia="ro-RO"/>
              <w14:ligatures w14:val="standardContextual"/>
            </w:rPr>
          </w:pPr>
          <w:hyperlink w:anchor="_Toc146709619" w:history="1">
            <w:r w:rsidRPr="00F5743E">
              <w:rPr>
                <w:rStyle w:val="Hyperlink"/>
                <w:rFonts w:cstheme="minorHAnsi"/>
                <w:b/>
                <w:bCs/>
                <w:iCs/>
                <w:noProof/>
                <w:color w:val="002060"/>
              </w:rPr>
              <w:t>8.</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PROCESUL DE EVALUARE, SELECȚIE ȘI CONTRACTARE A PROIECTELOR</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_Toc146709619 \h </w:instrText>
            </w:r>
            <w:r w:rsidRPr="00F5743E">
              <w:rPr>
                <w:noProof/>
                <w:webHidden/>
                <w:color w:val="002060"/>
              </w:rPr>
            </w:r>
            <w:r w:rsidRPr="00F5743E">
              <w:rPr>
                <w:noProof/>
                <w:webHidden/>
                <w:color w:val="002060"/>
              </w:rPr>
              <w:fldChar w:fldCharType="separate"/>
            </w:r>
            <w:r w:rsidRPr="00F5743E">
              <w:rPr>
                <w:noProof/>
                <w:webHidden/>
                <w:color w:val="002060"/>
              </w:rPr>
              <w:t>55</w:t>
            </w:r>
            <w:r w:rsidRPr="00F5743E">
              <w:rPr>
                <w:noProof/>
                <w:webHidden/>
                <w:color w:val="002060"/>
              </w:rPr>
              <w:fldChar w:fldCharType="end"/>
            </w:r>
          </w:hyperlink>
        </w:p>
        <w:p w14:paraId="672DDE0D" w14:textId="663318BB" w:rsidR="00440C35" w:rsidRPr="00F5743E" w:rsidRDefault="00440C35">
          <w:pPr>
            <w:pStyle w:val="Cuprins2"/>
            <w:rPr>
              <w:rFonts w:eastAsiaTheme="minorEastAsia"/>
              <w:noProof/>
              <w:color w:val="002060"/>
              <w:kern w:val="2"/>
              <w:lang w:eastAsia="ro-RO"/>
              <w14:ligatures w14:val="standardContextual"/>
            </w:rPr>
          </w:pPr>
          <w:hyperlink w:anchor="_Toc146709620" w:history="1">
            <w:r w:rsidRPr="00F5743E">
              <w:rPr>
                <w:rStyle w:val="Hyperlink"/>
                <w:rFonts w:cstheme="minorHAnsi"/>
                <w:b/>
                <w:bCs/>
                <w:iCs/>
                <w:noProof/>
                <w:color w:val="002060"/>
              </w:rPr>
              <w:t>8.1.</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Principalele etape ale procesului de evaluare, selecție și contractare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_Toc146709620 \h </w:instrText>
            </w:r>
            <w:r w:rsidRPr="00F5743E">
              <w:rPr>
                <w:noProof/>
                <w:webHidden/>
                <w:color w:val="002060"/>
              </w:rPr>
            </w:r>
            <w:r w:rsidRPr="00F5743E">
              <w:rPr>
                <w:noProof/>
                <w:webHidden/>
                <w:color w:val="002060"/>
              </w:rPr>
              <w:fldChar w:fldCharType="separate"/>
            </w:r>
            <w:r w:rsidRPr="00F5743E">
              <w:rPr>
                <w:noProof/>
                <w:webHidden/>
                <w:color w:val="002060"/>
              </w:rPr>
              <w:t>55</w:t>
            </w:r>
            <w:r w:rsidRPr="00F5743E">
              <w:rPr>
                <w:noProof/>
                <w:webHidden/>
                <w:color w:val="002060"/>
              </w:rPr>
              <w:fldChar w:fldCharType="end"/>
            </w:r>
          </w:hyperlink>
        </w:p>
        <w:p w14:paraId="65AC8CC9" w14:textId="3AD66423" w:rsidR="00440C35" w:rsidRPr="00F5743E" w:rsidRDefault="00440C35">
          <w:pPr>
            <w:pStyle w:val="Cuprins2"/>
            <w:rPr>
              <w:rFonts w:eastAsiaTheme="minorEastAsia"/>
              <w:noProof/>
              <w:color w:val="002060"/>
              <w:kern w:val="2"/>
              <w:lang w:eastAsia="ro-RO"/>
              <w14:ligatures w14:val="standardContextual"/>
            </w:rPr>
          </w:pPr>
          <w:hyperlink w:anchor="_Toc146709621" w:history="1">
            <w:r w:rsidRPr="00F5743E">
              <w:rPr>
                <w:rStyle w:val="Hyperlink"/>
                <w:rFonts w:cstheme="minorHAnsi"/>
                <w:b/>
                <w:bCs/>
                <w:iCs/>
                <w:noProof/>
                <w:color w:val="002060"/>
              </w:rPr>
              <w:t>8.2.</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Conformitate administrativă – DECLARAȚIA UNICĂ</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_Toc146709621 \h </w:instrText>
            </w:r>
            <w:r w:rsidRPr="00F5743E">
              <w:rPr>
                <w:noProof/>
                <w:webHidden/>
                <w:color w:val="002060"/>
              </w:rPr>
            </w:r>
            <w:r w:rsidRPr="00F5743E">
              <w:rPr>
                <w:noProof/>
                <w:webHidden/>
                <w:color w:val="002060"/>
              </w:rPr>
              <w:fldChar w:fldCharType="separate"/>
            </w:r>
            <w:r w:rsidRPr="00F5743E">
              <w:rPr>
                <w:noProof/>
                <w:webHidden/>
                <w:color w:val="002060"/>
              </w:rPr>
              <w:t>56</w:t>
            </w:r>
            <w:r w:rsidRPr="00F5743E">
              <w:rPr>
                <w:noProof/>
                <w:webHidden/>
                <w:color w:val="002060"/>
              </w:rPr>
              <w:fldChar w:fldCharType="end"/>
            </w:r>
          </w:hyperlink>
        </w:p>
        <w:p w14:paraId="27A1E2B9" w14:textId="2B20334E" w:rsidR="00440C35" w:rsidRPr="00F5743E" w:rsidRDefault="00440C35">
          <w:pPr>
            <w:pStyle w:val="Cuprins2"/>
            <w:rPr>
              <w:rFonts w:eastAsiaTheme="minorEastAsia"/>
              <w:noProof/>
              <w:color w:val="002060"/>
              <w:kern w:val="2"/>
              <w:lang w:eastAsia="ro-RO"/>
              <w14:ligatures w14:val="standardContextual"/>
            </w:rPr>
          </w:pPr>
          <w:hyperlink w:anchor="_Toc146709622" w:history="1">
            <w:r w:rsidRPr="00F5743E">
              <w:rPr>
                <w:rStyle w:val="Hyperlink"/>
                <w:rFonts w:cstheme="minorHAnsi"/>
                <w:b/>
                <w:bCs/>
                <w:iCs/>
                <w:noProof/>
                <w:color w:val="002060"/>
              </w:rPr>
              <w:t>8.3.</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Etapa de evaluare preliminară – dacă este cazul (specific pentru intervențiile FSE+)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_Toc146709622 \h </w:instrText>
            </w:r>
            <w:r w:rsidRPr="00F5743E">
              <w:rPr>
                <w:noProof/>
                <w:webHidden/>
                <w:color w:val="002060"/>
              </w:rPr>
            </w:r>
            <w:r w:rsidRPr="00F5743E">
              <w:rPr>
                <w:noProof/>
                <w:webHidden/>
                <w:color w:val="002060"/>
              </w:rPr>
              <w:fldChar w:fldCharType="separate"/>
            </w:r>
            <w:r w:rsidRPr="00F5743E">
              <w:rPr>
                <w:noProof/>
                <w:webHidden/>
                <w:color w:val="002060"/>
              </w:rPr>
              <w:t>56</w:t>
            </w:r>
            <w:r w:rsidRPr="00F5743E">
              <w:rPr>
                <w:noProof/>
                <w:webHidden/>
                <w:color w:val="002060"/>
              </w:rPr>
              <w:fldChar w:fldCharType="end"/>
            </w:r>
          </w:hyperlink>
        </w:p>
        <w:p w14:paraId="088395AC" w14:textId="45080DD9" w:rsidR="00440C35" w:rsidRPr="00F5743E" w:rsidRDefault="00440C35">
          <w:pPr>
            <w:pStyle w:val="Cuprins2"/>
            <w:rPr>
              <w:rFonts w:eastAsiaTheme="minorEastAsia"/>
              <w:noProof/>
              <w:color w:val="002060"/>
              <w:kern w:val="2"/>
              <w:lang w:eastAsia="ro-RO"/>
              <w14:ligatures w14:val="standardContextual"/>
            </w:rPr>
          </w:pPr>
          <w:hyperlink w:anchor="_Toc146709623" w:history="1">
            <w:r w:rsidRPr="00F5743E">
              <w:rPr>
                <w:rStyle w:val="Hyperlink"/>
                <w:rFonts w:cstheme="minorHAnsi"/>
                <w:b/>
                <w:bCs/>
                <w:iCs/>
                <w:noProof/>
                <w:color w:val="002060"/>
              </w:rPr>
              <w:t>8.4.</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Evaluarea tehnică și financiară. Criterii de evaluare tehnică și financiară</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_Toc146709623 \h </w:instrText>
            </w:r>
            <w:r w:rsidRPr="00F5743E">
              <w:rPr>
                <w:noProof/>
                <w:webHidden/>
                <w:color w:val="002060"/>
              </w:rPr>
            </w:r>
            <w:r w:rsidRPr="00F5743E">
              <w:rPr>
                <w:noProof/>
                <w:webHidden/>
                <w:color w:val="002060"/>
              </w:rPr>
              <w:fldChar w:fldCharType="separate"/>
            </w:r>
            <w:r w:rsidRPr="00F5743E">
              <w:rPr>
                <w:noProof/>
                <w:webHidden/>
                <w:color w:val="002060"/>
              </w:rPr>
              <w:t>57</w:t>
            </w:r>
            <w:r w:rsidRPr="00F5743E">
              <w:rPr>
                <w:noProof/>
                <w:webHidden/>
                <w:color w:val="002060"/>
              </w:rPr>
              <w:fldChar w:fldCharType="end"/>
            </w:r>
          </w:hyperlink>
        </w:p>
        <w:p w14:paraId="3B119F62" w14:textId="70B9FC11" w:rsidR="00440C35" w:rsidRPr="00F5743E" w:rsidRDefault="00440C35">
          <w:pPr>
            <w:pStyle w:val="Cuprins2"/>
            <w:rPr>
              <w:rFonts w:eastAsiaTheme="minorEastAsia"/>
              <w:noProof/>
              <w:color w:val="002060"/>
              <w:kern w:val="2"/>
              <w:lang w:eastAsia="ro-RO"/>
              <w14:ligatures w14:val="standardContextual"/>
            </w:rPr>
          </w:pPr>
          <w:hyperlink w:anchor="_Toc146709624" w:history="1">
            <w:r w:rsidRPr="00F5743E">
              <w:rPr>
                <w:rStyle w:val="Hyperlink"/>
                <w:rFonts w:cstheme="minorHAnsi"/>
                <w:b/>
                <w:bCs/>
                <w:iCs/>
                <w:noProof/>
                <w:color w:val="002060"/>
              </w:rPr>
              <w:t>8.5.</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Aplicarea pragului de calitate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_Toc146709624 \h </w:instrText>
            </w:r>
            <w:r w:rsidRPr="00F5743E">
              <w:rPr>
                <w:noProof/>
                <w:webHidden/>
                <w:color w:val="002060"/>
              </w:rPr>
            </w:r>
            <w:r w:rsidRPr="00F5743E">
              <w:rPr>
                <w:noProof/>
                <w:webHidden/>
                <w:color w:val="002060"/>
              </w:rPr>
              <w:fldChar w:fldCharType="separate"/>
            </w:r>
            <w:r w:rsidRPr="00F5743E">
              <w:rPr>
                <w:noProof/>
                <w:webHidden/>
                <w:color w:val="002060"/>
              </w:rPr>
              <w:t>58</w:t>
            </w:r>
            <w:r w:rsidRPr="00F5743E">
              <w:rPr>
                <w:noProof/>
                <w:webHidden/>
                <w:color w:val="002060"/>
              </w:rPr>
              <w:fldChar w:fldCharType="end"/>
            </w:r>
          </w:hyperlink>
        </w:p>
        <w:p w14:paraId="2E1C3969" w14:textId="5A49D27F" w:rsidR="00440C35" w:rsidRPr="00F5743E" w:rsidRDefault="00440C35">
          <w:pPr>
            <w:pStyle w:val="Cuprins2"/>
            <w:rPr>
              <w:rFonts w:eastAsiaTheme="minorEastAsia"/>
              <w:noProof/>
              <w:color w:val="002060"/>
              <w:kern w:val="2"/>
              <w:lang w:eastAsia="ro-RO"/>
              <w14:ligatures w14:val="standardContextual"/>
            </w:rPr>
          </w:pPr>
          <w:hyperlink w:anchor="_Toc146709625" w:history="1">
            <w:r w:rsidRPr="00F5743E">
              <w:rPr>
                <w:rStyle w:val="Hyperlink"/>
                <w:rFonts w:cstheme="minorHAnsi"/>
                <w:b/>
                <w:bCs/>
                <w:iCs/>
                <w:noProof/>
                <w:color w:val="002060"/>
              </w:rPr>
              <w:t>8.6.</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Aplicarea pragului de excelență</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_Toc146709625 \h </w:instrText>
            </w:r>
            <w:r w:rsidRPr="00F5743E">
              <w:rPr>
                <w:noProof/>
                <w:webHidden/>
                <w:color w:val="002060"/>
              </w:rPr>
            </w:r>
            <w:r w:rsidRPr="00F5743E">
              <w:rPr>
                <w:noProof/>
                <w:webHidden/>
                <w:color w:val="002060"/>
              </w:rPr>
              <w:fldChar w:fldCharType="separate"/>
            </w:r>
            <w:r w:rsidRPr="00F5743E">
              <w:rPr>
                <w:noProof/>
                <w:webHidden/>
                <w:color w:val="002060"/>
              </w:rPr>
              <w:t>59</w:t>
            </w:r>
            <w:r w:rsidRPr="00F5743E">
              <w:rPr>
                <w:noProof/>
                <w:webHidden/>
                <w:color w:val="002060"/>
              </w:rPr>
              <w:fldChar w:fldCharType="end"/>
            </w:r>
          </w:hyperlink>
        </w:p>
        <w:p w14:paraId="0BD33D93" w14:textId="00B200D6" w:rsidR="00440C35" w:rsidRPr="00F5743E" w:rsidRDefault="00440C35">
          <w:pPr>
            <w:pStyle w:val="Cuprins2"/>
            <w:rPr>
              <w:rFonts w:eastAsiaTheme="minorEastAsia"/>
              <w:noProof/>
              <w:color w:val="002060"/>
              <w:kern w:val="2"/>
              <w:lang w:eastAsia="ro-RO"/>
              <w14:ligatures w14:val="standardContextual"/>
            </w:rPr>
          </w:pPr>
          <w:hyperlink w:anchor="_Toc146709626" w:history="1">
            <w:r w:rsidRPr="00F5743E">
              <w:rPr>
                <w:rStyle w:val="Hyperlink"/>
                <w:rFonts w:cstheme="minorHAnsi"/>
                <w:b/>
                <w:bCs/>
                <w:iCs/>
                <w:noProof/>
                <w:color w:val="002060"/>
              </w:rPr>
              <w:t>8.7.</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Notificarea rezultatului evaluării tehnice și financiare.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_Toc146709626 \h </w:instrText>
            </w:r>
            <w:r w:rsidRPr="00F5743E">
              <w:rPr>
                <w:noProof/>
                <w:webHidden/>
                <w:color w:val="002060"/>
              </w:rPr>
            </w:r>
            <w:r w:rsidRPr="00F5743E">
              <w:rPr>
                <w:noProof/>
                <w:webHidden/>
                <w:color w:val="002060"/>
              </w:rPr>
              <w:fldChar w:fldCharType="separate"/>
            </w:r>
            <w:r w:rsidRPr="00F5743E">
              <w:rPr>
                <w:noProof/>
                <w:webHidden/>
                <w:color w:val="002060"/>
              </w:rPr>
              <w:t>59</w:t>
            </w:r>
            <w:r w:rsidRPr="00F5743E">
              <w:rPr>
                <w:noProof/>
                <w:webHidden/>
                <w:color w:val="002060"/>
              </w:rPr>
              <w:fldChar w:fldCharType="end"/>
            </w:r>
          </w:hyperlink>
        </w:p>
        <w:p w14:paraId="41EDEE5E" w14:textId="4294198C" w:rsidR="00440C35" w:rsidRPr="00F5743E" w:rsidRDefault="00440C35">
          <w:pPr>
            <w:pStyle w:val="Cuprins2"/>
            <w:rPr>
              <w:rFonts w:eastAsiaTheme="minorEastAsia"/>
              <w:noProof/>
              <w:color w:val="002060"/>
              <w:kern w:val="2"/>
              <w:lang w:eastAsia="ro-RO"/>
              <w14:ligatures w14:val="standardContextual"/>
            </w:rPr>
          </w:pPr>
          <w:hyperlink w:anchor="_Toc146709627" w:history="1">
            <w:r w:rsidRPr="00F5743E">
              <w:rPr>
                <w:rStyle w:val="Hyperlink"/>
                <w:rFonts w:cstheme="minorHAnsi"/>
                <w:b/>
                <w:bCs/>
                <w:iCs/>
                <w:noProof/>
                <w:color w:val="002060"/>
              </w:rPr>
              <w:t>8.8.</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Contestații</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_Toc146709627 \h </w:instrText>
            </w:r>
            <w:r w:rsidRPr="00F5743E">
              <w:rPr>
                <w:noProof/>
                <w:webHidden/>
                <w:color w:val="002060"/>
              </w:rPr>
            </w:r>
            <w:r w:rsidRPr="00F5743E">
              <w:rPr>
                <w:noProof/>
                <w:webHidden/>
                <w:color w:val="002060"/>
              </w:rPr>
              <w:fldChar w:fldCharType="separate"/>
            </w:r>
            <w:r w:rsidRPr="00F5743E">
              <w:rPr>
                <w:noProof/>
                <w:webHidden/>
                <w:color w:val="002060"/>
              </w:rPr>
              <w:t>59</w:t>
            </w:r>
            <w:r w:rsidRPr="00F5743E">
              <w:rPr>
                <w:noProof/>
                <w:webHidden/>
                <w:color w:val="002060"/>
              </w:rPr>
              <w:fldChar w:fldCharType="end"/>
            </w:r>
          </w:hyperlink>
        </w:p>
        <w:p w14:paraId="5FDE6E4E" w14:textId="1C2F9B42" w:rsidR="00440C35" w:rsidRPr="00F5743E" w:rsidRDefault="00440C35">
          <w:pPr>
            <w:pStyle w:val="Cuprins2"/>
            <w:rPr>
              <w:rFonts w:eastAsiaTheme="minorEastAsia"/>
              <w:noProof/>
              <w:color w:val="002060"/>
              <w:kern w:val="2"/>
              <w:lang w:eastAsia="ro-RO"/>
              <w14:ligatures w14:val="standardContextual"/>
            </w:rPr>
          </w:pPr>
          <w:hyperlink w:anchor="_Toc146709628" w:history="1">
            <w:r w:rsidRPr="00F5743E">
              <w:rPr>
                <w:rStyle w:val="Hyperlink"/>
                <w:rFonts w:cstheme="minorHAnsi"/>
                <w:b/>
                <w:bCs/>
                <w:iCs/>
                <w:noProof/>
                <w:color w:val="002060"/>
              </w:rPr>
              <w:t>8.9.</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Contractarea proiectelor</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_Toc146709628 \h </w:instrText>
            </w:r>
            <w:r w:rsidRPr="00F5743E">
              <w:rPr>
                <w:noProof/>
                <w:webHidden/>
                <w:color w:val="002060"/>
              </w:rPr>
            </w:r>
            <w:r w:rsidRPr="00F5743E">
              <w:rPr>
                <w:noProof/>
                <w:webHidden/>
                <w:color w:val="002060"/>
              </w:rPr>
              <w:fldChar w:fldCharType="separate"/>
            </w:r>
            <w:r w:rsidRPr="00F5743E">
              <w:rPr>
                <w:noProof/>
                <w:webHidden/>
                <w:color w:val="002060"/>
              </w:rPr>
              <w:t>60</w:t>
            </w:r>
            <w:r w:rsidRPr="00F5743E">
              <w:rPr>
                <w:noProof/>
                <w:webHidden/>
                <w:color w:val="002060"/>
              </w:rPr>
              <w:fldChar w:fldCharType="end"/>
            </w:r>
          </w:hyperlink>
        </w:p>
        <w:p w14:paraId="733A7E39" w14:textId="2A99860B" w:rsidR="00440C35" w:rsidRPr="00F5743E" w:rsidRDefault="00440C35">
          <w:pPr>
            <w:pStyle w:val="Cuprins3"/>
            <w:tabs>
              <w:tab w:val="left" w:pos="1320"/>
              <w:tab w:val="right" w:leader="dot" w:pos="9394"/>
            </w:tabs>
            <w:rPr>
              <w:rFonts w:eastAsiaTheme="minorEastAsia"/>
              <w:noProof/>
              <w:color w:val="002060"/>
              <w:kern w:val="2"/>
              <w:lang w:eastAsia="ro-RO"/>
              <w14:ligatures w14:val="standardContextual"/>
            </w:rPr>
          </w:pPr>
          <w:hyperlink w:anchor="_Toc146709629" w:history="1">
            <w:r w:rsidRPr="00F5743E">
              <w:rPr>
                <w:rStyle w:val="Hyperlink"/>
                <w:rFonts w:cstheme="minorHAnsi"/>
                <w:b/>
                <w:bCs/>
                <w:iCs/>
                <w:noProof/>
                <w:color w:val="002060"/>
              </w:rPr>
              <w:t>8.9.1.</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Verificarea îndeplinirii condițiilor de eligibilitatea</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_Toc146709629 \h </w:instrText>
            </w:r>
            <w:r w:rsidRPr="00F5743E">
              <w:rPr>
                <w:noProof/>
                <w:webHidden/>
                <w:color w:val="002060"/>
              </w:rPr>
            </w:r>
            <w:r w:rsidRPr="00F5743E">
              <w:rPr>
                <w:noProof/>
                <w:webHidden/>
                <w:color w:val="002060"/>
              </w:rPr>
              <w:fldChar w:fldCharType="separate"/>
            </w:r>
            <w:r w:rsidRPr="00F5743E">
              <w:rPr>
                <w:noProof/>
                <w:webHidden/>
                <w:color w:val="002060"/>
              </w:rPr>
              <w:t>60</w:t>
            </w:r>
            <w:r w:rsidRPr="00F5743E">
              <w:rPr>
                <w:noProof/>
                <w:webHidden/>
                <w:color w:val="002060"/>
              </w:rPr>
              <w:fldChar w:fldCharType="end"/>
            </w:r>
          </w:hyperlink>
        </w:p>
        <w:p w14:paraId="26095362" w14:textId="755E2751" w:rsidR="00440C35" w:rsidRPr="00F5743E" w:rsidRDefault="00440C35">
          <w:pPr>
            <w:pStyle w:val="Cuprins3"/>
            <w:tabs>
              <w:tab w:val="left" w:pos="1320"/>
              <w:tab w:val="right" w:leader="dot" w:pos="9394"/>
            </w:tabs>
            <w:rPr>
              <w:rFonts w:eastAsiaTheme="minorEastAsia"/>
              <w:noProof/>
              <w:color w:val="002060"/>
              <w:kern w:val="2"/>
              <w:lang w:eastAsia="ro-RO"/>
              <w14:ligatures w14:val="standardContextual"/>
            </w:rPr>
          </w:pPr>
          <w:hyperlink w:anchor="_Toc146709630" w:history="1">
            <w:r w:rsidRPr="00F5743E">
              <w:rPr>
                <w:rStyle w:val="Hyperlink"/>
                <w:rFonts w:cstheme="minorHAnsi"/>
                <w:b/>
                <w:bCs/>
                <w:iCs/>
                <w:noProof/>
                <w:color w:val="002060"/>
              </w:rPr>
              <w:t>8.9.2.</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Decizia de acordare/ respingere a finanțării</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_Toc146709630 \h </w:instrText>
            </w:r>
            <w:r w:rsidRPr="00F5743E">
              <w:rPr>
                <w:noProof/>
                <w:webHidden/>
                <w:color w:val="002060"/>
              </w:rPr>
            </w:r>
            <w:r w:rsidRPr="00F5743E">
              <w:rPr>
                <w:noProof/>
                <w:webHidden/>
                <w:color w:val="002060"/>
              </w:rPr>
              <w:fldChar w:fldCharType="separate"/>
            </w:r>
            <w:r w:rsidRPr="00F5743E">
              <w:rPr>
                <w:noProof/>
                <w:webHidden/>
                <w:color w:val="002060"/>
              </w:rPr>
              <w:t>61</w:t>
            </w:r>
            <w:r w:rsidRPr="00F5743E">
              <w:rPr>
                <w:noProof/>
                <w:webHidden/>
                <w:color w:val="002060"/>
              </w:rPr>
              <w:fldChar w:fldCharType="end"/>
            </w:r>
          </w:hyperlink>
        </w:p>
        <w:p w14:paraId="4ED0A80C" w14:textId="1FCD0636" w:rsidR="00440C35" w:rsidRPr="00F5743E" w:rsidRDefault="00440C35">
          <w:pPr>
            <w:pStyle w:val="Cuprins3"/>
            <w:tabs>
              <w:tab w:val="left" w:pos="1320"/>
              <w:tab w:val="right" w:leader="dot" w:pos="9394"/>
            </w:tabs>
            <w:rPr>
              <w:rFonts w:eastAsiaTheme="minorEastAsia"/>
              <w:noProof/>
              <w:color w:val="002060"/>
              <w:kern w:val="2"/>
              <w:lang w:eastAsia="ro-RO"/>
              <w14:ligatures w14:val="standardContextual"/>
            </w:rPr>
          </w:pPr>
          <w:hyperlink w:anchor="_Toc146709631" w:history="1">
            <w:r w:rsidRPr="00F5743E">
              <w:rPr>
                <w:rStyle w:val="Hyperlink"/>
                <w:rFonts w:cstheme="minorHAnsi"/>
                <w:b/>
                <w:bCs/>
                <w:iCs/>
                <w:noProof/>
                <w:color w:val="002060"/>
              </w:rPr>
              <w:t>8.9.3.</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Definitivarea planului de monitorizare a proiectului</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_Toc146709631 \h </w:instrText>
            </w:r>
            <w:r w:rsidRPr="00F5743E">
              <w:rPr>
                <w:noProof/>
                <w:webHidden/>
                <w:color w:val="002060"/>
              </w:rPr>
            </w:r>
            <w:r w:rsidRPr="00F5743E">
              <w:rPr>
                <w:noProof/>
                <w:webHidden/>
                <w:color w:val="002060"/>
              </w:rPr>
              <w:fldChar w:fldCharType="separate"/>
            </w:r>
            <w:r w:rsidRPr="00F5743E">
              <w:rPr>
                <w:noProof/>
                <w:webHidden/>
                <w:color w:val="002060"/>
              </w:rPr>
              <w:t>62</w:t>
            </w:r>
            <w:r w:rsidRPr="00F5743E">
              <w:rPr>
                <w:noProof/>
                <w:webHidden/>
                <w:color w:val="002060"/>
              </w:rPr>
              <w:fldChar w:fldCharType="end"/>
            </w:r>
          </w:hyperlink>
        </w:p>
        <w:p w14:paraId="35CBBF35" w14:textId="666827C9" w:rsidR="00440C35" w:rsidRPr="00F5743E" w:rsidRDefault="00440C35">
          <w:pPr>
            <w:pStyle w:val="Cuprins3"/>
            <w:tabs>
              <w:tab w:val="left" w:pos="1320"/>
              <w:tab w:val="right" w:leader="dot" w:pos="9394"/>
            </w:tabs>
            <w:rPr>
              <w:rFonts w:eastAsiaTheme="minorEastAsia"/>
              <w:noProof/>
              <w:color w:val="002060"/>
              <w:kern w:val="2"/>
              <w:lang w:eastAsia="ro-RO"/>
              <w14:ligatures w14:val="standardContextual"/>
            </w:rPr>
          </w:pPr>
          <w:hyperlink w:anchor="_Toc146709632" w:history="1">
            <w:r w:rsidRPr="00F5743E">
              <w:rPr>
                <w:rStyle w:val="Hyperlink"/>
                <w:rFonts w:cstheme="minorHAnsi"/>
                <w:b/>
                <w:bCs/>
                <w:iCs/>
                <w:noProof/>
                <w:color w:val="002060"/>
              </w:rPr>
              <w:t>8.9.4.</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Semnarea contractului de finanțare /emiterea deciziei de finanțare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_Toc146709632 \h </w:instrText>
            </w:r>
            <w:r w:rsidRPr="00F5743E">
              <w:rPr>
                <w:noProof/>
                <w:webHidden/>
                <w:color w:val="002060"/>
              </w:rPr>
            </w:r>
            <w:r w:rsidRPr="00F5743E">
              <w:rPr>
                <w:noProof/>
                <w:webHidden/>
                <w:color w:val="002060"/>
              </w:rPr>
              <w:fldChar w:fldCharType="separate"/>
            </w:r>
            <w:r w:rsidRPr="00F5743E">
              <w:rPr>
                <w:noProof/>
                <w:webHidden/>
                <w:color w:val="002060"/>
              </w:rPr>
              <w:t>62</w:t>
            </w:r>
            <w:r w:rsidRPr="00F5743E">
              <w:rPr>
                <w:noProof/>
                <w:webHidden/>
                <w:color w:val="002060"/>
              </w:rPr>
              <w:fldChar w:fldCharType="end"/>
            </w:r>
          </w:hyperlink>
        </w:p>
        <w:p w14:paraId="64732ED7" w14:textId="200AC6E5" w:rsidR="00440C35" w:rsidRPr="00F5743E" w:rsidRDefault="00440C35">
          <w:pPr>
            <w:pStyle w:val="Cuprins1"/>
            <w:rPr>
              <w:rFonts w:eastAsiaTheme="minorEastAsia"/>
              <w:noProof/>
              <w:color w:val="002060"/>
              <w:kern w:val="2"/>
              <w:lang w:eastAsia="ro-RO"/>
              <w14:ligatures w14:val="standardContextual"/>
            </w:rPr>
          </w:pPr>
          <w:hyperlink w:anchor="_Toc146709633" w:history="1">
            <w:r w:rsidRPr="00F5743E">
              <w:rPr>
                <w:rStyle w:val="Hyperlink"/>
                <w:rFonts w:cstheme="minorHAnsi"/>
                <w:b/>
                <w:bCs/>
                <w:iCs/>
                <w:noProof/>
                <w:color w:val="002060"/>
              </w:rPr>
              <w:t>9.</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ASPECTE PRIVIND CONFLICTUL DE INTERESE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_Toc146709633 \h </w:instrText>
            </w:r>
            <w:r w:rsidRPr="00F5743E">
              <w:rPr>
                <w:noProof/>
                <w:webHidden/>
                <w:color w:val="002060"/>
              </w:rPr>
            </w:r>
            <w:r w:rsidRPr="00F5743E">
              <w:rPr>
                <w:noProof/>
                <w:webHidden/>
                <w:color w:val="002060"/>
              </w:rPr>
              <w:fldChar w:fldCharType="separate"/>
            </w:r>
            <w:r w:rsidRPr="00F5743E">
              <w:rPr>
                <w:noProof/>
                <w:webHidden/>
                <w:color w:val="002060"/>
              </w:rPr>
              <w:t>62</w:t>
            </w:r>
            <w:r w:rsidRPr="00F5743E">
              <w:rPr>
                <w:noProof/>
                <w:webHidden/>
                <w:color w:val="002060"/>
              </w:rPr>
              <w:fldChar w:fldCharType="end"/>
            </w:r>
          </w:hyperlink>
        </w:p>
        <w:p w14:paraId="31D8DF19" w14:textId="3C3B566C" w:rsidR="00440C35" w:rsidRPr="00F5743E" w:rsidRDefault="00440C35">
          <w:pPr>
            <w:pStyle w:val="Cuprins1"/>
            <w:rPr>
              <w:rFonts w:eastAsiaTheme="minorEastAsia"/>
              <w:noProof/>
              <w:color w:val="002060"/>
              <w:kern w:val="2"/>
              <w:lang w:eastAsia="ro-RO"/>
              <w14:ligatures w14:val="standardContextual"/>
            </w:rPr>
          </w:pPr>
          <w:hyperlink w:anchor="_Toc146709634" w:history="1">
            <w:r w:rsidRPr="00F5743E">
              <w:rPr>
                <w:rStyle w:val="Hyperlink"/>
                <w:rFonts w:cstheme="minorHAnsi"/>
                <w:b/>
                <w:bCs/>
                <w:iCs/>
                <w:noProof/>
                <w:color w:val="002060"/>
              </w:rPr>
              <w:t>10.</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ASPECTE PRIVIND PRELUCRAREA DATELOR CU CARACTER PERSONAL</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_Toc146709634 \h </w:instrText>
            </w:r>
            <w:r w:rsidRPr="00F5743E">
              <w:rPr>
                <w:noProof/>
                <w:webHidden/>
                <w:color w:val="002060"/>
              </w:rPr>
            </w:r>
            <w:r w:rsidRPr="00F5743E">
              <w:rPr>
                <w:noProof/>
                <w:webHidden/>
                <w:color w:val="002060"/>
              </w:rPr>
              <w:fldChar w:fldCharType="separate"/>
            </w:r>
            <w:r w:rsidRPr="00F5743E">
              <w:rPr>
                <w:noProof/>
                <w:webHidden/>
                <w:color w:val="002060"/>
              </w:rPr>
              <w:t>64</w:t>
            </w:r>
            <w:r w:rsidRPr="00F5743E">
              <w:rPr>
                <w:noProof/>
                <w:webHidden/>
                <w:color w:val="002060"/>
              </w:rPr>
              <w:fldChar w:fldCharType="end"/>
            </w:r>
          </w:hyperlink>
        </w:p>
        <w:p w14:paraId="67F3989F" w14:textId="372E8828" w:rsidR="00440C35" w:rsidRPr="00F5743E" w:rsidRDefault="00440C35">
          <w:pPr>
            <w:pStyle w:val="Cuprins1"/>
            <w:rPr>
              <w:rFonts w:eastAsiaTheme="minorEastAsia"/>
              <w:noProof/>
              <w:color w:val="002060"/>
              <w:kern w:val="2"/>
              <w:lang w:eastAsia="ro-RO"/>
              <w14:ligatures w14:val="standardContextual"/>
            </w:rPr>
          </w:pPr>
          <w:hyperlink w:anchor="_Toc146709635" w:history="1">
            <w:r w:rsidRPr="00F5743E">
              <w:rPr>
                <w:rStyle w:val="Hyperlink"/>
                <w:rFonts w:cstheme="minorHAnsi"/>
                <w:b/>
                <w:bCs/>
                <w:iCs/>
                <w:noProof/>
                <w:color w:val="002060"/>
              </w:rPr>
              <w:t>11.</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ASPECTE PRIVIND MONITORIZAREA TEHNICĂ ȘI RAPOARTELE DE PROGRES</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_Toc146709635 \h </w:instrText>
            </w:r>
            <w:r w:rsidRPr="00F5743E">
              <w:rPr>
                <w:noProof/>
                <w:webHidden/>
                <w:color w:val="002060"/>
              </w:rPr>
            </w:r>
            <w:r w:rsidRPr="00F5743E">
              <w:rPr>
                <w:noProof/>
                <w:webHidden/>
                <w:color w:val="002060"/>
              </w:rPr>
              <w:fldChar w:fldCharType="separate"/>
            </w:r>
            <w:r w:rsidRPr="00F5743E">
              <w:rPr>
                <w:noProof/>
                <w:webHidden/>
                <w:color w:val="002060"/>
              </w:rPr>
              <w:t>65</w:t>
            </w:r>
            <w:r w:rsidRPr="00F5743E">
              <w:rPr>
                <w:noProof/>
                <w:webHidden/>
                <w:color w:val="002060"/>
              </w:rPr>
              <w:fldChar w:fldCharType="end"/>
            </w:r>
          </w:hyperlink>
        </w:p>
        <w:p w14:paraId="0733041A" w14:textId="7E9C1536" w:rsidR="00440C35" w:rsidRPr="00F5743E" w:rsidRDefault="00440C35">
          <w:pPr>
            <w:pStyle w:val="Cuprins2"/>
            <w:rPr>
              <w:rFonts w:eastAsiaTheme="minorEastAsia"/>
              <w:noProof/>
              <w:color w:val="002060"/>
              <w:kern w:val="2"/>
              <w:lang w:eastAsia="ro-RO"/>
              <w14:ligatures w14:val="standardContextual"/>
            </w:rPr>
          </w:pPr>
          <w:hyperlink w:anchor="_Toc146709636" w:history="1">
            <w:r w:rsidRPr="00F5743E">
              <w:rPr>
                <w:rStyle w:val="Hyperlink"/>
                <w:rFonts w:cstheme="minorHAnsi"/>
                <w:b/>
                <w:bCs/>
                <w:iCs/>
                <w:noProof/>
                <w:color w:val="002060"/>
              </w:rPr>
              <w:t>11.1.</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Rapoartele de progres</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_Toc146709636 \h </w:instrText>
            </w:r>
            <w:r w:rsidRPr="00F5743E">
              <w:rPr>
                <w:noProof/>
                <w:webHidden/>
                <w:color w:val="002060"/>
              </w:rPr>
            </w:r>
            <w:r w:rsidRPr="00F5743E">
              <w:rPr>
                <w:noProof/>
                <w:webHidden/>
                <w:color w:val="002060"/>
              </w:rPr>
              <w:fldChar w:fldCharType="separate"/>
            </w:r>
            <w:r w:rsidRPr="00F5743E">
              <w:rPr>
                <w:noProof/>
                <w:webHidden/>
                <w:color w:val="002060"/>
              </w:rPr>
              <w:t>65</w:t>
            </w:r>
            <w:r w:rsidRPr="00F5743E">
              <w:rPr>
                <w:noProof/>
                <w:webHidden/>
                <w:color w:val="002060"/>
              </w:rPr>
              <w:fldChar w:fldCharType="end"/>
            </w:r>
          </w:hyperlink>
        </w:p>
        <w:p w14:paraId="4B3101FB" w14:textId="617DDC76" w:rsidR="00440C35" w:rsidRPr="00F5743E" w:rsidRDefault="00440C35">
          <w:pPr>
            <w:pStyle w:val="Cuprins2"/>
            <w:rPr>
              <w:rFonts w:eastAsiaTheme="minorEastAsia"/>
              <w:noProof/>
              <w:color w:val="002060"/>
              <w:kern w:val="2"/>
              <w:lang w:eastAsia="ro-RO"/>
              <w14:ligatures w14:val="standardContextual"/>
            </w:rPr>
          </w:pPr>
          <w:hyperlink w:anchor="_Toc146709637" w:history="1">
            <w:r w:rsidRPr="00F5743E">
              <w:rPr>
                <w:rStyle w:val="Hyperlink"/>
                <w:rFonts w:cstheme="minorHAnsi"/>
                <w:b/>
                <w:bCs/>
                <w:iCs/>
                <w:noProof/>
                <w:color w:val="002060"/>
              </w:rPr>
              <w:t>11.2.</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Vizitele de monitorizare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_Toc146709637 \h </w:instrText>
            </w:r>
            <w:r w:rsidRPr="00F5743E">
              <w:rPr>
                <w:noProof/>
                <w:webHidden/>
                <w:color w:val="002060"/>
              </w:rPr>
            </w:r>
            <w:r w:rsidRPr="00F5743E">
              <w:rPr>
                <w:noProof/>
                <w:webHidden/>
                <w:color w:val="002060"/>
              </w:rPr>
              <w:fldChar w:fldCharType="separate"/>
            </w:r>
            <w:r w:rsidRPr="00F5743E">
              <w:rPr>
                <w:noProof/>
                <w:webHidden/>
                <w:color w:val="002060"/>
              </w:rPr>
              <w:t>66</w:t>
            </w:r>
            <w:r w:rsidRPr="00F5743E">
              <w:rPr>
                <w:noProof/>
                <w:webHidden/>
                <w:color w:val="002060"/>
              </w:rPr>
              <w:fldChar w:fldCharType="end"/>
            </w:r>
          </w:hyperlink>
        </w:p>
        <w:p w14:paraId="3225DE4A" w14:textId="115F7E78" w:rsidR="00440C35" w:rsidRPr="00F5743E" w:rsidRDefault="00440C35">
          <w:pPr>
            <w:pStyle w:val="Cuprins2"/>
            <w:rPr>
              <w:rFonts w:eastAsiaTheme="minorEastAsia"/>
              <w:noProof/>
              <w:color w:val="002060"/>
              <w:kern w:val="2"/>
              <w:lang w:eastAsia="ro-RO"/>
              <w14:ligatures w14:val="standardContextual"/>
            </w:rPr>
          </w:pPr>
          <w:hyperlink w:anchor="_Toc146709638" w:history="1">
            <w:r w:rsidRPr="00F5743E">
              <w:rPr>
                <w:rStyle w:val="Hyperlink"/>
                <w:rFonts w:cstheme="minorHAnsi"/>
                <w:b/>
                <w:bCs/>
                <w:iCs/>
                <w:noProof/>
                <w:color w:val="002060"/>
              </w:rPr>
              <w:t>11.3.</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Mecanismul specific indicatorilor de etapă. Planul de monitorizare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_Toc146709638 \h </w:instrText>
            </w:r>
            <w:r w:rsidRPr="00F5743E">
              <w:rPr>
                <w:noProof/>
                <w:webHidden/>
                <w:color w:val="002060"/>
              </w:rPr>
            </w:r>
            <w:r w:rsidRPr="00F5743E">
              <w:rPr>
                <w:noProof/>
                <w:webHidden/>
                <w:color w:val="002060"/>
              </w:rPr>
              <w:fldChar w:fldCharType="separate"/>
            </w:r>
            <w:r w:rsidRPr="00F5743E">
              <w:rPr>
                <w:noProof/>
                <w:webHidden/>
                <w:color w:val="002060"/>
              </w:rPr>
              <w:t>66</w:t>
            </w:r>
            <w:r w:rsidRPr="00F5743E">
              <w:rPr>
                <w:noProof/>
                <w:webHidden/>
                <w:color w:val="002060"/>
              </w:rPr>
              <w:fldChar w:fldCharType="end"/>
            </w:r>
          </w:hyperlink>
        </w:p>
        <w:p w14:paraId="71CD8A22" w14:textId="34F07D50" w:rsidR="00440C35" w:rsidRPr="00F5743E" w:rsidRDefault="00440C35">
          <w:pPr>
            <w:pStyle w:val="Cuprins1"/>
            <w:rPr>
              <w:rFonts w:eastAsiaTheme="minorEastAsia"/>
              <w:noProof/>
              <w:color w:val="002060"/>
              <w:kern w:val="2"/>
              <w:lang w:eastAsia="ro-RO"/>
              <w14:ligatures w14:val="standardContextual"/>
            </w:rPr>
          </w:pPr>
          <w:hyperlink w:anchor="_Toc146709639" w:history="1">
            <w:r w:rsidRPr="00F5743E">
              <w:rPr>
                <w:rStyle w:val="Hyperlink"/>
                <w:rFonts w:cstheme="minorHAnsi"/>
                <w:b/>
                <w:bCs/>
                <w:iCs/>
                <w:noProof/>
                <w:color w:val="002060"/>
              </w:rPr>
              <w:t>12.</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ASPECTE PRIVIND MANAGEMENTUL FINANCIAR</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_Toc146709639 \h </w:instrText>
            </w:r>
            <w:r w:rsidRPr="00F5743E">
              <w:rPr>
                <w:noProof/>
                <w:webHidden/>
                <w:color w:val="002060"/>
              </w:rPr>
            </w:r>
            <w:r w:rsidRPr="00F5743E">
              <w:rPr>
                <w:noProof/>
                <w:webHidden/>
                <w:color w:val="002060"/>
              </w:rPr>
              <w:fldChar w:fldCharType="separate"/>
            </w:r>
            <w:r w:rsidRPr="00F5743E">
              <w:rPr>
                <w:noProof/>
                <w:webHidden/>
                <w:color w:val="002060"/>
              </w:rPr>
              <w:t>68</w:t>
            </w:r>
            <w:r w:rsidRPr="00F5743E">
              <w:rPr>
                <w:noProof/>
                <w:webHidden/>
                <w:color w:val="002060"/>
              </w:rPr>
              <w:fldChar w:fldCharType="end"/>
            </w:r>
          </w:hyperlink>
        </w:p>
        <w:p w14:paraId="75391E9A" w14:textId="2C933FAC" w:rsidR="00440C35" w:rsidRPr="00F5743E" w:rsidRDefault="00440C35">
          <w:pPr>
            <w:pStyle w:val="Cuprins2"/>
            <w:rPr>
              <w:rFonts w:eastAsiaTheme="minorEastAsia"/>
              <w:noProof/>
              <w:color w:val="002060"/>
              <w:kern w:val="2"/>
              <w:lang w:eastAsia="ro-RO"/>
              <w14:ligatures w14:val="standardContextual"/>
            </w:rPr>
          </w:pPr>
          <w:hyperlink w:anchor="_Toc146709640" w:history="1">
            <w:r w:rsidRPr="00F5743E">
              <w:rPr>
                <w:rStyle w:val="Hyperlink"/>
                <w:rFonts w:cstheme="minorHAnsi"/>
                <w:b/>
                <w:bCs/>
                <w:iCs/>
                <w:noProof/>
                <w:color w:val="002060"/>
              </w:rPr>
              <w:t>12.1.</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Mecanismul cererilor de prefinanțare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_Toc146709640 \h </w:instrText>
            </w:r>
            <w:r w:rsidRPr="00F5743E">
              <w:rPr>
                <w:noProof/>
                <w:webHidden/>
                <w:color w:val="002060"/>
              </w:rPr>
            </w:r>
            <w:r w:rsidRPr="00F5743E">
              <w:rPr>
                <w:noProof/>
                <w:webHidden/>
                <w:color w:val="002060"/>
              </w:rPr>
              <w:fldChar w:fldCharType="separate"/>
            </w:r>
            <w:r w:rsidRPr="00F5743E">
              <w:rPr>
                <w:noProof/>
                <w:webHidden/>
                <w:color w:val="002060"/>
              </w:rPr>
              <w:t>68</w:t>
            </w:r>
            <w:r w:rsidRPr="00F5743E">
              <w:rPr>
                <w:noProof/>
                <w:webHidden/>
                <w:color w:val="002060"/>
              </w:rPr>
              <w:fldChar w:fldCharType="end"/>
            </w:r>
          </w:hyperlink>
        </w:p>
        <w:p w14:paraId="2B57FBA6" w14:textId="38147E11" w:rsidR="00440C35" w:rsidRPr="00F5743E" w:rsidRDefault="00440C35">
          <w:pPr>
            <w:pStyle w:val="Cuprins2"/>
            <w:rPr>
              <w:rFonts w:eastAsiaTheme="minorEastAsia"/>
              <w:noProof/>
              <w:color w:val="002060"/>
              <w:kern w:val="2"/>
              <w:lang w:eastAsia="ro-RO"/>
              <w14:ligatures w14:val="standardContextual"/>
            </w:rPr>
          </w:pPr>
          <w:hyperlink w:anchor="_Toc146709641" w:history="1">
            <w:r w:rsidRPr="00F5743E">
              <w:rPr>
                <w:rStyle w:val="Hyperlink"/>
                <w:rFonts w:cstheme="minorHAnsi"/>
                <w:b/>
                <w:bCs/>
                <w:iCs/>
                <w:noProof/>
                <w:color w:val="002060"/>
              </w:rPr>
              <w:t>12.2.</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Mecanismul cererilor de plată</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_Toc146709641 \h </w:instrText>
            </w:r>
            <w:r w:rsidRPr="00F5743E">
              <w:rPr>
                <w:noProof/>
                <w:webHidden/>
                <w:color w:val="002060"/>
              </w:rPr>
            </w:r>
            <w:r w:rsidRPr="00F5743E">
              <w:rPr>
                <w:noProof/>
                <w:webHidden/>
                <w:color w:val="002060"/>
              </w:rPr>
              <w:fldChar w:fldCharType="separate"/>
            </w:r>
            <w:r w:rsidRPr="00F5743E">
              <w:rPr>
                <w:noProof/>
                <w:webHidden/>
                <w:color w:val="002060"/>
              </w:rPr>
              <w:t>68</w:t>
            </w:r>
            <w:r w:rsidRPr="00F5743E">
              <w:rPr>
                <w:noProof/>
                <w:webHidden/>
                <w:color w:val="002060"/>
              </w:rPr>
              <w:fldChar w:fldCharType="end"/>
            </w:r>
          </w:hyperlink>
        </w:p>
        <w:p w14:paraId="695DD2F6" w14:textId="52C4491C" w:rsidR="00440C35" w:rsidRPr="00F5743E" w:rsidRDefault="00440C35">
          <w:pPr>
            <w:pStyle w:val="Cuprins2"/>
            <w:rPr>
              <w:rFonts w:eastAsiaTheme="minorEastAsia"/>
              <w:noProof/>
              <w:color w:val="002060"/>
              <w:kern w:val="2"/>
              <w:lang w:eastAsia="ro-RO"/>
              <w14:ligatures w14:val="standardContextual"/>
            </w:rPr>
          </w:pPr>
          <w:hyperlink w:anchor="_Toc146709642" w:history="1">
            <w:r w:rsidRPr="00F5743E">
              <w:rPr>
                <w:rStyle w:val="Hyperlink"/>
                <w:rFonts w:cstheme="minorHAnsi"/>
                <w:b/>
                <w:bCs/>
                <w:iCs/>
                <w:noProof/>
                <w:color w:val="002060"/>
              </w:rPr>
              <w:t>12.3.</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Mecanismul cererilor de rambursare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_Toc146709642 \h </w:instrText>
            </w:r>
            <w:r w:rsidRPr="00F5743E">
              <w:rPr>
                <w:noProof/>
                <w:webHidden/>
                <w:color w:val="002060"/>
              </w:rPr>
            </w:r>
            <w:r w:rsidRPr="00F5743E">
              <w:rPr>
                <w:noProof/>
                <w:webHidden/>
                <w:color w:val="002060"/>
              </w:rPr>
              <w:fldChar w:fldCharType="separate"/>
            </w:r>
            <w:r w:rsidRPr="00F5743E">
              <w:rPr>
                <w:noProof/>
                <w:webHidden/>
                <w:color w:val="002060"/>
              </w:rPr>
              <w:t>69</w:t>
            </w:r>
            <w:r w:rsidRPr="00F5743E">
              <w:rPr>
                <w:noProof/>
                <w:webHidden/>
                <w:color w:val="002060"/>
              </w:rPr>
              <w:fldChar w:fldCharType="end"/>
            </w:r>
          </w:hyperlink>
        </w:p>
        <w:p w14:paraId="4F732865" w14:textId="6266BFBD" w:rsidR="00440C35" w:rsidRPr="00F5743E" w:rsidRDefault="00440C35">
          <w:pPr>
            <w:pStyle w:val="Cuprins2"/>
            <w:rPr>
              <w:rFonts w:eastAsiaTheme="minorEastAsia"/>
              <w:noProof/>
              <w:color w:val="002060"/>
              <w:kern w:val="2"/>
              <w:lang w:eastAsia="ro-RO"/>
              <w14:ligatures w14:val="standardContextual"/>
            </w:rPr>
          </w:pPr>
          <w:hyperlink w:anchor="_Toc146709643" w:history="1">
            <w:r w:rsidRPr="00F5743E">
              <w:rPr>
                <w:rStyle w:val="Hyperlink"/>
                <w:rFonts w:cstheme="minorHAnsi"/>
                <w:b/>
                <w:bCs/>
                <w:iCs/>
                <w:noProof/>
                <w:color w:val="002060"/>
              </w:rPr>
              <w:t>12.4.</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Graficul cererilor de prefinanțare/ plată/ rambursare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_Toc146709643 \h </w:instrText>
            </w:r>
            <w:r w:rsidRPr="00F5743E">
              <w:rPr>
                <w:noProof/>
                <w:webHidden/>
                <w:color w:val="002060"/>
              </w:rPr>
            </w:r>
            <w:r w:rsidRPr="00F5743E">
              <w:rPr>
                <w:noProof/>
                <w:webHidden/>
                <w:color w:val="002060"/>
              </w:rPr>
              <w:fldChar w:fldCharType="separate"/>
            </w:r>
            <w:r w:rsidRPr="00F5743E">
              <w:rPr>
                <w:noProof/>
                <w:webHidden/>
                <w:color w:val="002060"/>
              </w:rPr>
              <w:t>69</w:t>
            </w:r>
            <w:r w:rsidRPr="00F5743E">
              <w:rPr>
                <w:noProof/>
                <w:webHidden/>
                <w:color w:val="002060"/>
              </w:rPr>
              <w:fldChar w:fldCharType="end"/>
            </w:r>
          </w:hyperlink>
        </w:p>
        <w:p w14:paraId="0FE17C4B" w14:textId="4E86ADD6" w:rsidR="00440C35" w:rsidRPr="00F5743E" w:rsidRDefault="00440C35">
          <w:pPr>
            <w:pStyle w:val="Cuprins2"/>
            <w:rPr>
              <w:rFonts w:eastAsiaTheme="minorEastAsia"/>
              <w:noProof/>
              <w:color w:val="002060"/>
              <w:kern w:val="2"/>
              <w:lang w:eastAsia="ro-RO"/>
              <w14:ligatures w14:val="standardContextual"/>
            </w:rPr>
          </w:pPr>
          <w:hyperlink w:anchor="_Toc146709644" w:history="1">
            <w:r w:rsidRPr="00F5743E">
              <w:rPr>
                <w:rStyle w:val="Hyperlink"/>
                <w:rFonts w:cstheme="minorHAnsi"/>
                <w:b/>
                <w:bCs/>
                <w:iCs/>
                <w:noProof/>
                <w:color w:val="002060"/>
              </w:rPr>
              <w:t>12.5.</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Vizitele la fața locului</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_Toc146709644 \h </w:instrText>
            </w:r>
            <w:r w:rsidRPr="00F5743E">
              <w:rPr>
                <w:noProof/>
                <w:webHidden/>
                <w:color w:val="002060"/>
              </w:rPr>
            </w:r>
            <w:r w:rsidRPr="00F5743E">
              <w:rPr>
                <w:noProof/>
                <w:webHidden/>
                <w:color w:val="002060"/>
              </w:rPr>
              <w:fldChar w:fldCharType="separate"/>
            </w:r>
            <w:r w:rsidRPr="00F5743E">
              <w:rPr>
                <w:noProof/>
                <w:webHidden/>
                <w:color w:val="002060"/>
              </w:rPr>
              <w:t>69</w:t>
            </w:r>
            <w:r w:rsidRPr="00F5743E">
              <w:rPr>
                <w:noProof/>
                <w:webHidden/>
                <w:color w:val="002060"/>
              </w:rPr>
              <w:fldChar w:fldCharType="end"/>
            </w:r>
          </w:hyperlink>
        </w:p>
        <w:p w14:paraId="5869F54E" w14:textId="20A30517" w:rsidR="00440C35" w:rsidRPr="00F5743E" w:rsidRDefault="00440C35">
          <w:pPr>
            <w:pStyle w:val="Cuprins1"/>
            <w:rPr>
              <w:rFonts w:eastAsiaTheme="minorEastAsia"/>
              <w:noProof/>
              <w:color w:val="002060"/>
              <w:kern w:val="2"/>
              <w:lang w:eastAsia="ro-RO"/>
              <w14:ligatures w14:val="standardContextual"/>
            </w:rPr>
          </w:pPr>
          <w:hyperlink w:anchor="_Toc146709645" w:history="1">
            <w:r w:rsidRPr="00F5743E">
              <w:rPr>
                <w:rStyle w:val="Hyperlink"/>
                <w:rFonts w:cstheme="minorHAnsi"/>
                <w:b/>
                <w:bCs/>
                <w:iCs/>
                <w:noProof/>
                <w:color w:val="002060"/>
              </w:rPr>
              <w:t>13.</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MODIFICAREA GHIDULUI SOLICITANTULUI</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_Toc146709645 \h </w:instrText>
            </w:r>
            <w:r w:rsidRPr="00F5743E">
              <w:rPr>
                <w:noProof/>
                <w:webHidden/>
                <w:color w:val="002060"/>
              </w:rPr>
            </w:r>
            <w:r w:rsidRPr="00F5743E">
              <w:rPr>
                <w:noProof/>
                <w:webHidden/>
                <w:color w:val="002060"/>
              </w:rPr>
              <w:fldChar w:fldCharType="separate"/>
            </w:r>
            <w:r w:rsidRPr="00F5743E">
              <w:rPr>
                <w:noProof/>
                <w:webHidden/>
                <w:color w:val="002060"/>
              </w:rPr>
              <w:t>69</w:t>
            </w:r>
            <w:r w:rsidRPr="00F5743E">
              <w:rPr>
                <w:noProof/>
                <w:webHidden/>
                <w:color w:val="002060"/>
              </w:rPr>
              <w:fldChar w:fldCharType="end"/>
            </w:r>
          </w:hyperlink>
        </w:p>
        <w:p w14:paraId="73F483AE" w14:textId="12454D29" w:rsidR="00440C35" w:rsidRPr="00F5743E" w:rsidRDefault="00440C35">
          <w:pPr>
            <w:pStyle w:val="Cuprins2"/>
            <w:rPr>
              <w:rFonts w:eastAsiaTheme="minorEastAsia"/>
              <w:noProof/>
              <w:color w:val="002060"/>
              <w:kern w:val="2"/>
              <w:lang w:eastAsia="ro-RO"/>
              <w14:ligatures w14:val="standardContextual"/>
            </w:rPr>
          </w:pPr>
          <w:hyperlink w:anchor="_Toc146709646" w:history="1">
            <w:r w:rsidRPr="00F5743E">
              <w:rPr>
                <w:rStyle w:val="Hyperlink"/>
                <w:rFonts w:cstheme="minorHAnsi"/>
                <w:b/>
                <w:bCs/>
                <w:iCs/>
                <w:noProof/>
                <w:color w:val="002060"/>
              </w:rPr>
              <w:t>13.1.</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Aspectele care pot face obiectul modificărilor prevederilor ghidului solicitantului</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_Toc146709646 \h </w:instrText>
            </w:r>
            <w:r w:rsidRPr="00F5743E">
              <w:rPr>
                <w:noProof/>
                <w:webHidden/>
                <w:color w:val="002060"/>
              </w:rPr>
            </w:r>
            <w:r w:rsidRPr="00F5743E">
              <w:rPr>
                <w:noProof/>
                <w:webHidden/>
                <w:color w:val="002060"/>
              </w:rPr>
              <w:fldChar w:fldCharType="separate"/>
            </w:r>
            <w:r w:rsidRPr="00F5743E">
              <w:rPr>
                <w:noProof/>
                <w:webHidden/>
                <w:color w:val="002060"/>
              </w:rPr>
              <w:t>69</w:t>
            </w:r>
            <w:r w:rsidRPr="00F5743E">
              <w:rPr>
                <w:noProof/>
                <w:webHidden/>
                <w:color w:val="002060"/>
              </w:rPr>
              <w:fldChar w:fldCharType="end"/>
            </w:r>
          </w:hyperlink>
        </w:p>
        <w:p w14:paraId="066C9BF5" w14:textId="591138A8" w:rsidR="00440C35" w:rsidRPr="00F5743E" w:rsidRDefault="00440C35">
          <w:pPr>
            <w:pStyle w:val="Cuprins2"/>
            <w:rPr>
              <w:rFonts w:eastAsiaTheme="minorEastAsia"/>
              <w:noProof/>
              <w:color w:val="002060"/>
              <w:kern w:val="2"/>
              <w:lang w:eastAsia="ro-RO"/>
              <w14:ligatures w14:val="standardContextual"/>
            </w:rPr>
          </w:pPr>
          <w:hyperlink w:anchor="_Toc146709647" w:history="1">
            <w:r w:rsidRPr="00F5743E">
              <w:rPr>
                <w:rStyle w:val="Hyperlink"/>
                <w:rFonts w:cstheme="minorHAnsi"/>
                <w:b/>
                <w:bCs/>
                <w:iCs/>
                <w:noProof/>
                <w:color w:val="002060"/>
              </w:rPr>
              <w:t>13.2.</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Condiții privind aplicarea modificărilor pentru cererile de finanțare aflate în procesul de selecție (condiții tranzitorii)</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_Toc146709647 \h </w:instrText>
            </w:r>
            <w:r w:rsidRPr="00F5743E">
              <w:rPr>
                <w:noProof/>
                <w:webHidden/>
                <w:color w:val="002060"/>
              </w:rPr>
            </w:r>
            <w:r w:rsidRPr="00F5743E">
              <w:rPr>
                <w:noProof/>
                <w:webHidden/>
                <w:color w:val="002060"/>
              </w:rPr>
              <w:fldChar w:fldCharType="separate"/>
            </w:r>
            <w:r w:rsidRPr="00F5743E">
              <w:rPr>
                <w:noProof/>
                <w:webHidden/>
                <w:color w:val="002060"/>
              </w:rPr>
              <w:t>70</w:t>
            </w:r>
            <w:r w:rsidRPr="00F5743E">
              <w:rPr>
                <w:noProof/>
                <w:webHidden/>
                <w:color w:val="002060"/>
              </w:rPr>
              <w:fldChar w:fldCharType="end"/>
            </w:r>
          </w:hyperlink>
        </w:p>
        <w:p w14:paraId="0FA7AF4B" w14:textId="314F81DD" w:rsidR="00440C35" w:rsidRPr="00F5743E" w:rsidRDefault="00440C35">
          <w:pPr>
            <w:pStyle w:val="Cuprins1"/>
            <w:rPr>
              <w:rFonts w:eastAsiaTheme="minorEastAsia"/>
              <w:noProof/>
              <w:color w:val="002060"/>
              <w:kern w:val="2"/>
              <w:lang w:eastAsia="ro-RO"/>
              <w14:ligatures w14:val="standardContextual"/>
            </w:rPr>
          </w:pPr>
          <w:hyperlink w:anchor="_Toc146709648" w:history="1">
            <w:r w:rsidRPr="00F5743E">
              <w:rPr>
                <w:rStyle w:val="Hyperlink"/>
                <w:rFonts w:cstheme="minorHAnsi"/>
                <w:b/>
                <w:bCs/>
                <w:iCs/>
                <w:noProof/>
                <w:color w:val="002060"/>
              </w:rPr>
              <w:t>14.</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ANEXE la GS</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_Toc146709648 \h </w:instrText>
            </w:r>
            <w:r w:rsidRPr="00F5743E">
              <w:rPr>
                <w:noProof/>
                <w:webHidden/>
                <w:color w:val="002060"/>
              </w:rPr>
            </w:r>
            <w:r w:rsidRPr="00F5743E">
              <w:rPr>
                <w:noProof/>
                <w:webHidden/>
                <w:color w:val="002060"/>
              </w:rPr>
              <w:fldChar w:fldCharType="separate"/>
            </w:r>
            <w:r w:rsidRPr="00F5743E">
              <w:rPr>
                <w:noProof/>
                <w:webHidden/>
                <w:color w:val="002060"/>
              </w:rPr>
              <w:t>71</w:t>
            </w:r>
            <w:r w:rsidRPr="00F5743E">
              <w:rPr>
                <w:noProof/>
                <w:webHidden/>
                <w:color w:val="002060"/>
              </w:rPr>
              <w:fldChar w:fldCharType="end"/>
            </w:r>
          </w:hyperlink>
        </w:p>
        <w:p w14:paraId="2EFC86F2" w14:textId="1474FE66" w:rsidR="00440C35" w:rsidRPr="00F5743E" w:rsidRDefault="00440C35">
          <w:pPr>
            <w:pStyle w:val="Cuprins2"/>
            <w:rPr>
              <w:rFonts w:eastAsiaTheme="minorEastAsia"/>
              <w:noProof/>
              <w:color w:val="002060"/>
              <w:kern w:val="2"/>
              <w:lang w:eastAsia="ro-RO"/>
              <w14:ligatures w14:val="standardContextual"/>
            </w:rPr>
          </w:pPr>
          <w:hyperlink w:anchor="_Toc146709649" w:history="1">
            <w:r w:rsidRPr="00F5743E">
              <w:rPr>
                <w:rStyle w:val="Hyperlink"/>
                <w:rFonts w:ascii="Wingdings 3" w:hAnsi="Wingdings 3" w:cstheme="minorHAnsi"/>
                <w:bCs/>
                <w:iCs/>
                <w:noProof/>
                <w:color w:val="002060"/>
              </w:rPr>
              <w:t></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Anexa 1: Criterii de evaluare și selecție: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_Toc146709649 \h </w:instrText>
            </w:r>
            <w:r w:rsidRPr="00F5743E">
              <w:rPr>
                <w:noProof/>
                <w:webHidden/>
                <w:color w:val="002060"/>
              </w:rPr>
            </w:r>
            <w:r w:rsidRPr="00F5743E">
              <w:rPr>
                <w:noProof/>
                <w:webHidden/>
                <w:color w:val="002060"/>
              </w:rPr>
              <w:fldChar w:fldCharType="separate"/>
            </w:r>
            <w:r w:rsidRPr="00F5743E">
              <w:rPr>
                <w:noProof/>
                <w:webHidden/>
                <w:color w:val="002060"/>
              </w:rPr>
              <w:t>71</w:t>
            </w:r>
            <w:r w:rsidRPr="00F5743E">
              <w:rPr>
                <w:noProof/>
                <w:webHidden/>
                <w:color w:val="002060"/>
              </w:rPr>
              <w:fldChar w:fldCharType="end"/>
            </w:r>
          </w:hyperlink>
        </w:p>
        <w:p w14:paraId="28D1BC52" w14:textId="66403F8A" w:rsidR="00440C35" w:rsidRPr="00F5743E" w:rsidRDefault="00440C35">
          <w:pPr>
            <w:pStyle w:val="Cuprins2"/>
            <w:rPr>
              <w:rFonts w:eastAsiaTheme="minorEastAsia"/>
              <w:noProof/>
              <w:color w:val="002060"/>
              <w:kern w:val="2"/>
              <w:lang w:eastAsia="ro-RO"/>
              <w14:ligatures w14:val="standardContextual"/>
            </w:rPr>
          </w:pPr>
          <w:hyperlink w:anchor="_Toc146709650" w:history="1">
            <w:r w:rsidRPr="00F5743E">
              <w:rPr>
                <w:rStyle w:val="Hyperlink"/>
                <w:rFonts w:ascii="Wingdings 3" w:hAnsi="Wingdings 3" w:cstheme="minorHAnsi"/>
                <w:bCs/>
                <w:iCs/>
                <w:noProof/>
                <w:color w:val="002060"/>
              </w:rPr>
              <w:t></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Anexa 2: Definiții și mod de calcul indicatori</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_Toc146709650 \h </w:instrText>
            </w:r>
            <w:r w:rsidRPr="00F5743E">
              <w:rPr>
                <w:noProof/>
                <w:webHidden/>
                <w:color w:val="002060"/>
              </w:rPr>
            </w:r>
            <w:r w:rsidRPr="00F5743E">
              <w:rPr>
                <w:noProof/>
                <w:webHidden/>
                <w:color w:val="002060"/>
              </w:rPr>
              <w:fldChar w:fldCharType="separate"/>
            </w:r>
            <w:r w:rsidRPr="00F5743E">
              <w:rPr>
                <w:noProof/>
                <w:webHidden/>
                <w:color w:val="002060"/>
              </w:rPr>
              <w:t>71</w:t>
            </w:r>
            <w:r w:rsidRPr="00F5743E">
              <w:rPr>
                <w:noProof/>
                <w:webHidden/>
                <w:color w:val="002060"/>
              </w:rPr>
              <w:fldChar w:fldCharType="end"/>
            </w:r>
          </w:hyperlink>
        </w:p>
        <w:p w14:paraId="1132576E" w14:textId="7096F7B8" w:rsidR="00440C35" w:rsidRPr="00F5743E" w:rsidRDefault="00440C35">
          <w:pPr>
            <w:pStyle w:val="Cuprins2"/>
            <w:rPr>
              <w:rFonts w:eastAsiaTheme="minorEastAsia"/>
              <w:noProof/>
              <w:color w:val="002060"/>
              <w:kern w:val="2"/>
              <w:lang w:eastAsia="ro-RO"/>
              <w14:ligatures w14:val="standardContextual"/>
            </w:rPr>
          </w:pPr>
          <w:hyperlink w:anchor="_Toc146709651" w:history="1">
            <w:r w:rsidRPr="00F5743E">
              <w:rPr>
                <w:rStyle w:val="Hyperlink"/>
                <w:rFonts w:ascii="Wingdings 3" w:hAnsi="Wingdings 3" w:cstheme="minorHAnsi"/>
                <w:bCs/>
                <w:iCs/>
                <w:noProof/>
                <w:color w:val="002060"/>
              </w:rPr>
              <w:t></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Anexa 2.1.: Planificare țintă indicatori</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_Toc146709651 \h </w:instrText>
            </w:r>
            <w:r w:rsidRPr="00F5743E">
              <w:rPr>
                <w:noProof/>
                <w:webHidden/>
                <w:color w:val="002060"/>
              </w:rPr>
            </w:r>
            <w:r w:rsidRPr="00F5743E">
              <w:rPr>
                <w:noProof/>
                <w:webHidden/>
                <w:color w:val="002060"/>
              </w:rPr>
              <w:fldChar w:fldCharType="separate"/>
            </w:r>
            <w:r w:rsidRPr="00F5743E">
              <w:rPr>
                <w:noProof/>
                <w:webHidden/>
                <w:color w:val="002060"/>
              </w:rPr>
              <w:t>71</w:t>
            </w:r>
            <w:r w:rsidRPr="00F5743E">
              <w:rPr>
                <w:noProof/>
                <w:webHidden/>
                <w:color w:val="002060"/>
              </w:rPr>
              <w:fldChar w:fldCharType="end"/>
            </w:r>
          </w:hyperlink>
        </w:p>
        <w:p w14:paraId="5350CEEE" w14:textId="6A2A4CBF" w:rsidR="00440C35" w:rsidRPr="00F5743E" w:rsidRDefault="00440C35">
          <w:pPr>
            <w:pStyle w:val="Cuprins2"/>
            <w:rPr>
              <w:rFonts w:eastAsiaTheme="minorEastAsia"/>
              <w:noProof/>
              <w:color w:val="002060"/>
              <w:kern w:val="2"/>
              <w:lang w:eastAsia="ro-RO"/>
              <w14:ligatures w14:val="standardContextual"/>
            </w:rPr>
          </w:pPr>
          <w:hyperlink w:anchor="_Toc146709652" w:history="1">
            <w:r w:rsidRPr="00F5743E">
              <w:rPr>
                <w:rStyle w:val="Hyperlink"/>
                <w:rFonts w:ascii="Wingdings 3" w:hAnsi="Wingdings 3" w:cstheme="minorHAnsi"/>
                <w:bCs/>
                <w:iCs/>
                <w:noProof/>
                <w:color w:val="002060"/>
              </w:rPr>
              <w:t></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Anexa 3: Lista cheltuielilor eligibile și neeligibile.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_Toc146709652 \h </w:instrText>
            </w:r>
            <w:r w:rsidRPr="00F5743E">
              <w:rPr>
                <w:noProof/>
                <w:webHidden/>
                <w:color w:val="002060"/>
              </w:rPr>
            </w:r>
            <w:r w:rsidRPr="00F5743E">
              <w:rPr>
                <w:noProof/>
                <w:webHidden/>
                <w:color w:val="002060"/>
              </w:rPr>
              <w:fldChar w:fldCharType="separate"/>
            </w:r>
            <w:r w:rsidRPr="00F5743E">
              <w:rPr>
                <w:noProof/>
                <w:webHidden/>
                <w:color w:val="002060"/>
              </w:rPr>
              <w:t>71</w:t>
            </w:r>
            <w:r w:rsidRPr="00F5743E">
              <w:rPr>
                <w:noProof/>
                <w:webHidden/>
                <w:color w:val="002060"/>
              </w:rPr>
              <w:fldChar w:fldCharType="end"/>
            </w:r>
          </w:hyperlink>
        </w:p>
        <w:p w14:paraId="5E1F7499" w14:textId="0615FB84" w:rsidR="00440C35" w:rsidRPr="00F5743E" w:rsidRDefault="00440C35">
          <w:pPr>
            <w:pStyle w:val="Cuprins2"/>
            <w:rPr>
              <w:rFonts w:eastAsiaTheme="minorEastAsia"/>
              <w:noProof/>
              <w:color w:val="002060"/>
              <w:kern w:val="2"/>
              <w:lang w:eastAsia="ro-RO"/>
              <w14:ligatures w14:val="standardContextual"/>
            </w:rPr>
          </w:pPr>
          <w:hyperlink w:anchor="_Toc146709653" w:history="1">
            <w:r w:rsidRPr="00F5743E">
              <w:rPr>
                <w:rStyle w:val="Hyperlink"/>
                <w:rFonts w:ascii="Wingdings 3" w:hAnsi="Wingdings 3" w:cstheme="minorHAnsi"/>
                <w:bCs/>
                <w:iCs/>
                <w:noProof/>
                <w:color w:val="002060"/>
              </w:rPr>
              <w:t></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Anexa 4: Declarația unică</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_Toc146709653 \h </w:instrText>
            </w:r>
            <w:r w:rsidRPr="00F5743E">
              <w:rPr>
                <w:noProof/>
                <w:webHidden/>
                <w:color w:val="002060"/>
              </w:rPr>
            </w:r>
            <w:r w:rsidRPr="00F5743E">
              <w:rPr>
                <w:noProof/>
                <w:webHidden/>
                <w:color w:val="002060"/>
              </w:rPr>
              <w:fldChar w:fldCharType="separate"/>
            </w:r>
            <w:r w:rsidRPr="00F5743E">
              <w:rPr>
                <w:noProof/>
                <w:webHidden/>
                <w:color w:val="002060"/>
              </w:rPr>
              <w:t>71</w:t>
            </w:r>
            <w:r w:rsidRPr="00F5743E">
              <w:rPr>
                <w:noProof/>
                <w:webHidden/>
                <w:color w:val="002060"/>
              </w:rPr>
              <w:fldChar w:fldCharType="end"/>
            </w:r>
          </w:hyperlink>
        </w:p>
        <w:p w14:paraId="77C9003F" w14:textId="2EF73170" w:rsidR="00440C35" w:rsidRPr="00F5743E" w:rsidRDefault="00440C35">
          <w:pPr>
            <w:pStyle w:val="Cuprins2"/>
            <w:rPr>
              <w:rFonts w:eastAsiaTheme="minorEastAsia"/>
              <w:noProof/>
              <w:color w:val="002060"/>
              <w:kern w:val="2"/>
              <w:lang w:eastAsia="ro-RO"/>
              <w14:ligatures w14:val="standardContextual"/>
            </w:rPr>
          </w:pPr>
          <w:hyperlink w:anchor="_Toc146709654" w:history="1">
            <w:r w:rsidRPr="00F5743E">
              <w:rPr>
                <w:rStyle w:val="Hyperlink"/>
                <w:rFonts w:ascii="Wingdings 3" w:hAnsi="Wingdings 3" w:cstheme="minorHAnsi"/>
                <w:bCs/>
                <w:iCs/>
                <w:noProof/>
                <w:color w:val="002060"/>
              </w:rPr>
              <w:t></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Anexa 5: Acordul de parteneriat</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_Toc146709654 \h </w:instrText>
            </w:r>
            <w:r w:rsidRPr="00F5743E">
              <w:rPr>
                <w:noProof/>
                <w:webHidden/>
                <w:color w:val="002060"/>
              </w:rPr>
            </w:r>
            <w:r w:rsidRPr="00F5743E">
              <w:rPr>
                <w:noProof/>
                <w:webHidden/>
                <w:color w:val="002060"/>
              </w:rPr>
              <w:fldChar w:fldCharType="separate"/>
            </w:r>
            <w:r w:rsidRPr="00F5743E">
              <w:rPr>
                <w:noProof/>
                <w:webHidden/>
                <w:color w:val="002060"/>
              </w:rPr>
              <w:t>71</w:t>
            </w:r>
            <w:r w:rsidRPr="00F5743E">
              <w:rPr>
                <w:noProof/>
                <w:webHidden/>
                <w:color w:val="002060"/>
              </w:rPr>
              <w:fldChar w:fldCharType="end"/>
            </w:r>
          </w:hyperlink>
        </w:p>
        <w:p w14:paraId="751B7BF3" w14:textId="413232C3" w:rsidR="00440C35" w:rsidRPr="00F5743E" w:rsidRDefault="00440C35">
          <w:pPr>
            <w:pStyle w:val="Cuprins2"/>
            <w:rPr>
              <w:rFonts w:eastAsiaTheme="minorEastAsia"/>
              <w:noProof/>
              <w:color w:val="002060"/>
              <w:kern w:val="2"/>
              <w:lang w:eastAsia="ro-RO"/>
              <w14:ligatures w14:val="standardContextual"/>
            </w:rPr>
          </w:pPr>
          <w:hyperlink w:anchor="_Toc146709655" w:history="1">
            <w:r w:rsidRPr="00F5743E">
              <w:rPr>
                <w:rStyle w:val="Hyperlink"/>
                <w:rFonts w:ascii="Wingdings 3" w:hAnsi="Wingdings 3" w:cstheme="minorHAnsi"/>
                <w:bCs/>
                <w:iCs/>
                <w:noProof/>
                <w:color w:val="002060"/>
              </w:rPr>
              <w:t></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Anexa 6: Finanțări anterioare de tip FEDR</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_Toc146709655 \h </w:instrText>
            </w:r>
            <w:r w:rsidRPr="00F5743E">
              <w:rPr>
                <w:noProof/>
                <w:webHidden/>
                <w:color w:val="002060"/>
              </w:rPr>
            </w:r>
            <w:r w:rsidRPr="00F5743E">
              <w:rPr>
                <w:noProof/>
                <w:webHidden/>
                <w:color w:val="002060"/>
              </w:rPr>
              <w:fldChar w:fldCharType="separate"/>
            </w:r>
            <w:r w:rsidRPr="00F5743E">
              <w:rPr>
                <w:noProof/>
                <w:webHidden/>
                <w:color w:val="002060"/>
              </w:rPr>
              <w:t>71</w:t>
            </w:r>
            <w:r w:rsidRPr="00F5743E">
              <w:rPr>
                <w:noProof/>
                <w:webHidden/>
                <w:color w:val="002060"/>
              </w:rPr>
              <w:fldChar w:fldCharType="end"/>
            </w:r>
          </w:hyperlink>
        </w:p>
        <w:p w14:paraId="3A6F1E47" w14:textId="25429BE5" w:rsidR="00440C35" w:rsidRPr="00F5743E" w:rsidRDefault="00440C35">
          <w:pPr>
            <w:pStyle w:val="Cuprins2"/>
            <w:rPr>
              <w:rFonts w:eastAsiaTheme="minorEastAsia"/>
              <w:noProof/>
              <w:color w:val="002060"/>
              <w:kern w:val="2"/>
              <w:lang w:eastAsia="ro-RO"/>
              <w14:ligatures w14:val="standardContextual"/>
            </w:rPr>
          </w:pPr>
          <w:hyperlink w:anchor="_Toc146709656" w:history="1">
            <w:r w:rsidRPr="00F5743E">
              <w:rPr>
                <w:rStyle w:val="Hyperlink"/>
                <w:rFonts w:ascii="Wingdings 3" w:hAnsi="Wingdings 3" w:cstheme="minorHAnsi"/>
                <w:bCs/>
                <w:iCs/>
                <w:noProof/>
                <w:color w:val="002060"/>
              </w:rPr>
              <w:t></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Anexa 7: Tabel centralizator pentru documente ce dovedesc dreptul de proprietate/ administrare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_Toc146709656 \h </w:instrText>
            </w:r>
            <w:r w:rsidRPr="00F5743E">
              <w:rPr>
                <w:noProof/>
                <w:webHidden/>
                <w:color w:val="002060"/>
              </w:rPr>
            </w:r>
            <w:r w:rsidRPr="00F5743E">
              <w:rPr>
                <w:noProof/>
                <w:webHidden/>
                <w:color w:val="002060"/>
              </w:rPr>
              <w:fldChar w:fldCharType="separate"/>
            </w:r>
            <w:r w:rsidRPr="00F5743E">
              <w:rPr>
                <w:noProof/>
                <w:webHidden/>
                <w:color w:val="002060"/>
              </w:rPr>
              <w:t>71</w:t>
            </w:r>
            <w:r w:rsidRPr="00F5743E">
              <w:rPr>
                <w:noProof/>
                <w:webHidden/>
                <w:color w:val="002060"/>
              </w:rPr>
              <w:fldChar w:fldCharType="end"/>
            </w:r>
          </w:hyperlink>
        </w:p>
        <w:p w14:paraId="53E94D27" w14:textId="7DE6B61F" w:rsidR="00440C35" w:rsidRPr="00F5743E" w:rsidRDefault="00440C35">
          <w:pPr>
            <w:pStyle w:val="Cuprins2"/>
            <w:rPr>
              <w:rFonts w:eastAsiaTheme="minorEastAsia"/>
              <w:noProof/>
              <w:color w:val="002060"/>
              <w:kern w:val="2"/>
              <w:lang w:eastAsia="ro-RO"/>
              <w14:ligatures w14:val="standardContextual"/>
            </w:rPr>
          </w:pPr>
          <w:hyperlink w:anchor="_Toc146709657" w:history="1">
            <w:r w:rsidRPr="00F5743E">
              <w:rPr>
                <w:rStyle w:val="Hyperlink"/>
                <w:rFonts w:ascii="Wingdings 3" w:hAnsi="Wingdings 3" w:cstheme="minorHAnsi"/>
                <w:bCs/>
                <w:iCs/>
                <w:noProof/>
                <w:color w:val="002060"/>
              </w:rPr>
              <w:t></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Anexa 8: Model orientativ de hotărâre de aprobare a proiectului</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_Toc146709657 \h </w:instrText>
            </w:r>
            <w:r w:rsidRPr="00F5743E">
              <w:rPr>
                <w:noProof/>
                <w:webHidden/>
                <w:color w:val="002060"/>
              </w:rPr>
            </w:r>
            <w:r w:rsidRPr="00F5743E">
              <w:rPr>
                <w:noProof/>
                <w:webHidden/>
                <w:color w:val="002060"/>
              </w:rPr>
              <w:fldChar w:fldCharType="separate"/>
            </w:r>
            <w:r w:rsidRPr="00F5743E">
              <w:rPr>
                <w:noProof/>
                <w:webHidden/>
                <w:color w:val="002060"/>
              </w:rPr>
              <w:t>71</w:t>
            </w:r>
            <w:r w:rsidRPr="00F5743E">
              <w:rPr>
                <w:noProof/>
                <w:webHidden/>
                <w:color w:val="002060"/>
              </w:rPr>
              <w:fldChar w:fldCharType="end"/>
            </w:r>
          </w:hyperlink>
        </w:p>
        <w:p w14:paraId="3841B652" w14:textId="1687F80E" w:rsidR="00440C35" w:rsidRPr="00F5743E" w:rsidRDefault="00440C35">
          <w:pPr>
            <w:pStyle w:val="Cuprins2"/>
            <w:rPr>
              <w:rFonts w:eastAsiaTheme="minorEastAsia"/>
              <w:noProof/>
              <w:color w:val="002060"/>
              <w:kern w:val="2"/>
              <w:lang w:eastAsia="ro-RO"/>
              <w14:ligatures w14:val="standardContextual"/>
            </w:rPr>
          </w:pPr>
          <w:hyperlink w:anchor="_Toc146709658" w:history="1">
            <w:r w:rsidRPr="00F5743E">
              <w:rPr>
                <w:rStyle w:val="Hyperlink"/>
                <w:rFonts w:ascii="Wingdings 3" w:hAnsi="Wingdings 3" w:cstheme="minorHAnsi"/>
                <w:bCs/>
                <w:iCs/>
                <w:noProof/>
                <w:color w:val="002060"/>
              </w:rPr>
              <w:t></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Anexa 9: Cerințe DNSH</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_Toc146709658 \h </w:instrText>
            </w:r>
            <w:r w:rsidRPr="00F5743E">
              <w:rPr>
                <w:noProof/>
                <w:webHidden/>
                <w:color w:val="002060"/>
              </w:rPr>
            </w:r>
            <w:r w:rsidRPr="00F5743E">
              <w:rPr>
                <w:noProof/>
                <w:webHidden/>
                <w:color w:val="002060"/>
              </w:rPr>
              <w:fldChar w:fldCharType="separate"/>
            </w:r>
            <w:r w:rsidRPr="00F5743E">
              <w:rPr>
                <w:noProof/>
                <w:webHidden/>
                <w:color w:val="002060"/>
              </w:rPr>
              <w:t>71</w:t>
            </w:r>
            <w:r w:rsidRPr="00F5743E">
              <w:rPr>
                <w:noProof/>
                <w:webHidden/>
                <w:color w:val="002060"/>
              </w:rPr>
              <w:fldChar w:fldCharType="end"/>
            </w:r>
          </w:hyperlink>
        </w:p>
        <w:p w14:paraId="4BFC49DF" w14:textId="075D5448" w:rsidR="00440C35" w:rsidRPr="00F5743E" w:rsidRDefault="00440C35">
          <w:pPr>
            <w:pStyle w:val="Cuprins2"/>
            <w:rPr>
              <w:rFonts w:eastAsiaTheme="minorEastAsia"/>
              <w:noProof/>
              <w:color w:val="002060"/>
              <w:kern w:val="2"/>
              <w:lang w:eastAsia="ro-RO"/>
              <w14:ligatures w14:val="standardContextual"/>
            </w:rPr>
          </w:pPr>
          <w:hyperlink w:anchor="_Toc146709659" w:history="1">
            <w:r w:rsidRPr="00F5743E">
              <w:rPr>
                <w:rStyle w:val="Hyperlink"/>
                <w:rFonts w:ascii="Wingdings 3" w:hAnsi="Wingdings 3" w:cstheme="minorHAnsi"/>
                <w:bCs/>
                <w:iCs/>
                <w:noProof/>
                <w:color w:val="002060"/>
              </w:rPr>
              <w:t></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Anexa 10: Grila  de analiză  a conformității  și calității studiului de fezabilitate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_Toc146709659 \h </w:instrText>
            </w:r>
            <w:r w:rsidRPr="00F5743E">
              <w:rPr>
                <w:noProof/>
                <w:webHidden/>
                <w:color w:val="002060"/>
              </w:rPr>
            </w:r>
            <w:r w:rsidRPr="00F5743E">
              <w:rPr>
                <w:noProof/>
                <w:webHidden/>
                <w:color w:val="002060"/>
              </w:rPr>
              <w:fldChar w:fldCharType="separate"/>
            </w:r>
            <w:r w:rsidRPr="00F5743E">
              <w:rPr>
                <w:noProof/>
                <w:webHidden/>
                <w:color w:val="002060"/>
              </w:rPr>
              <w:t>71</w:t>
            </w:r>
            <w:r w:rsidRPr="00F5743E">
              <w:rPr>
                <w:noProof/>
                <w:webHidden/>
                <w:color w:val="002060"/>
              </w:rPr>
              <w:fldChar w:fldCharType="end"/>
            </w:r>
          </w:hyperlink>
        </w:p>
        <w:p w14:paraId="28AAC0F0" w14:textId="7FC525BD" w:rsidR="00440C35" w:rsidRPr="00F5743E" w:rsidRDefault="00440C35">
          <w:pPr>
            <w:pStyle w:val="Cuprins2"/>
            <w:rPr>
              <w:rFonts w:eastAsiaTheme="minorEastAsia"/>
              <w:noProof/>
              <w:color w:val="002060"/>
              <w:kern w:val="2"/>
              <w:lang w:eastAsia="ro-RO"/>
              <w14:ligatures w14:val="standardContextual"/>
            </w:rPr>
          </w:pPr>
          <w:hyperlink w:anchor="_Toc146709660" w:history="1">
            <w:r w:rsidRPr="00F5743E">
              <w:rPr>
                <w:rStyle w:val="Hyperlink"/>
                <w:rFonts w:ascii="Wingdings 3" w:hAnsi="Wingdings 3" w:cstheme="minorHAnsi"/>
                <w:bCs/>
                <w:iCs/>
                <w:noProof/>
                <w:color w:val="002060"/>
              </w:rPr>
              <w:t></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Anexa 11: Grila  de analiză  a conformității  și calității documentației de avizare a lucrărilor de intervenții (DALI)</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_Toc146709660 \h </w:instrText>
            </w:r>
            <w:r w:rsidRPr="00F5743E">
              <w:rPr>
                <w:noProof/>
                <w:webHidden/>
                <w:color w:val="002060"/>
              </w:rPr>
            </w:r>
            <w:r w:rsidRPr="00F5743E">
              <w:rPr>
                <w:noProof/>
                <w:webHidden/>
                <w:color w:val="002060"/>
              </w:rPr>
              <w:fldChar w:fldCharType="separate"/>
            </w:r>
            <w:r w:rsidRPr="00F5743E">
              <w:rPr>
                <w:noProof/>
                <w:webHidden/>
                <w:color w:val="002060"/>
              </w:rPr>
              <w:t>71</w:t>
            </w:r>
            <w:r w:rsidRPr="00F5743E">
              <w:rPr>
                <w:noProof/>
                <w:webHidden/>
                <w:color w:val="002060"/>
              </w:rPr>
              <w:fldChar w:fldCharType="end"/>
            </w:r>
          </w:hyperlink>
        </w:p>
        <w:p w14:paraId="39B87142" w14:textId="5B9DD295" w:rsidR="00440C35" w:rsidRPr="00F5743E" w:rsidRDefault="00440C35">
          <w:pPr>
            <w:pStyle w:val="Cuprins2"/>
            <w:rPr>
              <w:rFonts w:eastAsiaTheme="minorEastAsia"/>
              <w:noProof/>
              <w:color w:val="002060"/>
              <w:kern w:val="2"/>
              <w:lang w:eastAsia="ro-RO"/>
              <w14:ligatures w14:val="standardContextual"/>
            </w:rPr>
          </w:pPr>
          <w:hyperlink w:anchor="_Toc146709661" w:history="1">
            <w:r w:rsidRPr="00F5743E">
              <w:rPr>
                <w:rStyle w:val="Hyperlink"/>
                <w:rFonts w:ascii="Wingdings 3" w:hAnsi="Wingdings 3" w:cstheme="minorHAnsi"/>
                <w:bCs/>
                <w:iCs/>
                <w:noProof/>
                <w:color w:val="002060"/>
              </w:rPr>
              <w:t></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Anexa 12: Grila  de analiză  a conformității  și calității pentru obiective mixte de investiție (SF obiectiv mixt)</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_Toc146709661 \h </w:instrText>
            </w:r>
            <w:r w:rsidRPr="00F5743E">
              <w:rPr>
                <w:noProof/>
                <w:webHidden/>
                <w:color w:val="002060"/>
              </w:rPr>
            </w:r>
            <w:r w:rsidRPr="00F5743E">
              <w:rPr>
                <w:noProof/>
                <w:webHidden/>
                <w:color w:val="002060"/>
              </w:rPr>
              <w:fldChar w:fldCharType="separate"/>
            </w:r>
            <w:r w:rsidRPr="00F5743E">
              <w:rPr>
                <w:noProof/>
                <w:webHidden/>
                <w:color w:val="002060"/>
              </w:rPr>
              <w:t>71</w:t>
            </w:r>
            <w:r w:rsidRPr="00F5743E">
              <w:rPr>
                <w:noProof/>
                <w:webHidden/>
                <w:color w:val="002060"/>
              </w:rPr>
              <w:fldChar w:fldCharType="end"/>
            </w:r>
          </w:hyperlink>
        </w:p>
        <w:p w14:paraId="73DDC20C" w14:textId="1A867722" w:rsidR="00440C35" w:rsidRPr="00F5743E" w:rsidRDefault="00440C35">
          <w:pPr>
            <w:pStyle w:val="Cuprins2"/>
            <w:rPr>
              <w:rFonts w:eastAsiaTheme="minorEastAsia"/>
              <w:noProof/>
              <w:color w:val="002060"/>
              <w:kern w:val="2"/>
              <w:lang w:eastAsia="ro-RO"/>
              <w14:ligatures w14:val="standardContextual"/>
            </w:rPr>
          </w:pPr>
          <w:hyperlink w:anchor="_Toc146709662" w:history="1">
            <w:r w:rsidRPr="00F5743E">
              <w:rPr>
                <w:rStyle w:val="Hyperlink"/>
                <w:rFonts w:ascii="Wingdings 3" w:hAnsi="Wingdings 3" w:cstheme="minorHAnsi"/>
                <w:bCs/>
                <w:iCs/>
                <w:noProof/>
                <w:color w:val="002060"/>
              </w:rPr>
              <w:t></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Anexa 13: Grila de verificare PT</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_Toc146709662 \h </w:instrText>
            </w:r>
            <w:r w:rsidRPr="00F5743E">
              <w:rPr>
                <w:noProof/>
                <w:webHidden/>
                <w:color w:val="002060"/>
              </w:rPr>
            </w:r>
            <w:r w:rsidRPr="00F5743E">
              <w:rPr>
                <w:noProof/>
                <w:webHidden/>
                <w:color w:val="002060"/>
              </w:rPr>
              <w:fldChar w:fldCharType="separate"/>
            </w:r>
            <w:r w:rsidRPr="00F5743E">
              <w:rPr>
                <w:noProof/>
                <w:webHidden/>
                <w:color w:val="002060"/>
              </w:rPr>
              <w:t>71</w:t>
            </w:r>
            <w:r w:rsidRPr="00F5743E">
              <w:rPr>
                <w:noProof/>
                <w:webHidden/>
                <w:color w:val="002060"/>
              </w:rPr>
              <w:fldChar w:fldCharType="end"/>
            </w:r>
          </w:hyperlink>
        </w:p>
        <w:p w14:paraId="1D6A34BB" w14:textId="2763AAF2" w:rsidR="00440C35" w:rsidRPr="00F5743E" w:rsidRDefault="00440C35">
          <w:pPr>
            <w:pStyle w:val="Cuprins2"/>
            <w:rPr>
              <w:rFonts w:eastAsiaTheme="minorEastAsia"/>
              <w:noProof/>
              <w:color w:val="002060"/>
              <w:kern w:val="2"/>
              <w:lang w:eastAsia="ro-RO"/>
              <w14:ligatures w14:val="standardContextual"/>
            </w:rPr>
          </w:pPr>
          <w:hyperlink w:anchor="_Toc146709663" w:history="1">
            <w:r w:rsidRPr="00F5743E">
              <w:rPr>
                <w:rStyle w:val="Hyperlink"/>
                <w:rFonts w:ascii="Wingdings 3" w:hAnsi="Wingdings 3" w:cstheme="minorHAnsi"/>
                <w:bCs/>
                <w:iCs/>
                <w:noProof/>
                <w:color w:val="002060"/>
              </w:rPr>
              <w:t></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Anexa 14: Grila de eligibilitate – contractare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_Toc146709663 \h </w:instrText>
            </w:r>
            <w:r w:rsidRPr="00F5743E">
              <w:rPr>
                <w:noProof/>
                <w:webHidden/>
                <w:color w:val="002060"/>
              </w:rPr>
            </w:r>
            <w:r w:rsidRPr="00F5743E">
              <w:rPr>
                <w:noProof/>
                <w:webHidden/>
                <w:color w:val="002060"/>
              </w:rPr>
              <w:fldChar w:fldCharType="separate"/>
            </w:r>
            <w:r w:rsidRPr="00F5743E">
              <w:rPr>
                <w:noProof/>
                <w:webHidden/>
                <w:color w:val="002060"/>
              </w:rPr>
              <w:t>71</w:t>
            </w:r>
            <w:r w:rsidRPr="00F5743E">
              <w:rPr>
                <w:noProof/>
                <w:webHidden/>
                <w:color w:val="002060"/>
              </w:rPr>
              <w:fldChar w:fldCharType="end"/>
            </w:r>
          </w:hyperlink>
        </w:p>
        <w:p w14:paraId="0E75B2D8" w14:textId="18833F69" w:rsidR="00440C35" w:rsidRPr="00F5743E" w:rsidRDefault="00440C35">
          <w:pPr>
            <w:pStyle w:val="Cuprins2"/>
            <w:rPr>
              <w:rFonts w:eastAsiaTheme="minorEastAsia"/>
              <w:noProof/>
              <w:color w:val="002060"/>
              <w:kern w:val="2"/>
              <w:lang w:eastAsia="ro-RO"/>
              <w14:ligatures w14:val="standardContextual"/>
            </w:rPr>
          </w:pPr>
          <w:hyperlink w:anchor="_Toc146709664" w:history="1">
            <w:r w:rsidRPr="00F5743E">
              <w:rPr>
                <w:rStyle w:val="Hyperlink"/>
                <w:rFonts w:ascii="Wingdings 3" w:hAnsi="Wingdings 3" w:cstheme="minorHAnsi"/>
                <w:bCs/>
                <w:iCs/>
                <w:noProof/>
                <w:color w:val="002060"/>
              </w:rPr>
              <w:t></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Anexa 15: Indicatorii de etapă</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_Toc146709664 \h </w:instrText>
            </w:r>
            <w:r w:rsidRPr="00F5743E">
              <w:rPr>
                <w:noProof/>
                <w:webHidden/>
                <w:color w:val="002060"/>
              </w:rPr>
            </w:r>
            <w:r w:rsidRPr="00F5743E">
              <w:rPr>
                <w:noProof/>
                <w:webHidden/>
                <w:color w:val="002060"/>
              </w:rPr>
              <w:fldChar w:fldCharType="separate"/>
            </w:r>
            <w:r w:rsidRPr="00F5743E">
              <w:rPr>
                <w:noProof/>
                <w:webHidden/>
                <w:color w:val="002060"/>
              </w:rPr>
              <w:t>71</w:t>
            </w:r>
            <w:r w:rsidRPr="00F5743E">
              <w:rPr>
                <w:noProof/>
                <w:webHidden/>
                <w:color w:val="002060"/>
              </w:rPr>
              <w:fldChar w:fldCharType="end"/>
            </w:r>
          </w:hyperlink>
        </w:p>
        <w:p w14:paraId="545AB1D4" w14:textId="61271CBE" w:rsidR="00440C35" w:rsidRPr="00F5743E" w:rsidRDefault="00440C35">
          <w:pPr>
            <w:pStyle w:val="Cuprins2"/>
            <w:rPr>
              <w:rFonts w:eastAsiaTheme="minorEastAsia"/>
              <w:noProof/>
              <w:color w:val="002060"/>
              <w:kern w:val="2"/>
              <w:lang w:eastAsia="ro-RO"/>
              <w14:ligatures w14:val="standardContextual"/>
            </w:rPr>
          </w:pPr>
          <w:hyperlink w:anchor="_Toc146709665" w:history="1">
            <w:r w:rsidRPr="00F5743E">
              <w:rPr>
                <w:rStyle w:val="Hyperlink"/>
                <w:rFonts w:ascii="Wingdings 3" w:hAnsi="Wingdings 3" w:cstheme="minorHAnsi"/>
                <w:bCs/>
                <w:iCs/>
                <w:noProof/>
                <w:color w:val="002060"/>
              </w:rPr>
              <w:t></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Anexa 16: Plan de monitorizare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_Toc146709665 \h </w:instrText>
            </w:r>
            <w:r w:rsidRPr="00F5743E">
              <w:rPr>
                <w:noProof/>
                <w:webHidden/>
                <w:color w:val="002060"/>
              </w:rPr>
            </w:r>
            <w:r w:rsidRPr="00F5743E">
              <w:rPr>
                <w:noProof/>
                <w:webHidden/>
                <w:color w:val="002060"/>
              </w:rPr>
              <w:fldChar w:fldCharType="separate"/>
            </w:r>
            <w:r w:rsidRPr="00F5743E">
              <w:rPr>
                <w:noProof/>
                <w:webHidden/>
                <w:color w:val="002060"/>
              </w:rPr>
              <w:t>71</w:t>
            </w:r>
            <w:r w:rsidRPr="00F5743E">
              <w:rPr>
                <w:noProof/>
                <w:webHidden/>
                <w:color w:val="002060"/>
              </w:rPr>
              <w:fldChar w:fldCharType="end"/>
            </w:r>
          </w:hyperlink>
        </w:p>
        <w:p w14:paraId="3664F60C" w14:textId="52CF31F2" w:rsidR="00440C35" w:rsidRPr="00F5743E" w:rsidRDefault="00440C35">
          <w:pPr>
            <w:pStyle w:val="Cuprins2"/>
            <w:rPr>
              <w:rFonts w:eastAsiaTheme="minorEastAsia"/>
              <w:noProof/>
              <w:color w:val="002060"/>
              <w:kern w:val="2"/>
              <w:lang w:eastAsia="ro-RO"/>
              <w14:ligatures w14:val="standardContextual"/>
            </w:rPr>
          </w:pPr>
          <w:hyperlink w:anchor="_Toc146709666" w:history="1">
            <w:r w:rsidRPr="00F5743E">
              <w:rPr>
                <w:rStyle w:val="Hyperlink"/>
                <w:rFonts w:ascii="Wingdings 3" w:hAnsi="Wingdings 3" w:cstheme="minorHAnsi"/>
                <w:bCs/>
                <w:iCs/>
                <w:noProof/>
                <w:color w:val="002060"/>
              </w:rPr>
              <w:t></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Anexa 17: Tabel centralizator date calcul subcriterii 1.2 – 1.6. și 4.3.</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_Toc146709666 \h </w:instrText>
            </w:r>
            <w:r w:rsidRPr="00F5743E">
              <w:rPr>
                <w:noProof/>
                <w:webHidden/>
                <w:color w:val="002060"/>
              </w:rPr>
            </w:r>
            <w:r w:rsidRPr="00F5743E">
              <w:rPr>
                <w:noProof/>
                <w:webHidden/>
                <w:color w:val="002060"/>
              </w:rPr>
              <w:fldChar w:fldCharType="separate"/>
            </w:r>
            <w:r w:rsidRPr="00F5743E">
              <w:rPr>
                <w:noProof/>
                <w:webHidden/>
                <w:color w:val="002060"/>
              </w:rPr>
              <w:t>71</w:t>
            </w:r>
            <w:r w:rsidRPr="00F5743E">
              <w:rPr>
                <w:noProof/>
                <w:webHidden/>
                <w:color w:val="002060"/>
              </w:rPr>
              <w:fldChar w:fldCharType="end"/>
            </w:r>
          </w:hyperlink>
        </w:p>
        <w:p w14:paraId="5A3FF0A4" w14:textId="6361D93E" w:rsidR="00440C35" w:rsidRPr="00F5743E" w:rsidRDefault="00440C35">
          <w:pPr>
            <w:pStyle w:val="Cuprins2"/>
            <w:rPr>
              <w:rFonts w:eastAsiaTheme="minorEastAsia"/>
              <w:noProof/>
              <w:color w:val="002060"/>
              <w:kern w:val="2"/>
              <w:lang w:eastAsia="ro-RO"/>
              <w14:ligatures w14:val="standardContextual"/>
            </w:rPr>
          </w:pPr>
          <w:hyperlink w:anchor="_Toc146709667" w:history="1">
            <w:r w:rsidRPr="00F5743E">
              <w:rPr>
                <w:rStyle w:val="Hyperlink"/>
                <w:rFonts w:ascii="Wingdings 3" w:hAnsi="Wingdings 3" w:cstheme="minorHAnsi"/>
                <w:noProof/>
                <w:color w:val="002060"/>
              </w:rPr>
              <w:t></w:t>
            </w:r>
            <w:r w:rsidRPr="00F5743E">
              <w:rPr>
                <w:rFonts w:eastAsiaTheme="minorEastAsia"/>
                <w:noProof/>
                <w:color w:val="002060"/>
                <w:kern w:val="2"/>
                <w:lang w:eastAsia="ro-RO"/>
                <w14:ligatures w14:val="standardContextual"/>
              </w:rPr>
              <w:tab/>
            </w:r>
            <w:r w:rsidRPr="00F5743E">
              <w:rPr>
                <w:rStyle w:val="Hyperlink"/>
                <w:rFonts w:cstheme="minorHAnsi"/>
                <w:b/>
                <w:bCs/>
                <w:iCs/>
                <w:noProof/>
                <w:color w:val="002060"/>
              </w:rPr>
              <w:t xml:space="preserve">Anexa 18: </w:t>
            </w:r>
            <w:r w:rsidRPr="00F5743E">
              <w:rPr>
                <w:rStyle w:val="Hyperlink"/>
                <w:rFonts w:cstheme="minorHAnsi"/>
                <w:b/>
                <w:bCs/>
                <w:noProof/>
                <w:color w:val="002060"/>
              </w:rPr>
              <w:t>Condiții specifice ale contractului de finanțare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_Toc146709667 \h </w:instrText>
            </w:r>
            <w:r w:rsidRPr="00F5743E">
              <w:rPr>
                <w:noProof/>
                <w:webHidden/>
                <w:color w:val="002060"/>
              </w:rPr>
            </w:r>
            <w:r w:rsidRPr="00F5743E">
              <w:rPr>
                <w:noProof/>
                <w:webHidden/>
                <w:color w:val="002060"/>
              </w:rPr>
              <w:fldChar w:fldCharType="separate"/>
            </w:r>
            <w:r w:rsidRPr="00F5743E">
              <w:rPr>
                <w:noProof/>
                <w:webHidden/>
                <w:color w:val="002060"/>
              </w:rPr>
              <w:t>71</w:t>
            </w:r>
            <w:r w:rsidRPr="00F5743E">
              <w:rPr>
                <w:noProof/>
                <w:webHidden/>
                <w:color w:val="002060"/>
              </w:rPr>
              <w:fldChar w:fldCharType="end"/>
            </w:r>
          </w:hyperlink>
        </w:p>
        <w:p w14:paraId="61FFABF4" w14:textId="0ABB0EF4" w:rsidR="00440C35" w:rsidRPr="00F5743E" w:rsidRDefault="00440C35">
          <w:pPr>
            <w:pStyle w:val="Cuprins2"/>
            <w:rPr>
              <w:rFonts w:eastAsiaTheme="minorEastAsia"/>
              <w:noProof/>
              <w:color w:val="002060"/>
              <w:kern w:val="2"/>
              <w:lang w:eastAsia="ro-RO"/>
              <w14:ligatures w14:val="standardContextual"/>
            </w:rPr>
          </w:pPr>
          <w:hyperlink w:anchor="_Toc146709668" w:history="1">
            <w:r w:rsidRPr="00F5743E">
              <w:rPr>
                <w:rStyle w:val="Hyperlink"/>
                <w:rFonts w:ascii="Wingdings 3" w:hAnsi="Wingdings 3" w:cstheme="minorHAnsi"/>
                <w:noProof/>
                <w:color w:val="002060"/>
              </w:rPr>
              <w:t></w:t>
            </w:r>
            <w:r w:rsidRPr="00F5743E">
              <w:rPr>
                <w:rFonts w:eastAsiaTheme="minorEastAsia"/>
                <w:noProof/>
                <w:color w:val="002060"/>
                <w:kern w:val="2"/>
                <w:lang w:eastAsia="ro-RO"/>
                <w14:ligatures w14:val="standardContextual"/>
              </w:rPr>
              <w:tab/>
            </w:r>
            <w:r w:rsidRPr="00F5743E">
              <w:rPr>
                <w:rStyle w:val="Hyperlink"/>
                <w:rFonts w:cstheme="minorHAnsi"/>
                <w:b/>
                <w:bCs/>
                <w:noProof/>
                <w:color w:val="002060"/>
              </w:rPr>
              <w:t>Anexa 19: Tabel corelare buget-activități-resurse</w:t>
            </w:r>
            <w:r w:rsidRPr="00F5743E">
              <w:rPr>
                <w:noProof/>
                <w:webHidden/>
                <w:color w:val="002060"/>
              </w:rPr>
              <w:tab/>
            </w:r>
            <w:r w:rsidRPr="00F5743E">
              <w:rPr>
                <w:noProof/>
                <w:webHidden/>
                <w:color w:val="002060"/>
              </w:rPr>
              <w:fldChar w:fldCharType="begin"/>
            </w:r>
            <w:r w:rsidRPr="00F5743E">
              <w:rPr>
                <w:noProof/>
                <w:webHidden/>
                <w:color w:val="002060"/>
              </w:rPr>
              <w:instrText xml:space="preserve"> PAGEREF _Toc146709668 \h </w:instrText>
            </w:r>
            <w:r w:rsidRPr="00F5743E">
              <w:rPr>
                <w:noProof/>
                <w:webHidden/>
                <w:color w:val="002060"/>
              </w:rPr>
            </w:r>
            <w:r w:rsidRPr="00F5743E">
              <w:rPr>
                <w:noProof/>
                <w:webHidden/>
                <w:color w:val="002060"/>
              </w:rPr>
              <w:fldChar w:fldCharType="separate"/>
            </w:r>
            <w:r w:rsidRPr="00F5743E">
              <w:rPr>
                <w:noProof/>
                <w:webHidden/>
                <w:color w:val="002060"/>
              </w:rPr>
              <w:t>71</w:t>
            </w:r>
            <w:r w:rsidRPr="00F5743E">
              <w:rPr>
                <w:noProof/>
                <w:webHidden/>
                <w:color w:val="002060"/>
              </w:rPr>
              <w:fldChar w:fldCharType="end"/>
            </w:r>
          </w:hyperlink>
        </w:p>
        <w:p w14:paraId="3C696B5B" w14:textId="61384AA1" w:rsidR="00D313BF" w:rsidRPr="00440C35" w:rsidRDefault="00D313BF" w:rsidP="007B7B15">
          <w:pPr>
            <w:spacing w:before="60" w:after="0" w:line="240" w:lineRule="auto"/>
            <w:rPr>
              <w:rFonts w:cstheme="minorHAnsi"/>
              <w:color w:val="002060"/>
              <w:sz w:val="24"/>
              <w:szCs w:val="24"/>
            </w:rPr>
          </w:pPr>
          <w:r w:rsidRPr="00440C35">
            <w:rPr>
              <w:rFonts w:cstheme="minorHAnsi"/>
              <w:b/>
              <w:bCs/>
              <w:color w:val="002060"/>
              <w:sz w:val="24"/>
              <w:szCs w:val="24"/>
            </w:rPr>
            <w:fldChar w:fldCharType="end"/>
          </w:r>
        </w:p>
      </w:sdtContent>
    </w:sdt>
    <w:p w14:paraId="18B66DB5" w14:textId="051AE8DB" w:rsidR="00335A84" w:rsidRPr="00440C35" w:rsidRDefault="00335A84" w:rsidP="007B7B15">
      <w:pPr>
        <w:spacing w:before="60" w:after="0" w:line="240" w:lineRule="auto"/>
        <w:jc w:val="both"/>
        <w:rPr>
          <w:rFonts w:cstheme="minorHAnsi"/>
          <w:b/>
          <w:bCs/>
          <w:i/>
          <w:color w:val="002060"/>
          <w:sz w:val="24"/>
          <w:szCs w:val="24"/>
        </w:rPr>
      </w:pPr>
      <w:r w:rsidRPr="00440C35">
        <w:rPr>
          <w:rFonts w:cstheme="minorHAnsi"/>
          <w:b/>
          <w:bCs/>
          <w:i/>
          <w:color w:val="002060"/>
          <w:sz w:val="24"/>
          <w:szCs w:val="24"/>
        </w:rPr>
        <w:br w:type="page"/>
      </w:r>
    </w:p>
    <w:p w14:paraId="7469A1A1" w14:textId="03741E2E" w:rsidR="00566CCA" w:rsidRPr="00440C35" w:rsidRDefault="00566CCA" w:rsidP="007B7B15">
      <w:pPr>
        <w:pStyle w:val="Listparagraf"/>
        <w:numPr>
          <w:ilvl w:val="0"/>
          <w:numId w:val="1"/>
        </w:numPr>
        <w:spacing w:before="60" w:after="0" w:line="240" w:lineRule="auto"/>
        <w:ind w:left="709" w:hanging="709"/>
        <w:contextualSpacing w:val="0"/>
        <w:jc w:val="both"/>
        <w:outlineLvl w:val="0"/>
        <w:rPr>
          <w:rFonts w:cstheme="minorHAnsi"/>
          <w:b/>
          <w:bCs/>
          <w:iCs/>
          <w:color w:val="002060"/>
          <w:sz w:val="24"/>
          <w:szCs w:val="24"/>
        </w:rPr>
      </w:pPr>
      <w:bookmarkStart w:id="4" w:name="_Toc146709530"/>
      <w:r w:rsidRPr="00440C35">
        <w:rPr>
          <w:rFonts w:cstheme="minorHAnsi"/>
          <w:b/>
          <w:bCs/>
          <w:iCs/>
          <w:color w:val="002060"/>
          <w:sz w:val="24"/>
          <w:szCs w:val="24"/>
        </w:rPr>
        <w:lastRenderedPageBreak/>
        <w:t>PREAMBUL, ABREVIERI ȘI GLOSAR</w:t>
      </w:r>
      <w:bookmarkEnd w:id="4"/>
      <w:r w:rsidRPr="00440C35">
        <w:rPr>
          <w:rFonts w:cstheme="minorHAnsi"/>
          <w:b/>
          <w:bCs/>
          <w:iCs/>
          <w:color w:val="002060"/>
          <w:sz w:val="24"/>
          <w:szCs w:val="24"/>
        </w:rPr>
        <w:tab/>
      </w:r>
    </w:p>
    <w:p w14:paraId="136A90A8" w14:textId="5454B1E8" w:rsidR="00566CCA" w:rsidRPr="00440C35" w:rsidRDefault="00566CCA"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5" w:name="_Toc146709531"/>
      <w:r w:rsidRPr="00440C35">
        <w:rPr>
          <w:rFonts w:cstheme="minorHAnsi"/>
          <w:b/>
          <w:bCs/>
          <w:iCs/>
          <w:color w:val="002060"/>
          <w:sz w:val="24"/>
          <w:szCs w:val="24"/>
        </w:rPr>
        <w:t>Preambul</w:t>
      </w:r>
      <w:bookmarkEnd w:id="5"/>
      <w:r w:rsidRPr="00440C35">
        <w:rPr>
          <w:rFonts w:cstheme="minorHAnsi"/>
          <w:b/>
          <w:bCs/>
          <w:iCs/>
          <w:color w:val="002060"/>
          <w:sz w:val="24"/>
          <w:szCs w:val="24"/>
        </w:rPr>
        <w:t xml:space="preserve"> </w:t>
      </w:r>
      <w:r w:rsidRPr="00440C35">
        <w:rPr>
          <w:rFonts w:cstheme="minorHAnsi"/>
          <w:b/>
          <w:bCs/>
          <w:iCs/>
          <w:color w:val="002060"/>
          <w:sz w:val="24"/>
          <w:szCs w:val="24"/>
        </w:rPr>
        <w:tab/>
      </w:r>
    </w:p>
    <w:p w14:paraId="59190CA7" w14:textId="2D722803" w:rsidR="003D6AE0" w:rsidRPr="00F5743E" w:rsidRDefault="00B16496" w:rsidP="00F5743E">
      <w:pPr>
        <w:spacing w:before="60" w:after="0" w:line="240" w:lineRule="auto"/>
        <w:ind w:right="190"/>
        <w:jc w:val="both"/>
        <w:rPr>
          <w:rFonts w:eastAsia="Calibri" w:cstheme="minorHAnsi"/>
          <w:b/>
          <w:bCs/>
          <w:i/>
          <w:iCs/>
          <w:color w:val="002060"/>
          <w:sz w:val="24"/>
          <w:szCs w:val="24"/>
        </w:rPr>
      </w:pPr>
      <w:r w:rsidRPr="00440C35">
        <w:rPr>
          <w:rFonts w:cstheme="minorHAnsi"/>
          <w:color w:val="002060"/>
          <w:sz w:val="24"/>
          <w:szCs w:val="24"/>
        </w:rPr>
        <w:t>Acest document prezintă condițiile necesare pentru depunerea cererilor de finanțare pentru viitoarele proiecte de investiții în infrastructura</w:t>
      </w:r>
      <w:r w:rsidR="00B47F21">
        <w:rPr>
          <w:rFonts w:cstheme="minorHAnsi"/>
          <w:color w:val="002060"/>
          <w:sz w:val="24"/>
          <w:szCs w:val="24"/>
        </w:rPr>
        <w:t xml:space="preserve"> publică a</w:t>
      </w:r>
      <w:r w:rsidR="00CC2FDF" w:rsidRPr="00440C35">
        <w:rPr>
          <w:rFonts w:cstheme="minorHAnsi"/>
          <w:color w:val="002060"/>
          <w:sz w:val="24"/>
          <w:szCs w:val="24"/>
        </w:rPr>
        <w:t xml:space="preserve"> </w:t>
      </w:r>
      <w:r w:rsidR="00B47F21" w:rsidRPr="00B47F21">
        <w:rPr>
          <w:rFonts w:eastAsia="Calibri" w:cstheme="minorHAnsi"/>
          <w:b/>
          <w:bCs/>
          <w:i/>
          <w:iCs/>
          <w:color w:val="002060"/>
          <w:sz w:val="24"/>
          <w:szCs w:val="24"/>
        </w:rPr>
        <w:t>unităților sanitare/ altor structuri medicale publice care desfășoară activități medicale de tip ambulatoriu/ acordă asistență medicală ambulatorie</w:t>
      </w:r>
      <w:r w:rsidR="00B47F21">
        <w:rPr>
          <w:rFonts w:eastAsia="Calibri" w:cstheme="minorHAnsi"/>
          <w:b/>
          <w:bCs/>
          <w:i/>
          <w:iCs/>
          <w:color w:val="002060"/>
          <w:sz w:val="24"/>
          <w:szCs w:val="24"/>
        </w:rPr>
        <w:t>.</w:t>
      </w:r>
    </w:p>
    <w:p w14:paraId="1EF6B0F5" w14:textId="3E1FBE84" w:rsidR="004604E7" w:rsidRPr="00440C35" w:rsidRDefault="004604E7" w:rsidP="007B7B15">
      <w:pPr>
        <w:autoSpaceDE w:val="0"/>
        <w:autoSpaceDN w:val="0"/>
        <w:adjustRightInd w:val="0"/>
        <w:spacing w:before="60" w:after="0" w:line="240" w:lineRule="auto"/>
        <w:ind w:right="120"/>
        <w:jc w:val="both"/>
        <w:rPr>
          <w:rFonts w:cstheme="minorHAnsi"/>
          <w:color w:val="002060"/>
          <w:sz w:val="24"/>
          <w:szCs w:val="24"/>
        </w:rPr>
      </w:pPr>
      <w:r w:rsidRPr="00440C35">
        <w:rPr>
          <w:rFonts w:cstheme="minorHAnsi"/>
          <w:color w:val="002060"/>
          <w:sz w:val="24"/>
          <w:szCs w:val="24"/>
        </w:rPr>
        <w:t>Aspectele cuprinse în acest document, ce derivă din conținutul Programului Sănătate (PS) și modul său de implementare, vor fi interpretate exclusiv de către Autoritatea de Management pentru Programul Operațional Sănătate (AM P</w:t>
      </w:r>
      <w:r w:rsidR="005F4FAA" w:rsidRPr="00440C35">
        <w:rPr>
          <w:rFonts w:cstheme="minorHAnsi"/>
          <w:color w:val="002060"/>
          <w:sz w:val="24"/>
          <w:szCs w:val="24"/>
        </w:rPr>
        <w:t>O</w:t>
      </w:r>
      <w:r w:rsidRPr="00440C35">
        <w:rPr>
          <w:rFonts w:cstheme="minorHAnsi"/>
          <w:color w:val="002060"/>
          <w:sz w:val="24"/>
          <w:szCs w:val="24"/>
        </w:rPr>
        <w:t>S), cu respectarea legislației în vigoare.</w:t>
      </w:r>
    </w:p>
    <w:p w14:paraId="78EF59BA" w14:textId="0E2878A2" w:rsidR="004604E7" w:rsidRPr="00440C35" w:rsidRDefault="004604E7" w:rsidP="007B7B15">
      <w:pPr>
        <w:autoSpaceDE w:val="0"/>
        <w:autoSpaceDN w:val="0"/>
        <w:adjustRightInd w:val="0"/>
        <w:spacing w:before="60" w:after="0" w:line="240" w:lineRule="auto"/>
        <w:ind w:right="120"/>
        <w:jc w:val="both"/>
        <w:rPr>
          <w:rFonts w:cstheme="minorHAnsi"/>
          <w:color w:val="002060"/>
          <w:sz w:val="24"/>
          <w:szCs w:val="24"/>
        </w:rPr>
      </w:pPr>
      <w:r w:rsidRPr="00440C35">
        <w:rPr>
          <w:rFonts w:cstheme="minorHAnsi"/>
          <w:color w:val="002060"/>
          <w:sz w:val="24"/>
          <w:szCs w:val="24"/>
        </w:rPr>
        <w:t xml:space="preserve">Vă recomandăm ca, înainte de a începe completarea cererii de </w:t>
      </w:r>
      <w:r w:rsidR="00851427" w:rsidRPr="00440C35">
        <w:rPr>
          <w:rFonts w:cstheme="minorHAnsi"/>
          <w:color w:val="002060"/>
          <w:sz w:val="24"/>
          <w:szCs w:val="24"/>
        </w:rPr>
        <w:t>finanțare</w:t>
      </w:r>
      <w:r w:rsidRPr="00440C35">
        <w:rPr>
          <w:rFonts w:cstheme="minorHAnsi"/>
          <w:color w:val="002060"/>
          <w:sz w:val="24"/>
          <w:szCs w:val="24"/>
        </w:rPr>
        <w:t>, să vă asigurați că ați parcurs toate informațiile prezentate în acest document și anexele aferente acestuia, precum și toate prevederile din Programul Sănătate și să vă asigurați că ați înțeles toate aspectele legate de specificul intervențiilor finanțate din PS.</w:t>
      </w:r>
    </w:p>
    <w:p w14:paraId="115233A7" w14:textId="4EE9459E" w:rsidR="004604E7" w:rsidRPr="00440C35" w:rsidRDefault="004604E7" w:rsidP="007B7B15">
      <w:pPr>
        <w:autoSpaceDE w:val="0"/>
        <w:autoSpaceDN w:val="0"/>
        <w:adjustRightInd w:val="0"/>
        <w:spacing w:before="60" w:after="0" w:line="240" w:lineRule="auto"/>
        <w:ind w:right="120"/>
        <w:jc w:val="both"/>
        <w:rPr>
          <w:rFonts w:cstheme="minorHAnsi"/>
          <w:color w:val="002060"/>
          <w:sz w:val="24"/>
          <w:szCs w:val="24"/>
        </w:rPr>
      </w:pPr>
      <w:r w:rsidRPr="00440C35">
        <w:rPr>
          <w:rFonts w:cstheme="minorHAnsi"/>
          <w:color w:val="002060"/>
          <w:sz w:val="24"/>
          <w:szCs w:val="24"/>
        </w:rPr>
        <w:t xml:space="preserve">Vă recomandăm ca, până la data limită de depunere a cererilor de </w:t>
      </w:r>
      <w:r w:rsidR="00851427" w:rsidRPr="00440C35">
        <w:rPr>
          <w:rFonts w:cstheme="minorHAnsi"/>
          <w:color w:val="002060"/>
          <w:sz w:val="24"/>
          <w:szCs w:val="24"/>
        </w:rPr>
        <w:t xml:space="preserve">finanțare </w:t>
      </w:r>
      <w:r w:rsidRPr="00440C35">
        <w:rPr>
          <w:rFonts w:cstheme="minorHAnsi"/>
          <w:color w:val="002060"/>
          <w:sz w:val="24"/>
          <w:szCs w:val="24"/>
        </w:rPr>
        <w:t xml:space="preserve">în cadrul prezentului apel, să consultați periodic pagina de internet </w:t>
      </w:r>
      <w:r w:rsidR="00B75D89" w:rsidRPr="00440C35">
        <w:rPr>
          <w:rFonts w:cstheme="minorHAnsi"/>
          <w:color w:val="002060"/>
          <w:sz w:val="24"/>
          <w:szCs w:val="24"/>
        </w:rPr>
        <w:t xml:space="preserve">a Programului Sănătate </w:t>
      </w:r>
      <w:r w:rsidR="008C3BDC" w:rsidRPr="00440C35">
        <w:rPr>
          <w:rFonts w:cstheme="minorHAnsi"/>
          <w:color w:val="002060"/>
          <w:sz w:val="24"/>
          <w:szCs w:val="24"/>
        </w:rPr>
        <w:t>https://mfe.gov.ro/minister/perioade-de-programare/perioada-2021-2027/autoritatea-de-management-pentru-programul-sanatate/programare-ghiduri/</w:t>
      </w:r>
      <w:r w:rsidR="00906F0A" w:rsidRPr="00440C35">
        <w:rPr>
          <w:rFonts w:cstheme="minorHAnsi"/>
          <w:color w:val="002060"/>
          <w:sz w:val="24"/>
          <w:szCs w:val="24"/>
        </w:rPr>
        <w:t xml:space="preserve"> </w:t>
      </w:r>
      <w:r w:rsidRPr="00440C35">
        <w:rPr>
          <w:rFonts w:cstheme="minorHAnsi"/>
          <w:color w:val="002060"/>
          <w:sz w:val="24"/>
          <w:szCs w:val="24"/>
        </w:rPr>
        <w:t xml:space="preserve">pentru a urmări eventualele modificări ale condițiilor de </w:t>
      </w:r>
      <w:r w:rsidR="00851427" w:rsidRPr="00440C35">
        <w:rPr>
          <w:rFonts w:cstheme="minorHAnsi"/>
          <w:color w:val="002060"/>
          <w:sz w:val="24"/>
          <w:szCs w:val="24"/>
        </w:rPr>
        <w:t>finanțare</w:t>
      </w:r>
      <w:r w:rsidRPr="00440C35">
        <w:rPr>
          <w:rFonts w:cstheme="minorHAnsi"/>
          <w:color w:val="002060"/>
          <w:sz w:val="24"/>
          <w:szCs w:val="24"/>
        </w:rPr>
        <w:t xml:space="preserve">, precum și alte </w:t>
      </w:r>
      <w:r w:rsidR="008933BE" w:rsidRPr="00440C35">
        <w:rPr>
          <w:rFonts w:cstheme="minorHAnsi"/>
          <w:color w:val="002060"/>
          <w:sz w:val="24"/>
          <w:szCs w:val="24"/>
        </w:rPr>
        <w:t xml:space="preserve">orientări/ </w:t>
      </w:r>
      <w:r w:rsidRPr="00440C35">
        <w:rPr>
          <w:rFonts w:cstheme="minorHAnsi"/>
          <w:color w:val="002060"/>
          <w:sz w:val="24"/>
          <w:szCs w:val="24"/>
        </w:rPr>
        <w:t>comunicări/clarificări pentru accesarea fondurilor în cadrul Programului Sănătate.</w:t>
      </w:r>
    </w:p>
    <w:p w14:paraId="1994438B" w14:textId="2080EC10" w:rsidR="004604E7" w:rsidRPr="00440C35" w:rsidRDefault="004604E7" w:rsidP="007B7B15">
      <w:pPr>
        <w:autoSpaceDE w:val="0"/>
        <w:autoSpaceDN w:val="0"/>
        <w:adjustRightInd w:val="0"/>
        <w:spacing w:before="60" w:after="0" w:line="240" w:lineRule="auto"/>
        <w:ind w:right="120"/>
        <w:jc w:val="both"/>
        <w:rPr>
          <w:rFonts w:cstheme="minorHAnsi"/>
          <w:color w:val="002060"/>
          <w:sz w:val="24"/>
          <w:szCs w:val="24"/>
        </w:rPr>
      </w:pPr>
      <w:r w:rsidRPr="00440C35">
        <w:rPr>
          <w:rFonts w:cstheme="minorHAnsi"/>
          <w:color w:val="002060"/>
          <w:sz w:val="24"/>
          <w:szCs w:val="24"/>
        </w:rPr>
        <w:t xml:space="preserve">Întrebările relevante </w:t>
      </w:r>
      <w:r w:rsidR="00AC7862" w:rsidRPr="00440C35">
        <w:rPr>
          <w:rFonts w:cstheme="minorHAnsi"/>
          <w:color w:val="002060"/>
          <w:sz w:val="24"/>
          <w:szCs w:val="24"/>
        </w:rPr>
        <w:t>și</w:t>
      </w:r>
      <w:r w:rsidRPr="00440C35">
        <w:rPr>
          <w:rFonts w:cstheme="minorHAnsi"/>
          <w:color w:val="002060"/>
          <w:sz w:val="24"/>
          <w:szCs w:val="24"/>
        </w:rPr>
        <w:t xml:space="preserve"> răspunsurile corespunzătoare sunt publicate periodic pe pagina de internet a Programului Sănătate.</w:t>
      </w:r>
    </w:p>
    <w:p w14:paraId="67EFF5F9" w14:textId="5E7AEC83" w:rsidR="004604E7" w:rsidRPr="00440C35" w:rsidRDefault="004604E7" w:rsidP="007B7B15">
      <w:pPr>
        <w:autoSpaceDE w:val="0"/>
        <w:autoSpaceDN w:val="0"/>
        <w:adjustRightInd w:val="0"/>
        <w:spacing w:before="60" w:after="0" w:line="240" w:lineRule="auto"/>
        <w:ind w:right="120"/>
        <w:jc w:val="both"/>
        <w:rPr>
          <w:rFonts w:cstheme="minorHAnsi"/>
          <w:b/>
          <w:bCs/>
          <w:color w:val="002060"/>
          <w:sz w:val="24"/>
          <w:szCs w:val="24"/>
        </w:rPr>
      </w:pPr>
      <w:r w:rsidRPr="00440C35">
        <w:rPr>
          <w:rFonts w:cstheme="minorHAnsi"/>
          <w:color w:val="002060"/>
          <w:sz w:val="24"/>
          <w:szCs w:val="24"/>
        </w:rPr>
        <w:t xml:space="preserve">În pregătirea cererilor de </w:t>
      </w:r>
      <w:r w:rsidR="00851427" w:rsidRPr="00440C35">
        <w:rPr>
          <w:rFonts w:cstheme="minorHAnsi"/>
          <w:color w:val="002060"/>
          <w:sz w:val="24"/>
          <w:szCs w:val="24"/>
        </w:rPr>
        <w:t>finanțare</w:t>
      </w:r>
      <w:r w:rsidRPr="00440C35">
        <w:rPr>
          <w:rFonts w:cstheme="minorHAnsi"/>
          <w:color w:val="002060"/>
          <w:sz w:val="24"/>
          <w:szCs w:val="24"/>
        </w:rPr>
        <w:t xml:space="preserve">, la depunerea acestora, pe parcursul procesului de </w:t>
      </w:r>
      <w:r w:rsidR="008933BE" w:rsidRPr="00440C35">
        <w:rPr>
          <w:rFonts w:cstheme="minorHAnsi"/>
          <w:color w:val="002060"/>
          <w:sz w:val="24"/>
          <w:szCs w:val="24"/>
        </w:rPr>
        <w:t xml:space="preserve">evaluare și </w:t>
      </w:r>
      <w:r w:rsidRPr="00440C35">
        <w:rPr>
          <w:rFonts w:cstheme="minorHAnsi"/>
          <w:color w:val="002060"/>
          <w:sz w:val="24"/>
          <w:szCs w:val="24"/>
        </w:rPr>
        <w:t xml:space="preserve">selecție, precum și pe întreaga durată de implementare, solicitanții au obligația de a respecta legislația în vigoare la nivel național și european, inclusiv având în vedere modificările intervenite pe parcursul procesului de evaluare </w:t>
      </w:r>
      <w:r w:rsidR="008933BE" w:rsidRPr="00440C35">
        <w:rPr>
          <w:rFonts w:cstheme="minorHAnsi"/>
          <w:color w:val="002060"/>
          <w:sz w:val="24"/>
          <w:szCs w:val="24"/>
        </w:rPr>
        <w:t xml:space="preserve">și selecție </w:t>
      </w:r>
      <w:r w:rsidRPr="00440C35">
        <w:rPr>
          <w:rFonts w:cstheme="minorHAnsi"/>
          <w:color w:val="002060"/>
          <w:sz w:val="24"/>
          <w:szCs w:val="24"/>
        </w:rPr>
        <w:t>sau contractare a proiectelor, modificări intervenite ulterior lansării ghidului.</w:t>
      </w:r>
    </w:p>
    <w:p w14:paraId="7A78C6C0" w14:textId="658C5E97" w:rsidR="002F39DA" w:rsidRPr="00440C35" w:rsidRDefault="002F39DA" w:rsidP="007B7B15">
      <w:pPr>
        <w:autoSpaceDE w:val="0"/>
        <w:autoSpaceDN w:val="0"/>
        <w:adjustRightInd w:val="0"/>
        <w:spacing w:before="60" w:after="0" w:line="240" w:lineRule="auto"/>
        <w:ind w:right="120"/>
        <w:jc w:val="both"/>
        <w:rPr>
          <w:rFonts w:cstheme="minorHAnsi"/>
          <w:color w:val="002060"/>
          <w:sz w:val="24"/>
          <w:szCs w:val="24"/>
        </w:rPr>
      </w:pPr>
      <w:bookmarkStart w:id="6" w:name="_Hlk135051864"/>
      <w:r w:rsidRPr="00440C35">
        <w:rPr>
          <w:rFonts w:cstheme="minorHAnsi"/>
          <w:color w:val="002060"/>
          <w:sz w:val="24"/>
          <w:szCs w:val="24"/>
        </w:rPr>
        <w:t xml:space="preserve">Identificarea unor aspecte care pot îmbunătăți procesul de evaluare și selecție poate determina solicitări de documente suplimentare din partea AM POS, solicitări la care potențialii beneficiari au obligația de a răspunde. În situația în care, asupra elementelor </w:t>
      </w:r>
      <w:r w:rsidR="0035161C" w:rsidRPr="00440C35">
        <w:rPr>
          <w:rFonts w:cstheme="minorHAnsi"/>
          <w:color w:val="002060"/>
          <w:sz w:val="24"/>
          <w:szCs w:val="24"/>
        </w:rPr>
        <w:t xml:space="preserve">pentru care </w:t>
      </w:r>
      <w:r w:rsidRPr="00440C35">
        <w:rPr>
          <w:rFonts w:cstheme="minorHAnsi"/>
          <w:color w:val="002060"/>
          <w:sz w:val="24"/>
          <w:szCs w:val="24"/>
        </w:rPr>
        <w:t>s-au solicitat clarificări suplimentare nu se poate trage o concluzie certă, conform precizărilor din cadrul ghidului prezent cererea de finanțare va fi analizată pe baza documentelor prezentate în cadrul cererii de finanțare.</w:t>
      </w:r>
    </w:p>
    <w:p w14:paraId="066DA9B1" w14:textId="5E3B666A" w:rsidR="002F39DA" w:rsidRPr="00440C35" w:rsidRDefault="002F39DA" w:rsidP="007B7B15">
      <w:pPr>
        <w:autoSpaceDE w:val="0"/>
        <w:autoSpaceDN w:val="0"/>
        <w:adjustRightInd w:val="0"/>
        <w:spacing w:before="60" w:after="0" w:line="240" w:lineRule="auto"/>
        <w:ind w:right="120"/>
        <w:jc w:val="both"/>
        <w:rPr>
          <w:rFonts w:cstheme="minorHAnsi"/>
          <w:color w:val="002060"/>
          <w:sz w:val="24"/>
          <w:szCs w:val="24"/>
        </w:rPr>
      </w:pPr>
      <w:r w:rsidRPr="00440C35">
        <w:rPr>
          <w:rFonts w:cstheme="minorHAnsi"/>
          <w:color w:val="002060"/>
          <w:sz w:val="24"/>
          <w:szCs w:val="24"/>
        </w:rPr>
        <w:t>Termenele din cadrul prezentului ghid pot fi suspendate de către AM POS în cazul în care, pe parcursul procesului de evaluare și selecție, apar probleme de legalitate, regularitate, conformitate care să afecteze procesul.</w:t>
      </w:r>
    </w:p>
    <w:p w14:paraId="38139B2E" w14:textId="27D4E8D8" w:rsidR="002F39DA" w:rsidRPr="00440C35" w:rsidRDefault="002F39DA" w:rsidP="007B7B15">
      <w:pPr>
        <w:pStyle w:val="Titlucuprins"/>
        <w:spacing w:before="60" w:line="240" w:lineRule="auto"/>
        <w:ind w:right="120"/>
        <w:jc w:val="both"/>
        <w:rPr>
          <w:rFonts w:asciiTheme="minorHAnsi" w:hAnsiTheme="minorHAnsi" w:cstheme="minorHAnsi"/>
          <w:color w:val="002060"/>
          <w:sz w:val="24"/>
          <w:szCs w:val="24"/>
          <w:lang w:val="ro-RO"/>
        </w:rPr>
      </w:pPr>
      <w:r w:rsidRPr="00440C35">
        <w:rPr>
          <w:rFonts w:asciiTheme="minorHAnsi" w:hAnsiTheme="minorHAnsi" w:cstheme="minorHAnsi"/>
          <w:color w:val="002060"/>
          <w:sz w:val="24"/>
          <w:szCs w:val="24"/>
          <w:lang w:val="ro-RO"/>
        </w:rPr>
        <w:t>Indiferent de etapa în cadrul căreia a fost respinsă o cerere de finanțare, solicitantul poate formula, în scris, conform modalității de depunere descrisă în cadrul prezentului ghid, o singură contestație pe fiecare etapă împotriva actului prin care i s-a comunicat respingerea proiectului de către AM POS.</w:t>
      </w:r>
    </w:p>
    <w:bookmarkEnd w:id="6"/>
    <w:p w14:paraId="3190D275" w14:textId="77777777" w:rsidR="009478EC" w:rsidRPr="00440C35" w:rsidRDefault="009478EC" w:rsidP="007B7B15">
      <w:pPr>
        <w:spacing w:before="60" w:after="0" w:line="240" w:lineRule="auto"/>
        <w:jc w:val="both"/>
        <w:rPr>
          <w:rFonts w:cstheme="minorHAnsi"/>
          <w:b/>
          <w:bCs/>
          <w:i/>
          <w:iCs/>
          <w:color w:val="C00000"/>
          <w:sz w:val="24"/>
          <w:szCs w:val="24"/>
        </w:rPr>
      </w:pPr>
      <w:r w:rsidRPr="00440C35">
        <w:rPr>
          <w:rFonts w:cstheme="minorHAnsi"/>
          <w:b/>
          <w:bCs/>
          <w:i/>
          <w:iCs/>
          <w:color w:val="C00000"/>
          <w:sz w:val="24"/>
          <w:szCs w:val="24"/>
        </w:rPr>
        <w:t>Atenție!</w:t>
      </w:r>
    </w:p>
    <w:p w14:paraId="1BE68DA0" w14:textId="76B5CDEE" w:rsidR="009478EC" w:rsidRPr="00440C35" w:rsidRDefault="009478EC" w:rsidP="007B7B15">
      <w:pPr>
        <w:spacing w:before="60" w:after="0" w:line="240" w:lineRule="auto"/>
        <w:jc w:val="both"/>
        <w:rPr>
          <w:rFonts w:cstheme="minorHAnsi"/>
          <w:color w:val="C00000"/>
          <w:sz w:val="24"/>
          <w:szCs w:val="24"/>
        </w:rPr>
      </w:pPr>
      <w:r w:rsidRPr="00440C35">
        <w:rPr>
          <w:rFonts w:cstheme="minorHAnsi"/>
          <w:color w:val="C00000"/>
          <w:sz w:val="24"/>
          <w:szCs w:val="24"/>
        </w:rPr>
        <w:lastRenderedPageBreak/>
        <w:t>În situația în care apar neconcordanțe între varianta ghidului, inclusiv anexele acestuia, aprobată prin Ordin al ministrului investițiilor și proiectelor europene și informațiile din MySMIS2021+ prezentate în câmpurile „Informații ghid” din cererea de finanțare, primează varianta aprobată a prezentului ghid, inclusiv anexe.</w:t>
      </w:r>
    </w:p>
    <w:p w14:paraId="36586411" w14:textId="77777777" w:rsidR="00CC2FDF" w:rsidRPr="00440C35" w:rsidRDefault="00CC2FDF" w:rsidP="007B7B15">
      <w:pPr>
        <w:spacing w:before="60" w:after="0" w:line="240" w:lineRule="auto"/>
        <w:jc w:val="both"/>
        <w:rPr>
          <w:rFonts w:cstheme="minorHAnsi"/>
          <w:color w:val="C00000"/>
          <w:sz w:val="24"/>
          <w:szCs w:val="24"/>
        </w:rPr>
      </w:pPr>
    </w:p>
    <w:p w14:paraId="7A3C378C" w14:textId="3B518A9C" w:rsidR="00566CCA" w:rsidRPr="00440C35" w:rsidRDefault="00566CCA"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7" w:name="_Toc146709532"/>
      <w:bookmarkStart w:id="8" w:name="_Toc146709533"/>
      <w:bookmarkEnd w:id="7"/>
      <w:r w:rsidRPr="00440C35">
        <w:rPr>
          <w:rFonts w:cstheme="minorHAnsi"/>
          <w:b/>
          <w:bCs/>
          <w:iCs/>
          <w:color w:val="002060"/>
          <w:sz w:val="24"/>
          <w:szCs w:val="24"/>
        </w:rPr>
        <w:t>Abrevieri</w:t>
      </w:r>
      <w:bookmarkEnd w:id="8"/>
      <w:r w:rsidRPr="00440C35">
        <w:rPr>
          <w:rFonts w:cstheme="minorHAnsi"/>
          <w:b/>
          <w:bCs/>
          <w:iCs/>
          <w:color w:val="002060"/>
          <w:sz w:val="24"/>
          <w:szCs w:val="24"/>
        </w:rPr>
        <w:tab/>
      </w:r>
    </w:p>
    <w:p w14:paraId="7E922B54" w14:textId="77777777" w:rsidR="00CC2FDF" w:rsidRPr="00440C35" w:rsidRDefault="00CC2FDF" w:rsidP="00F5743E">
      <w:pPr>
        <w:pStyle w:val="Listparagraf"/>
        <w:spacing w:before="60" w:after="0" w:line="240" w:lineRule="auto"/>
        <w:ind w:left="709"/>
        <w:contextualSpacing w:val="0"/>
        <w:jc w:val="both"/>
        <w:rPr>
          <w:rFonts w:cstheme="minorHAnsi"/>
          <w:b/>
          <w:bCs/>
          <w:iCs/>
          <w:color w:val="002060"/>
          <w:sz w:val="24"/>
          <w:szCs w:val="24"/>
        </w:rPr>
      </w:pPr>
    </w:p>
    <w:tbl>
      <w:tblPr>
        <w:tblW w:w="9490" w:type="dxa"/>
        <w:tblLook w:val="04A0" w:firstRow="1" w:lastRow="0" w:firstColumn="1" w:lastColumn="0" w:noHBand="0" w:noVBand="1"/>
      </w:tblPr>
      <w:tblGrid>
        <w:gridCol w:w="2688"/>
        <w:gridCol w:w="6802"/>
      </w:tblGrid>
      <w:tr w:rsidR="00DD1BF0" w:rsidRPr="00440C35" w14:paraId="3E997662" w14:textId="77777777" w:rsidTr="00B569EF">
        <w:trPr>
          <w:trHeight w:val="311"/>
        </w:trPr>
        <w:tc>
          <w:tcPr>
            <w:tcW w:w="268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BC4EA3A" w14:textId="77777777" w:rsidR="00D702F8" w:rsidRPr="00440C35" w:rsidRDefault="00D702F8" w:rsidP="007B7B15">
            <w:pPr>
              <w:spacing w:before="60" w:after="0" w:line="240" w:lineRule="auto"/>
              <w:jc w:val="both"/>
              <w:rPr>
                <w:rFonts w:eastAsia="Times New Roman" w:cstheme="minorHAnsi"/>
                <w:color w:val="002060"/>
                <w:sz w:val="24"/>
                <w:szCs w:val="24"/>
                <w:lang w:eastAsia="ro-RO"/>
              </w:rPr>
            </w:pPr>
            <w:r w:rsidRPr="00440C35">
              <w:rPr>
                <w:rFonts w:eastAsia="Times New Roman" w:cstheme="minorHAnsi"/>
                <w:color w:val="002060"/>
                <w:sz w:val="24"/>
                <w:szCs w:val="24"/>
                <w:lang w:eastAsia="ro-RO"/>
              </w:rPr>
              <w:t>PS</w:t>
            </w:r>
          </w:p>
        </w:tc>
        <w:tc>
          <w:tcPr>
            <w:tcW w:w="6802" w:type="dxa"/>
            <w:tcBorders>
              <w:top w:val="single" w:sz="8" w:space="0" w:color="auto"/>
              <w:left w:val="nil"/>
              <w:bottom w:val="single" w:sz="8" w:space="0" w:color="auto"/>
              <w:right w:val="single" w:sz="8" w:space="0" w:color="auto"/>
            </w:tcBorders>
            <w:shd w:val="clear" w:color="auto" w:fill="auto"/>
            <w:vAlign w:val="center"/>
            <w:hideMark/>
          </w:tcPr>
          <w:p w14:paraId="7C5AB332" w14:textId="7A1DF048" w:rsidR="00D702F8" w:rsidRPr="00440C35" w:rsidRDefault="00D702F8" w:rsidP="007B7B15">
            <w:pPr>
              <w:spacing w:before="60" w:after="0" w:line="240" w:lineRule="auto"/>
              <w:jc w:val="both"/>
              <w:rPr>
                <w:rFonts w:eastAsia="Times New Roman" w:cstheme="minorHAnsi"/>
                <w:color w:val="002060"/>
                <w:sz w:val="24"/>
                <w:szCs w:val="24"/>
                <w:lang w:eastAsia="ro-RO"/>
              </w:rPr>
            </w:pPr>
            <w:r w:rsidRPr="00440C35">
              <w:rPr>
                <w:rFonts w:eastAsia="Times New Roman" w:cstheme="minorHAnsi"/>
                <w:color w:val="002060"/>
                <w:sz w:val="24"/>
                <w:szCs w:val="24"/>
                <w:lang w:eastAsia="ro-RO"/>
              </w:rPr>
              <w:t>Program</w:t>
            </w:r>
            <w:r w:rsidR="00B75D89" w:rsidRPr="00440C35">
              <w:rPr>
                <w:rFonts w:eastAsia="Times New Roman" w:cstheme="minorHAnsi"/>
                <w:color w:val="002060"/>
                <w:sz w:val="24"/>
                <w:szCs w:val="24"/>
                <w:lang w:eastAsia="ro-RO"/>
              </w:rPr>
              <w:t xml:space="preserve"> </w:t>
            </w:r>
            <w:r w:rsidRPr="00440C35">
              <w:rPr>
                <w:rFonts w:eastAsia="Times New Roman" w:cstheme="minorHAnsi"/>
                <w:color w:val="002060"/>
                <w:sz w:val="24"/>
                <w:szCs w:val="24"/>
                <w:lang w:eastAsia="ro-RO"/>
              </w:rPr>
              <w:t>Sănătate</w:t>
            </w:r>
          </w:p>
        </w:tc>
      </w:tr>
      <w:tr w:rsidR="00DD1BF0" w:rsidRPr="00440C35" w14:paraId="2E8007C6" w14:textId="77777777" w:rsidTr="00B569EF">
        <w:trPr>
          <w:trHeight w:val="608"/>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205F52C3" w14:textId="77777777" w:rsidR="00D702F8" w:rsidRPr="00440C35" w:rsidRDefault="00D702F8" w:rsidP="007B7B15">
            <w:pPr>
              <w:spacing w:before="60" w:after="0" w:line="240" w:lineRule="auto"/>
              <w:jc w:val="both"/>
              <w:rPr>
                <w:rFonts w:eastAsia="Times New Roman" w:cstheme="minorHAnsi"/>
                <w:color w:val="002060"/>
                <w:sz w:val="24"/>
                <w:szCs w:val="24"/>
                <w:lang w:eastAsia="ro-RO"/>
              </w:rPr>
            </w:pPr>
            <w:r w:rsidRPr="00440C35">
              <w:rPr>
                <w:rFonts w:eastAsia="Times New Roman" w:cstheme="minorHAnsi"/>
                <w:color w:val="002060"/>
                <w:sz w:val="24"/>
                <w:szCs w:val="24"/>
                <w:lang w:eastAsia="ro-RO"/>
              </w:rPr>
              <w:t>AM POS</w:t>
            </w:r>
          </w:p>
        </w:tc>
        <w:tc>
          <w:tcPr>
            <w:tcW w:w="6802" w:type="dxa"/>
            <w:tcBorders>
              <w:top w:val="nil"/>
              <w:left w:val="nil"/>
              <w:bottom w:val="single" w:sz="8" w:space="0" w:color="auto"/>
              <w:right w:val="single" w:sz="8" w:space="0" w:color="auto"/>
            </w:tcBorders>
            <w:shd w:val="clear" w:color="auto" w:fill="auto"/>
            <w:vAlign w:val="center"/>
            <w:hideMark/>
          </w:tcPr>
          <w:p w14:paraId="03F6CF6C" w14:textId="77777777" w:rsidR="00D702F8" w:rsidRPr="00440C35" w:rsidRDefault="00D702F8" w:rsidP="007B7B15">
            <w:pPr>
              <w:spacing w:before="60" w:after="0" w:line="240" w:lineRule="auto"/>
              <w:jc w:val="both"/>
              <w:rPr>
                <w:rFonts w:eastAsia="Times New Roman" w:cstheme="minorHAnsi"/>
                <w:color w:val="002060"/>
                <w:sz w:val="24"/>
                <w:szCs w:val="24"/>
                <w:lang w:eastAsia="ro-RO"/>
              </w:rPr>
            </w:pPr>
            <w:r w:rsidRPr="00440C35">
              <w:rPr>
                <w:rFonts w:eastAsia="Times New Roman" w:cstheme="minorHAnsi"/>
                <w:color w:val="002060"/>
                <w:sz w:val="24"/>
                <w:szCs w:val="24"/>
                <w:lang w:eastAsia="ro-RO"/>
              </w:rPr>
              <w:t>Autoritatea de Management pentru Programul Operațional Sănătate</w:t>
            </w:r>
          </w:p>
        </w:tc>
      </w:tr>
      <w:tr w:rsidR="00DD1BF0" w:rsidRPr="00440C35" w14:paraId="11AE5152" w14:textId="77777777" w:rsidTr="00B569EF">
        <w:trPr>
          <w:trHeight w:val="608"/>
        </w:trPr>
        <w:tc>
          <w:tcPr>
            <w:tcW w:w="2688" w:type="dxa"/>
            <w:tcBorders>
              <w:top w:val="nil"/>
              <w:left w:val="single" w:sz="8" w:space="0" w:color="auto"/>
              <w:bottom w:val="single" w:sz="8" w:space="0" w:color="auto"/>
              <w:right w:val="single" w:sz="8" w:space="0" w:color="auto"/>
            </w:tcBorders>
            <w:shd w:val="clear" w:color="auto" w:fill="auto"/>
            <w:vAlign w:val="center"/>
          </w:tcPr>
          <w:p w14:paraId="6A29CBF7" w14:textId="2D0451A0" w:rsidR="00CA41CB" w:rsidRPr="00440C35" w:rsidRDefault="00CA41CB" w:rsidP="007B7B15">
            <w:pPr>
              <w:spacing w:before="60" w:after="0" w:line="240" w:lineRule="auto"/>
              <w:jc w:val="both"/>
              <w:rPr>
                <w:rFonts w:eastAsia="Times New Roman" w:cstheme="minorHAnsi"/>
                <w:color w:val="002060"/>
                <w:sz w:val="24"/>
                <w:szCs w:val="24"/>
                <w:lang w:eastAsia="ro-RO"/>
              </w:rPr>
            </w:pPr>
            <w:r w:rsidRPr="00440C35">
              <w:rPr>
                <w:rFonts w:eastAsia="Times New Roman" w:cstheme="minorHAnsi"/>
                <w:color w:val="002060"/>
                <w:sz w:val="24"/>
                <w:szCs w:val="24"/>
                <w:lang w:eastAsia="ro-RO"/>
              </w:rPr>
              <w:t>BS</w:t>
            </w:r>
          </w:p>
        </w:tc>
        <w:tc>
          <w:tcPr>
            <w:tcW w:w="6802" w:type="dxa"/>
            <w:tcBorders>
              <w:top w:val="nil"/>
              <w:left w:val="nil"/>
              <w:bottom w:val="single" w:sz="8" w:space="0" w:color="auto"/>
              <w:right w:val="single" w:sz="8" w:space="0" w:color="auto"/>
            </w:tcBorders>
            <w:shd w:val="clear" w:color="auto" w:fill="auto"/>
            <w:vAlign w:val="center"/>
          </w:tcPr>
          <w:p w14:paraId="6082B6DE" w14:textId="479B875B" w:rsidR="00CA41CB" w:rsidRPr="00440C35" w:rsidRDefault="00CA41CB" w:rsidP="007B7B15">
            <w:pPr>
              <w:spacing w:before="60" w:after="0" w:line="240" w:lineRule="auto"/>
              <w:jc w:val="both"/>
              <w:rPr>
                <w:rFonts w:eastAsia="Times New Roman" w:cstheme="minorHAnsi"/>
                <w:color w:val="002060"/>
                <w:sz w:val="24"/>
                <w:szCs w:val="24"/>
                <w:lang w:eastAsia="ro-RO"/>
              </w:rPr>
            </w:pPr>
            <w:r w:rsidRPr="00440C35">
              <w:rPr>
                <w:rFonts w:eastAsia="Times New Roman" w:cstheme="minorHAnsi"/>
                <w:color w:val="002060"/>
                <w:sz w:val="24"/>
                <w:szCs w:val="24"/>
                <w:lang w:eastAsia="ro-RO"/>
              </w:rPr>
              <w:t>Bugetul de stat</w:t>
            </w:r>
          </w:p>
        </w:tc>
      </w:tr>
      <w:tr w:rsidR="00DD1BF0" w:rsidRPr="00440C35" w14:paraId="5733927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00B710D9" w14:textId="77777777" w:rsidR="00D702F8" w:rsidRPr="00440C35" w:rsidRDefault="00D702F8" w:rsidP="007B7B15">
            <w:pPr>
              <w:spacing w:before="60" w:after="0" w:line="240" w:lineRule="auto"/>
              <w:jc w:val="both"/>
              <w:rPr>
                <w:rFonts w:eastAsia="Times New Roman" w:cstheme="minorHAnsi"/>
                <w:color w:val="002060"/>
                <w:sz w:val="24"/>
                <w:szCs w:val="24"/>
                <w:lang w:eastAsia="ro-RO"/>
              </w:rPr>
            </w:pPr>
            <w:r w:rsidRPr="00440C35">
              <w:rPr>
                <w:rFonts w:eastAsia="Times New Roman" w:cstheme="minorHAnsi"/>
                <w:iCs/>
                <w:color w:val="002060"/>
                <w:sz w:val="24"/>
                <w:szCs w:val="24"/>
                <w:lang w:eastAsia="ro-RO"/>
              </w:rPr>
              <w:t>CV</w:t>
            </w:r>
          </w:p>
        </w:tc>
        <w:tc>
          <w:tcPr>
            <w:tcW w:w="6802" w:type="dxa"/>
            <w:tcBorders>
              <w:top w:val="nil"/>
              <w:left w:val="nil"/>
              <w:bottom w:val="single" w:sz="8" w:space="0" w:color="auto"/>
              <w:right w:val="single" w:sz="8" w:space="0" w:color="auto"/>
            </w:tcBorders>
            <w:shd w:val="clear" w:color="auto" w:fill="auto"/>
            <w:vAlign w:val="center"/>
            <w:hideMark/>
          </w:tcPr>
          <w:p w14:paraId="0A0E071D" w14:textId="77777777" w:rsidR="00D702F8" w:rsidRPr="00440C35" w:rsidRDefault="00D702F8" w:rsidP="007B7B15">
            <w:pPr>
              <w:spacing w:before="60" w:after="0" w:line="240" w:lineRule="auto"/>
              <w:jc w:val="both"/>
              <w:rPr>
                <w:rFonts w:eastAsia="Times New Roman" w:cstheme="minorHAnsi"/>
                <w:color w:val="002060"/>
                <w:sz w:val="24"/>
                <w:szCs w:val="24"/>
                <w:lang w:eastAsia="ro-RO"/>
              </w:rPr>
            </w:pPr>
            <w:r w:rsidRPr="00440C35">
              <w:rPr>
                <w:rFonts w:eastAsia="Times New Roman" w:cstheme="minorHAnsi"/>
                <w:color w:val="002060"/>
                <w:sz w:val="24"/>
                <w:szCs w:val="24"/>
                <w:lang w:eastAsia="ro-RO"/>
              </w:rPr>
              <w:t>Curriculum Vitae</w:t>
            </w:r>
          </w:p>
        </w:tc>
      </w:tr>
      <w:tr w:rsidR="006F4A24" w:rsidRPr="00440C35" w14:paraId="3185398B"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1F1BC1F3" w14:textId="56C2C87A" w:rsidR="006F4A24" w:rsidRPr="00440C35" w:rsidRDefault="006F4A24" w:rsidP="007B7B15">
            <w:pPr>
              <w:spacing w:before="60" w:after="0" w:line="240" w:lineRule="auto"/>
              <w:jc w:val="both"/>
              <w:rPr>
                <w:rFonts w:eastAsia="Times New Roman" w:cstheme="minorHAnsi"/>
                <w:iCs/>
                <w:color w:val="002060"/>
                <w:sz w:val="24"/>
                <w:szCs w:val="24"/>
                <w:lang w:eastAsia="ro-RO"/>
              </w:rPr>
            </w:pPr>
            <w:r w:rsidRPr="00440C35">
              <w:rPr>
                <w:rFonts w:eastAsia="Times New Roman" w:cstheme="minorHAnsi"/>
                <w:iCs/>
                <w:color w:val="002060"/>
                <w:sz w:val="24"/>
                <w:szCs w:val="24"/>
                <w:lang w:eastAsia="ro-RO"/>
              </w:rPr>
              <w:t>COM</w:t>
            </w:r>
          </w:p>
        </w:tc>
        <w:tc>
          <w:tcPr>
            <w:tcW w:w="6802" w:type="dxa"/>
            <w:tcBorders>
              <w:top w:val="nil"/>
              <w:left w:val="nil"/>
              <w:bottom w:val="single" w:sz="8" w:space="0" w:color="auto"/>
              <w:right w:val="single" w:sz="8" w:space="0" w:color="auto"/>
            </w:tcBorders>
            <w:shd w:val="clear" w:color="auto" w:fill="auto"/>
            <w:vAlign w:val="center"/>
          </w:tcPr>
          <w:p w14:paraId="06EC47A5" w14:textId="0991DDA5" w:rsidR="006F4A24" w:rsidRPr="00440C35" w:rsidRDefault="006F4A24" w:rsidP="007B7B15">
            <w:pPr>
              <w:spacing w:before="60" w:after="0" w:line="240" w:lineRule="auto"/>
              <w:jc w:val="both"/>
              <w:rPr>
                <w:rFonts w:eastAsia="Times New Roman" w:cstheme="minorHAnsi"/>
                <w:color w:val="002060"/>
                <w:sz w:val="24"/>
                <w:szCs w:val="24"/>
                <w:lang w:eastAsia="ro-RO"/>
              </w:rPr>
            </w:pPr>
            <w:r w:rsidRPr="00440C35">
              <w:rPr>
                <w:rFonts w:eastAsia="Times New Roman" w:cstheme="minorHAnsi"/>
                <w:color w:val="002060"/>
                <w:sz w:val="24"/>
                <w:szCs w:val="24"/>
                <w:lang w:eastAsia="ro-RO"/>
              </w:rPr>
              <w:t>Comisia Europeană</w:t>
            </w:r>
          </w:p>
        </w:tc>
      </w:tr>
      <w:tr w:rsidR="006F4A24" w:rsidRPr="00440C35" w14:paraId="796CF615"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4902A0B2" w14:textId="2061250E" w:rsidR="006F4A24" w:rsidRPr="00440C35" w:rsidRDefault="006F4A24" w:rsidP="007B7B15">
            <w:pPr>
              <w:spacing w:before="60" w:after="0" w:line="240" w:lineRule="auto"/>
              <w:jc w:val="both"/>
              <w:rPr>
                <w:rFonts w:eastAsia="Times New Roman" w:cstheme="minorHAnsi"/>
                <w:iCs/>
                <w:color w:val="002060"/>
                <w:sz w:val="24"/>
                <w:szCs w:val="24"/>
                <w:lang w:eastAsia="ro-RO"/>
              </w:rPr>
            </w:pPr>
            <w:r w:rsidRPr="00440C35">
              <w:rPr>
                <w:rFonts w:eastAsia="Times New Roman" w:cstheme="minorHAnsi"/>
                <w:iCs/>
                <w:color w:val="002060"/>
                <w:sz w:val="24"/>
                <w:szCs w:val="24"/>
                <w:lang w:eastAsia="ro-RO"/>
              </w:rPr>
              <w:t>CPDP</w:t>
            </w:r>
          </w:p>
        </w:tc>
        <w:tc>
          <w:tcPr>
            <w:tcW w:w="6802" w:type="dxa"/>
            <w:tcBorders>
              <w:top w:val="nil"/>
              <w:left w:val="nil"/>
              <w:bottom w:val="single" w:sz="8" w:space="0" w:color="auto"/>
              <w:right w:val="single" w:sz="8" w:space="0" w:color="auto"/>
            </w:tcBorders>
            <w:shd w:val="clear" w:color="auto" w:fill="auto"/>
            <w:vAlign w:val="center"/>
          </w:tcPr>
          <w:p w14:paraId="04DBA59C" w14:textId="49D7523E" w:rsidR="006F4A24" w:rsidRPr="00440C35" w:rsidRDefault="006F4A24" w:rsidP="007B7B15">
            <w:pPr>
              <w:spacing w:before="60" w:after="0" w:line="240" w:lineRule="auto"/>
              <w:jc w:val="both"/>
              <w:rPr>
                <w:rFonts w:eastAsia="Times New Roman" w:cstheme="minorHAnsi"/>
                <w:color w:val="002060"/>
                <w:sz w:val="24"/>
                <w:szCs w:val="24"/>
                <w:lang w:eastAsia="ro-RO"/>
              </w:rPr>
            </w:pPr>
            <w:r w:rsidRPr="00440C35">
              <w:rPr>
                <w:rFonts w:eastAsia="Times New Roman" w:cstheme="minorHAnsi"/>
                <w:iCs/>
                <w:color w:val="002060"/>
                <w:sz w:val="24"/>
                <w:szCs w:val="24"/>
                <w:lang w:eastAsia="ro-RO"/>
              </w:rPr>
              <w:t>Convenția privind drepturile persoanelor cu dizabilități</w:t>
            </w:r>
          </w:p>
        </w:tc>
      </w:tr>
      <w:tr w:rsidR="006F4A24" w:rsidRPr="00440C35" w14:paraId="49AD587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7085D326" w14:textId="77777777" w:rsidR="006F4A24" w:rsidRPr="00440C35" w:rsidRDefault="006F4A24" w:rsidP="007B7B15">
            <w:pPr>
              <w:spacing w:before="60" w:after="0" w:line="240" w:lineRule="auto"/>
              <w:jc w:val="both"/>
              <w:rPr>
                <w:rFonts w:eastAsia="Times New Roman" w:cstheme="minorHAnsi"/>
                <w:color w:val="002060"/>
                <w:sz w:val="24"/>
                <w:szCs w:val="24"/>
                <w:lang w:eastAsia="ro-RO"/>
              </w:rPr>
            </w:pPr>
            <w:r w:rsidRPr="00440C35">
              <w:rPr>
                <w:rFonts w:eastAsia="Times New Roman" w:cstheme="minorHAnsi"/>
                <w:iCs/>
                <w:color w:val="002060"/>
                <w:sz w:val="24"/>
                <w:szCs w:val="24"/>
                <w:lang w:eastAsia="ro-RO"/>
              </w:rPr>
              <w:t>DALI</w:t>
            </w:r>
          </w:p>
        </w:tc>
        <w:tc>
          <w:tcPr>
            <w:tcW w:w="6802" w:type="dxa"/>
            <w:tcBorders>
              <w:top w:val="nil"/>
              <w:left w:val="nil"/>
              <w:bottom w:val="single" w:sz="8" w:space="0" w:color="auto"/>
              <w:right w:val="single" w:sz="8" w:space="0" w:color="auto"/>
            </w:tcBorders>
            <w:shd w:val="clear" w:color="auto" w:fill="auto"/>
            <w:vAlign w:val="center"/>
            <w:hideMark/>
          </w:tcPr>
          <w:p w14:paraId="59025615" w14:textId="77777777" w:rsidR="006F4A24" w:rsidRPr="00440C35" w:rsidRDefault="006F4A24" w:rsidP="007B7B15">
            <w:pPr>
              <w:spacing w:before="60" w:after="0" w:line="240" w:lineRule="auto"/>
              <w:jc w:val="both"/>
              <w:rPr>
                <w:rFonts w:eastAsia="Times New Roman" w:cstheme="minorHAnsi"/>
                <w:color w:val="002060"/>
                <w:sz w:val="24"/>
                <w:szCs w:val="24"/>
                <w:lang w:eastAsia="ro-RO"/>
              </w:rPr>
            </w:pPr>
            <w:bookmarkStart w:id="9" w:name="RANGE!B4"/>
            <w:r w:rsidRPr="00440C35">
              <w:rPr>
                <w:rFonts w:eastAsia="Times New Roman" w:cstheme="minorHAnsi"/>
                <w:color w:val="002060"/>
                <w:sz w:val="24"/>
                <w:szCs w:val="24"/>
                <w:lang w:eastAsia="ro-RO"/>
              </w:rPr>
              <w:t>Documentația de avizare a lucrărilor de intervenții</w:t>
            </w:r>
            <w:bookmarkEnd w:id="9"/>
          </w:p>
        </w:tc>
      </w:tr>
      <w:tr w:rsidR="006F4A24" w:rsidRPr="00440C35" w14:paraId="0BCDF7F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1A26C7B6" w14:textId="77777777" w:rsidR="006F4A24" w:rsidRPr="00440C35" w:rsidRDefault="006F4A24" w:rsidP="007B7B15">
            <w:pPr>
              <w:spacing w:before="60" w:after="0" w:line="240" w:lineRule="auto"/>
              <w:jc w:val="both"/>
              <w:rPr>
                <w:rFonts w:eastAsia="Times New Roman" w:cstheme="minorHAnsi"/>
                <w:color w:val="002060"/>
                <w:sz w:val="24"/>
                <w:szCs w:val="24"/>
                <w:lang w:eastAsia="ro-RO"/>
              </w:rPr>
            </w:pPr>
            <w:r w:rsidRPr="00440C35">
              <w:rPr>
                <w:rFonts w:eastAsia="Times New Roman" w:cstheme="minorHAnsi"/>
                <w:iCs/>
                <w:color w:val="002060"/>
                <w:sz w:val="24"/>
                <w:szCs w:val="24"/>
                <w:lang w:eastAsia="ro-RO"/>
              </w:rPr>
              <w:t>DLRC</w:t>
            </w:r>
          </w:p>
        </w:tc>
        <w:tc>
          <w:tcPr>
            <w:tcW w:w="6802" w:type="dxa"/>
            <w:tcBorders>
              <w:top w:val="nil"/>
              <w:left w:val="nil"/>
              <w:bottom w:val="single" w:sz="8" w:space="0" w:color="auto"/>
              <w:right w:val="single" w:sz="8" w:space="0" w:color="auto"/>
            </w:tcBorders>
            <w:shd w:val="clear" w:color="auto" w:fill="auto"/>
            <w:vAlign w:val="center"/>
            <w:hideMark/>
          </w:tcPr>
          <w:p w14:paraId="5CC850BB" w14:textId="77777777" w:rsidR="006F4A24" w:rsidRPr="00440C35" w:rsidRDefault="006F4A24" w:rsidP="007B7B15">
            <w:pPr>
              <w:spacing w:before="60" w:after="0" w:line="240" w:lineRule="auto"/>
              <w:jc w:val="both"/>
              <w:rPr>
                <w:rFonts w:eastAsia="Times New Roman" w:cstheme="minorHAnsi"/>
                <w:color w:val="002060"/>
                <w:sz w:val="24"/>
                <w:szCs w:val="24"/>
                <w:lang w:eastAsia="ro-RO"/>
              </w:rPr>
            </w:pPr>
            <w:r w:rsidRPr="00440C35">
              <w:rPr>
                <w:rFonts w:eastAsia="Times New Roman" w:cstheme="minorHAnsi"/>
                <w:iCs/>
                <w:color w:val="002060"/>
                <w:sz w:val="24"/>
                <w:szCs w:val="24"/>
                <w:lang w:eastAsia="ro-RO"/>
              </w:rPr>
              <w:t>Dezvoltare locală plasată sub responsabilitatea comunității</w:t>
            </w:r>
          </w:p>
        </w:tc>
      </w:tr>
      <w:tr w:rsidR="006F4A24" w:rsidRPr="00440C35" w14:paraId="4435C0B8"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77ADA280" w14:textId="77777777" w:rsidR="006F4A24" w:rsidRPr="00440C35" w:rsidRDefault="006F4A24" w:rsidP="007B7B15">
            <w:pPr>
              <w:spacing w:before="60" w:after="0" w:line="240" w:lineRule="auto"/>
              <w:jc w:val="both"/>
              <w:rPr>
                <w:rFonts w:eastAsia="Times New Roman" w:cstheme="minorHAnsi"/>
                <w:color w:val="002060"/>
                <w:sz w:val="24"/>
                <w:szCs w:val="24"/>
                <w:lang w:eastAsia="ro-RO"/>
              </w:rPr>
            </w:pPr>
            <w:r w:rsidRPr="00440C35">
              <w:rPr>
                <w:rFonts w:eastAsia="Times New Roman" w:cstheme="minorHAnsi"/>
                <w:iCs/>
                <w:color w:val="002060"/>
                <w:sz w:val="24"/>
                <w:szCs w:val="24"/>
                <w:lang w:eastAsia="ro-RO"/>
              </w:rPr>
              <w:t>DNSH</w:t>
            </w:r>
          </w:p>
        </w:tc>
        <w:tc>
          <w:tcPr>
            <w:tcW w:w="6802" w:type="dxa"/>
            <w:tcBorders>
              <w:top w:val="nil"/>
              <w:left w:val="nil"/>
              <w:bottom w:val="single" w:sz="8" w:space="0" w:color="auto"/>
              <w:right w:val="single" w:sz="8" w:space="0" w:color="auto"/>
            </w:tcBorders>
            <w:shd w:val="clear" w:color="auto" w:fill="auto"/>
            <w:vAlign w:val="center"/>
            <w:hideMark/>
          </w:tcPr>
          <w:p w14:paraId="5B40136A" w14:textId="3BFB8719" w:rsidR="006F4A24" w:rsidRPr="00440C35" w:rsidRDefault="006F4A24" w:rsidP="007B7B15">
            <w:pPr>
              <w:spacing w:before="60" w:after="0" w:line="240" w:lineRule="auto"/>
              <w:jc w:val="both"/>
              <w:rPr>
                <w:rFonts w:eastAsia="Times New Roman" w:cstheme="minorHAnsi"/>
                <w:color w:val="002060"/>
                <w:sz w:val="24"/>
                <w:szCs w:val="24"/>
                <w:lang w:eastAsia="ro-RO"/>
              </w:rPr>
            </w:pPr>
            <w:r w:rsidRPr="00440C35">
              <w:rPr>
                <w:rFonts w:cstheme="minorHAnsi"/>
                <w:color w:val="002060"/>
                <w:sz w:val="24"/>
                <w:szCs w:val="24"/>
              </w:rPr>
              <w:t xml:space="preserve">Do No </w:t>
            </w:r>
            <w:proofErr w:type="spellStart"/>
            <w:r w:rsidRPr="00440C35">
              <w:rPr>
                <w:rFonts w:cstheme="minorHAnsi"/>
                <w:color w:val="002060"/>
                <w:sz w:val="24"/>
                <w:szCs w:val="24"/>
              </w:rPr>
              <w:t>Significant</w:t>
            </w:r>
            <w:proofErr w:type="spellEnd"/>
            <w:r w:rsidRPr="00440C35">
              <w:rPr>
                <w:rFonts w:cstheme="minorHAnsi"/>
                <w:color w:val="002060"/>
                <w:sz w:val="24"/>
                <w:szCs w:val="24"/>
              </w:rPr>
              <w:t xml:space="preserve"> </w:t>
            </w:r>
            <w:proofErr w:type="spellStart"/>
            <w:r w:rsidRPr="00440C35">
              <w:rPr>
                <w:rFonts w:cstheme="minorHAnsi"/>
                <w:color w:val="002060"/>
                <w:sz w:val="24"/>
                <w:szCs w:val="24"/>
              </w:rPr>
              <w:t>Harm</w:t>
            </w:r>
            <w:proofErr w:type="spellEnd"/>
            <w:r w:rsidRPr="00440C35">
              <w:rPr>
                <w:rFonts w:eastAsia="Times New Roman" w:cstheme="minorHAnsi"/>
                <w:color w:val="002060"/>
                <w:sz w:val="24"/>
                <w:szCs w:val="24"/>
                <w:lang w:eastAsia="ro-RO"/>
              </w:rPr>
              <w:t xml:space="preserve">  (a nu prejudicia în mod semnificativ) </w:t>
            </w:r>
          </w:p>
        </w:tc>
      </w:tr>
      <w:tr w:rsidR="006F4A24" w:rsidRPr="00440C35" w14:paraId="6E0CC3D2"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5D2F2C4F" w14:textId="77777777" w:rsidR="006F4A24" w:rsidRPr="00440C35" w:rsidRDefault="006F4A24" w:rsidP="007B7B15">
            <w:pPr>
              <w:spacing w:before="60" w:after="0" w:line="240" w:lineRule="auto"/>
              <w:jc w:val="both"/>
              <w:rPr>
                <w:rFonts w:eastAsia="Times New Roman" w:cstheme="minorHAnsi"/>
                <w:color w:val="002060"/>
                <w:sz w:val="24"/>
                <w:szCs w:val="24"/>
                <w:lang w:eastAsia="ro-RO"/>
              </w:rPr>
            </w:pPr>
            <w:r w:rsidRPr="00440C35">
              <w:rPr>
                <w:rFonts w:eastAsia="Times New Roman" w:cstheme="minorHAnsi"/>
                <w:color w:val="002060"/>
                <w:sz w:val="24"/>
                <w:szCs w:val="24"/>
                <w:lang w:eastAsia="ro-RO"/>
              </w:rPr>
              <w:t>FEDR</w:t>
            </w:r>
          </w:p>
        </w:tc>
        <w:tc>
          <w:tcPr>
            <w:tcW w:w="6802" w:type="dxa"/>
            <w:tcBorders>
              <w:top w:val="nil"/>
              <w:left w:val="nil"/>
              <w:bottom w:val="single" w:sz="8" w:space="0" w:color="auto"/>
              <w:right w:val="single" w:sz="8" w:space="0" w:color="auto"/>
            </w:tcBorders>
            <w:shd w:val="clear" w:color="auto" w:fill="auto"/>
            <w:vAlign w:val="center"/>
            <w:hideMark/>
          </w:tcPr>
          <w:p w14:paraId="75C3A7E4" w14:textId="77777777" w:rsidR="006F4A24" w:rsidRPr="00440C35" w:rsidRDefault="006F4A24" w:rsidP="007B7B15">
            <w:pPr>
              <w:spacing w:before="60" w:after="0" w:line="240" w:lineRule="auto"/>
              <w:jc w:val="both"/>
              <w:rPr>
                <w:rFonts w:eastAsia="Times New Roman" w:cstheme="minorHAnsi"/>
                <w:color w:val="002060"/>
                <w:sz w:val="24"/>
                <w:szCs w:val="24"/>
                <w:lang w:eastAsia="ro-RO"/>
              </w:rPr>
            </w:pPr>
            <w:r w:rsidRPr="00440C35">
              <w:rPr>
                <w:rFonts w:eastAsia="Times New Roman" w:cstheme="minorHAnsi"/>
                <w:color w:val="002060"/>
                <w:sz w:val="24"/>
                <w:szCs w:val="24"/>
                <w:lang w:eastAsia="ro-RO"/>
              </w:rPr>
              <w:t>Fondul European de Dezvoltare Regională</w:t>
            </w:r>
          </w:p>
        </w:tc>
      </w:tr>
      <w:tr w:rsidR="006F4A24" w:rsidRPr="00440C35" w14:paraId="205D311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4B891E53" w14:textId="77777777" w:rsidR="006F4A24" w:rsidRPr="00440C35" w:rsidRDefault="006F4A24" w:rsidP="007B7B15">
            <w:pPr>
              <w:spacing w:before="60" w:after="0" w:line="240" w:lineRule="auto"/>
              <w:jc w:val="both"/>
              <w:rPr>
                <w:rFonts w:eastAsia="Times New Roman" w:cstheme="minorHAnsi"/>
                <w:color w:val="002060"/>
                <w:sz w:val="24"/>
                <w:szCs w:val="24"/>
                <w:lang w:eastAsia="ro-RO"/>
              </w:rPr>
            </w:pPr>
            <w:r w:rsidRPr="00440C35">
              <w:rPr>
                <w:rFonts w:eastAsia="Times New Roman" w:cstheme="minorHAnsi"/>
                <w:iCs/>
                <w:color w:val="002060"/>
                <w:sz w:val="24"/>
                <w:szCs w:val="24"/>
                <w:lang w:eastAsia="ro-RO"/>
              </w:rPr>
              <w:t>HG</w:t>
            </w:r>
          </w:p>
        </w:tc>
        <w:tc>
          <w:tcPr>
            <w:tcW w:w="6802" w:type="dxa"/>
            <w:tcBorders>
              <w:top w:val="nil"/>
              <w:left w:val="nil"/>
              <w:bottom w:val="single" w:sz="8" w:space="0" w:color="auto"/>
              <w:right w:val="single" w:sz="8" w:space="0" w:color="auto"/>
            </w:tcBorders>
            <w:shd w:val="clear" w:color="auto" w:fill="auto"/>
            <w:vAlign w:val="center"/>
            <w:hideMark/>
          </w:tcPr>
          <w:p w14:paraId="665D323D" w14:textId="77777777" w:rsidR="006F4A24" w:rsidRPr="00440C35" w:rsidRDefault="006F4A24" w:rsidP="007B7B15">
            <w:pPr>
              <w:spacing w:before="60" w:after="0" w:line="240" w:lineRule="auto"/>
              <w:jc w:val="both"/>
              <w:rPr>
                <w:rFonts w:eastAsia="Times New Roman" w:cstheme="minorHAnsi"/>
                <w:color w:val="002060"/>
                <w:sz w:val="24"/>
                <w:szCs w:val="24"/>
                <w:lang w:eastAsia="ro-RO"/>
              </w:rPr>
            </w:pPr>
            <w:r w:rsidRPr="00440C35">
              <w:rPr>
                <w:rFonts w:eastAsia="Times New Roman" w:cstheme="minorHAnsi"/>
                <w:color w:val="002060"/>
                <w:sz w:val="24"/>
                <w:szCs w:val="24"/>
                <w:lang w:eastAsia="ro-RO"/>
              </w:rPr>
              <w:t>Hotărâre de guvern</w:t>
            </w:r>
          </w:p>
        </w:tc>
      </w:tr>
      <w:tr w:rsidR="006F4A24" w:rsidRPr="00440C35" w14:paraId="4650EC2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32302A06" w14:textId="77777777" w:rsidR="006F4A24" w:rsidRPr="00440C35" w:rsidRDefault="006F4A24" w:rsidP="007B7B15">
            <w:pPr>
              <w:spacing w:before="60" w:after="0" w:line="240" w:lineRule="auto"/>
              <w:jc w:val="both"/>
              <w:rPr>
                <w:rFonts w:eastAsia="Times New Roman" w:cstheme="minorHAnsi"/>
                <w:color w:val="002060"/>
                <w:sz w:val="24"/>
                <w:szCs w:val="24"/>
                <w:lang w:eastAsia="ro-RO"/>
              </w:rPr>
            </w:pPr>
            <w:r w:rsidRPr="00440C35">
              <w:rPr>
                <w:rFonts w:eastAsia="Times New Roman" w:cstheme="minorHAnsi"/>
                <w:iCs/>
                <w:color w:val="002060"/>
                <w:sz w:val="24"/>
                <w:szCs w:val="24"/>
                <w:lang w:eastAsia="ro-RO"/>
              </w:rPr>
              <w:t>MIPE</w:t>
            </w:r>
          </w:p>
        </w:tc>
        <w:tc>
          <w:tcPr>
            <w:tcW w:w="6802" w:type="dxa"/>
            <w:tcBorders>
              <w:top w:val="nil"/>
              <w:left w:val="nil"/>
              <w:bottom w:val="single" w:sz="8" w:space="0" w:color="auto"/>
              <w:right w:val="single" w:sz="8" w:space="0" w:color="auto"/>
            </w:tcBorders>
            <w:shd w:val="clear" w:color="auto" w:fill="auto"/>
            <w:vAlign w:val="center"/>
            <w:hideMark/>
          </w:tcPr>
          <w:p w14:paraId="7CC901A4" w14:textId="77777777" w:rsidR="006F4A24" w:rsidRPr="00440C35" w:rsidRDefault="006F4A24" w:rsidP="007B7B15">
            <w:pPr>
              <w:spacing w:before="60" w:after="0" w:line="240" w:lineRule="auto"/>
              <w:jc w:val="both"/>
              <w:rPr>
                <w:rFonts w:eastAsia="Times New Roman" w:cstheme="minorHAnsi"/>
                <w:color w:val="002060"/>
                <w:sz w:val="24"/>
                <w:szCs w:val="24"/>
                <w:lang w:eastAsia="ro-RO"/>
              </w:rPr>
            </w:pPr>
            <w:r w:rsidRPr="00440C35">
              <w:rPr>
                <w:rFonts w:eastAsia="Times New Roman" w:cstheme="minorHAnsi"/>
                <w:color w:val="002060"/>
                <w:sz w:val="24"/>
                <w:szCs w:val="24"/>
                <w:lang w:eastAsia="ro-RO"/>
              </w:rPr>
              <w:t>Ministerul Investițiilor și Proiectelor Europene</w:t>
            </w:r>
          </w:p>
        </w:tc>
      </w:tr>
      <w:tr w:rsidR="006F4A24" w:rsidRPr="00440C35" w14:paraId="68812CD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297FC26C" w14:textId="77777777" w:rsidR="006F4A24" w:rsidRPr="00440C35" w:rsidRDefault="006F4A24" w:rsidP="007B7B15">
            <w:pPr>
              <w:spacing w:before="60" w:after="0" w:line="240" w:lineRule="auto"/>
              <w:jc w:val="both"/>
              <w:rPr>
                <w:rFonts w:eastAsia="Times New Roman" w:cstheme="minorHAnsi"/>
                <w:color w:val="002060"/>
                <w:sz w:val="24"/>
                <w:szCs w:val="24"/>
                <w:lang w:eastAsia="ro-RO"/>
              </w:rPr>
            </w:pPr>
            <w:r w:rsidRPr="00440C35">
              <w:rPr>
                <w:rFonts w:eastAsia="Times New Roman" w:cstheme="minorHAnsi"/>
                <w:iCs/>
                <w:color w:val="002060"/>
                <w:sz w:val="24"/>
                <w:szCs w:val="24"/>
                <w:lang w:eastAsia="ro-RO"/>
              </w:rPr>
              <w:t>mp</w:t>
            </w:r>
          </w:p>
        </w:tc>
        <w:tc>
          <w:tcPr>
            <w:tcW w:w="6802" w:type="dxa"/>
            <w:tcBorders>
              <w:top w:val="nil"/>
              <w:left w:val="nil"/>
              <w:bottom w:val="single" w:sz="8" w:space="0" w:color="auto"/>
              <w:right w:val="single" w:sz="8" w:space="0" w:color="auto"/>
            </w:tcBorders>
            <w:shd w:val="clear" w:color="auto" w:fill="auto"/>
            <w:vAlign w:val="center"/>
            <w:hideMark/>
          </w:tcPr>
          <w:p w14:paraId="25527C8E" w14:textId="77777777" w:rsidR="006F4A24" w:rsidRPr="00440C35" w:rsidRDefault="006F4A24" w:rsidP="007B7B15">
            <w:pPr>
              <w:spacing w:before="60" w:after="0" w:line="240" w:lineRule="auto"/>
              <w:jc w:val="both"/>
              <w:rPr>
                <w:rFonts w:eastAsia="Times New Roman" w:cstheme="minorHAnsi"/>
                <w:color w:val="002060"/>
                <w:sz w:val="24"/>
                <w:szCs w:val="24"/>
                <w:lang w:eastAsia="ro-RO"/>
              </w:rPr>
            </w:pPr>
            <w:r w:rsidRPr="00440C35">
              <w:rPr>
                <w:rFonts w:eastAsia="Times New Roman" w:cstheme="minorHAnsi"/>
                <w:color w:val="002060"/>
                <w:sz w:val="24"/>
                <w:szCs w:val="24"/>
                <w:lang w:eastAsia="ro-RO"/>
              </w:rPr>
              <w:t>Metru pătrat</w:t>
            </w:r>
          </w:p>
        </w:tc>
      </w:tr>
      <w:tr w:rsidR="006F4A24" w:rsidRPr="00440C35" w14:paraId="3EA4C51B" w14:textId="77777777" w:rsidTr="00B569EF">
        <w:trPr>
          <w:trHeight w:val="608"/>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3EA1814E" w14:textId="77777777" w:rsidR="006F4A24" w:rsidRPr="00440C35" w:rsidRDefault="006F4A24" w:rsidP="007B7B15">
            <w:pPr>
              <w:spacing w:before="60" w:after="0" w:line="240" w:lineRule="auto"/>
              <w:jc w:val="both"/>
              <w:rPr>
                <w:rFonts w:eastAsia="Times New Roman" w:cstheme="minorHAnsi"/>
                <w:color w:val="002060"/>
                <w:sz w:val="24"/>
                <w:szCs w:val="24"/>
                <w:lang w:eastAsia="ro-RO"/>
              </w:rPr>
            </w:pPr>
            <w:r w:rsidRPr="00440C35">
              <w:rPr>
                <w:rFonts w:eastAsia="Times New Roman" w:cstheme="minorHAnsi"/>
                <w:iCs/>
                <w:color w:val="002060"/>
                <w:sz w:val="24"/>
                <w:szCs w:val="24"/>
                <w:lang w:eastAsia="ro-RO"/>
              </w:rPr>
              <w:t>MySMIS2021/SMIS2021+</w:t>
            </w:r>
          </w:p>
        </w:tc>
        <w:tc>
          <w:tcPr>
            <w:tcW w:w="6802" w:type="dxa"/>
            <w:tcBorders>
              <w:top w:val="nil"/>
              <w:left w:val="nil"/>
              <w:bottom w:val="single" w:sz="8" w:space="0" w:color="auto"/>
              <w:right w:val="single" w:sz="8" w:space="0" w:color="auto"/>
            </w:tcBorders>
            <w:shd w:val="clear" w:color="auto" w:fill="auto"/>
            <w:vAlign w:val="center"/>
            <w:hideMark/>
          </w:tcPr>
          <w:p w14:paraId="54EA6154" w14:textId="77777777" w:rsidR="006F4A24" w:rsidRPr="00440C35" w:rsidRDefault="006F4A24" w:rsidP="007B7B15">
            <w:pPr>
              <w:spacing w:before="60" w:after="0" w:line="240" w:lineRule="auto"/>
              <w:jc w:val="both"/>
              <w:rPr>
                <w:rFonts w:eastAsia="Times New Roman" w:cstheme="minorHAnsi"/>
                <w:color w:val="002060"/>
                <w:sz w:val="24"/>
                <w:szCs w:val="24"/>
                <w:lang w:eastAsia="ro-RO"/>
              </w:rPr>
            </w:pPr>
            <w:r w:rsidRPr="00440C35">
              <w:rPr>
                <w:rFonts w:eastAsia="Times New Roman" w:cstheme="minorHAnsi"/>
                <w:color w:val="002060"/>
                <w:sz w:val="24"/>
                <w:szCs w:val="24"/>
                <w:lang w:eastAsia="ro-RO"/>
              </w:rPr>
              <w:t>Sistem informatic integrat</w:t>
            </w:r>
          </w:p>
        </w:tc>
      </w:tr>
      <w:tr w:rsidR="006F4A24" w:rsidRPr="00440C35" w14:paraId="725406A7"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522A84BC" w14:textId="77777777" w:rsidR="006F4A24" w:rsidRPr="00440C35" w:rsidRDefault="006F4A24" w:rsidP="007B7B15">
            <w:pPr>
              <w:spacing w:before="60" w:after="0" w:line="240" w:lineRule="auto"/>
              <w:jc w:val="both"/>
              <w:rPr>
                <w:rFonts w:eastAsia="Times New Roman" w:cstheme="minorHAnsi"/>
                <w:color w:val="002060"/>
                <w:sz w:val="24"/>
                <w:szCs w:val="24"/>
                <w:lang w:eastAsia="ro-RO"/>
              </w:rPr>
            </w:pPr>
            <w:r w:rsidRPr="00440C35">
              <w:rPr>
                <w:rFonts w:eastAsia="Times New Roman" w:cstheme="minorHAnsi"/>
                <w:iCs/>
                <w:color w:val="002060"/>
                <w:sz w:val="24"/>
                <w:szCs w:val="24"/>
                <w:lang w:eastAsia="ro-RO"/>
              </w:rPr>
              <w:t>nZEB</w:t>
            </w:r>
          </w:p>
        </w:tc>
        <w:tc>
          <w:tcPr>
            <w:tcW w:w="6802" w:type="dxa"/>
            <w:tcBorders>
              <w:top w:val="nil"/>
              <w:left w:val="nil"/>
              <w:bottom w:val="single" w:sz="8" w:space="0" w:color="auto"/>
              <w:right w:val="single" w:sz="8" w:space="0" w:color="auto"/>
            </w:tcBorders>
            <w:shd w:val="clear" w:color="auto" w:fill="auto"/>
            <w:vAlign w:val="center"/>
            <w:hideMark/>
          </w:tcPr>
          <w:p w14:paraId="4432F7AA" w14:textId="77777777" w:rsidR="006F4A24" w:rsidRPr="00440C35" w:rsidRDefault="006F4A24" w:rsidP="007B7B15">
            <w:pPr>
              <w:spacing w:before="60" w:after="0" w:line="240" w:lineRule="auto"/>
              <w:jc w:val="both"/>
              <w:rPr>
                <w:rFonts w:eastAsia="Times New Roman" w:cstheme="minorHAnsi"/>
                <w:color w:val="002060"/>
                <w:sz w:val="24"/>
                <w:szCs w:val="24"/>
                <w:lang w:eastAsia="ro-RO"/>
              </w:rPr>
            </w:pPr>
            <w:proofErr w:type="spellStart"/>
            <w:r w:rsidRPr="00440C35">
              <w:rPr>
                <w:rFonts w:eastAsia="Times New Roman" w:cstheme="minorHAnsi"/>
                <w:color w:val="002060"/>
                <w:sz w:val="24"/>
                <w:szCs w:val="24"/>
                <w:lang w:eastAsia="ro-RO"/>
              </w:rPr>
              <w:t>Near</w:t>
            </w:r>
            <w:proofErr w:type="spellEnd"/>
            <w:r w:rsidRPr="00440C35">
              <w:rPr>
                <w:rFonts w:eastAsia="Times New Roman" w:cstheme="minorHAnsi"/>
                <w:color w:val="002060"/>
                <w:sz w:val="24"/>
                <w:szCs w:val="24"/>
                <w:lang w:eastAsia="ro-RO"/>
              </w:rPr>
              <w:t xml:space="preserve"> zero </w:t>
            </w:r>
            <w:proofErr w:type="spellStart"/>
            <w:r w:rsidRPr="00440C35">
              <w:rPr>
                <w:rFonts w:eastAsia="Times New Roman" w:cstheme="minorHAnsi"/>
                <w:color w:val="002060"/>
                <w:sz w:val="24"/>
                <w:szCs w:val="24"/>
                <w:lang w:eastAsia="ro-RO"/>
              </w:rPr>
              <w:t>energy</w:t>
            </w:r>
            <w:proofErr w:type="spellEnd"/>
            <w:r w:rsidRPr="00440C35">
              <w:rPr>
                <w:rFonts w:eastAsia="Times New Roman" w:cstheme="minorHAnsi"/>
                <w:color w:val="002060"/>
                <w:sz w:val="24"/>
                <w:szCs w:val="24"/>
                <w:lang w:eastAsia="ro-RO"/>
              </w:rPr>
              <w:t xml:space="preserve"> building</w:t>
            </w:r>
          </w:p>
        </w:tc>
      </w:tr>
      <w:tr w:rsidR="006F4A24" w:rsidRPr="00440C35" w14:paraId="13BAD719" w14:textId="77777777" w:rsidTr="00B569EF">
        <w:trPr>
          <w:trHeight w:val="326"/>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1C9022F7" w14:textId="77777777" w:rsidR="006F4A24" w:rsidRPr="00440C35" w:rsidRDefault="006F4A24" w:rsidP="007B7B15">
            <w:pPr>
              <w:spacing w:before="60" w:after="0" w:line="240" w:lineRule="auto"/>
              <w:jc w:val="both"/>
              <w:rPr>
                <w:rFonts w:eastAsia="Times New Roman" w:cstheme="minorHAnsi"/>
                <w:color w:val="002060"/>
                <w:sz w:val="24"/>
                <w:szCs w:val="24"/>
                <w:lang w:eastAsia="ro-RO"/>
              </w:rPr>
            </w:pPr>
            <w:r w:rsidRPr="00440C35">
              <w:rPr>
                <w:rFonts w:eastAsia="Times New Roman" w:cstheme="minorHAnsi"/>
                <w:color w:val="002060"/>
                <w:sz w:val="24"/>
                <w:szCs w:val="24"/>
                <w:lang w:eastAsia="ro-RO"/>
              </w:rPr>
              <w:t>OI</w:t>
            </w:r>
          </w:p>
        </w:tc>
        <w:tc>
          <w:tcPr>
            <w:tcW w:w="6802" w:type="dxa"/>
            <w:tcBorders>
              <w:top w:val="nil"/>
              <w:left w:val="nil"/>
              <w:bottom w:val="single" w:sz="8" w:space="0" w:color="auto"/>
              <w:right w:val="single" w:sz="8" w:space="0" w:color="auto"/>
            </w:tcBorders>
            <w:shd w:val="clear" w:color="auto" w:fill="auto"/>
            <w:vAlign w:val="center"/>
            <w:hideMark/>
          </w:tcPr>
          <w:p w14:paraId="609A1F97" w14:textId="77777777" w:rsidR="006F4A24" w:rsidRPr="00440C35" w:rsidRDefault="006F4A24" w:rsidP="007B7B15">
            <w:pPr>
              <w:spacing w:before="60" w:after="0" w:line="240" w:lineRule="auto"/>
              <w:jc w:val="both"/>
              <w:rPr>
                <w:rFonts w:eastAsia="Times New Roman" w:cstheme="minorHAnsi"/>
                <w:color w:val="002060"/>
                <w:sz w:val="24"/>
                <w:szCs w:val="24"/>
                <w:lang w:eastAsia="ro-RO"/>
              </w:rPr>
            </w:pPr>
            <w:r w:rsidRPr="00440C35">
              <w:rPr>
                <w:rFonts w:eastAsia="Times New Roman" w:cstheme="minorHAnsi"/>
                <w:color w:val="002060"/>
                <w:sz w:val="24"/>
                <w:szCs w:val="24"/>
                <w:lang w:eastAsia="ro-RO"/>
              </w:rPr>
              <w:t>Organism intermediar</w:t>
            </w:r>
          </w:p>
        </w:tc>
      </w:tr>
      <w:tr w:rsidR="006F4A24" w:rsidRPr="00440C35" w14:paraId="2CCA34D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01DA9B80" w14:textId="77777777" w:rsidR="006F4A24" w:rsidRPr="00440C35" w:rsidRDefault="006F4A24" w:rsidP="007B7B15">
            <w:pPr>
              <w:spacing w:before="60" w:after="0" w:line="240" w:lineRule="auto"/>
              <w:jc w:val="both"/>
              <w:rPr>
                <w:rFonts w:eastAsia="Times New Roman" w:cstheme="minorHAnsi"/>
                <w:color w:val="002060"/>
                <w:sz w:val="24"/>
                <w:szCs w:val="24"/>
                <w:lang w:eastAsia="ro-RO"/>
              </w:rPr>
            </w:pPr>
            <w:r w:rsidRPr="00440C35">
              <w:rPr>
                <w:rFonts w:eastAsia="Times New Roman" w:cstheme="minorHAnsi"/>
                <w:iCs/>
                <w:color w:val="002060"/>
                <w:sz w:val="24"/>
                <w:szCs w:val="24"/>
                <w:lang w:eastAsia="ro-RO"/>
              </w:rPr>
              <w:t>OUG</w:t>
            </w:r>
          </w:p>
        </w:tc>
        <w:tc>
          <w:tcPr>
            <w:tcW w:w="6802" w:type="dxa"/>
            <w:tcBorders>
              <w:top w:val="nil"/>
              <w:left w:val="nil"/>
              <w:bottom w:val="single" w:sz="8" w:space="0" w:color="auto"/>
              <w:right w:val="single" w:sz="8" w:space="0" w:color="auto"/>
            </w:tcBorders>
            <w:shd w:val="clear" w:color="auto" w:fill="auto"/>
            <w:vAlign w:val="center"/>
            <w:hideMark/>
          </w:tcPr>
          <w:p w14:paraId="3A8C2091" w14:textId="6BAF3E68" w:rsidR="006F4A24" w:rsidRPr="00440C35" w:rsidRDefault="006F4A24" w:rsidP="007B7B15">
            <w:pPr>
              <w:spacing w:before="60" w:after="0" w:line="240" w:lineRule="auto"/>
              <w:jc w:val="both"/>
              <w:rPr>
                <w:rFonts w:eastAsia="Times New Roman" w:cstheme="minorHAnsi"/>
                <w:color w:val="002060"/>
                <w:sz w:val="24"/>
                <w:szCs w:val="24"/>
                <w:lang w:eastAsia="ro-RO"/>
              </w:rPr>
            </w:pPr>
            <w:r w:rsidRPr="00440C35">
              <w:rPr>
                <w:rFonts w:eastAsia="Times New Roman" w:cstheme="minorHAnsi"/>
                <w:color w:val="002060"/>
                <w:sz w:val="24"/>
                <w:szCs w:val="24"/>
                <w:lang w:eastAsia="ro-RO"/>
              </w:rPr>
              <w:t>Ordonanță de urgență a Guvernului</w:t>
            </w:r>
          </w:p>
        </w:tc>
      </w:tr>
      <w:tr w:rsidR="00DD49E4" w:rsidRPr="00440C35" w14:paraId="3E8DC27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3389AD37" w14:textId="69E5D441" w:rsidR="00DD49E4" w:rsidRPr="00440C35" w:rsidRDefault="00DD49E4" w:rsidP="007B7B15">
            <w:pPr>
              <w:spacing w:before="60" w:after="0" w:line="240" w:lineRule="auto"/>
              <w:jc w:val="both"/>
              <w:rPr>
                <w:rFonts w:eastAsia="Times New Roman" w:cstheme="minorHAnsi"/>
                <w:iCs/>
                <w:color w:val="002060"/>
                <w:sz w:val="24"/>
                <w:szCs w:val="24"/>
                <w:lang w:eastAsia="ro-RO"/>
              </w:rPr>
            </w:pPr>
            <w:r w:rsidRPr="00440C35">
              <w:rPr>
                <w:rFonts w:eastAsia="Times New Roman" w:cstheme="minorHAnsi"/>
                <w:iCs/>
                <w:color w:val="002060"/>
                <w:sz w:val="24"/>
                <w:szCs w:val="24"/>
                <w:lang w:eastAsia="ro-RO"/>
              </w:rPr>
              <w:t>OIS</w:t>
            </w:r>
          </w:p>
        </w:tc>
        <w:tc>
          <w:tcPr>
            <w:tcW w:w="6802" w:type="dxa"/>
            <w:tcBorders>
              <w:top w:val="nil"/>
              <w:left w:val="nil"/>
              <w:bottom w:val="single" w:sz="8" w:space="0" w:color="auto"/>
              <w:right w:val="single" w:sz="8" w:space="0" w:color="auto"/>
            </w:tcBorders>
            <w:shd w:val="clear" w:color="auto" w:fill="auto"/>
            <w:vAlign w:val="center"/>
          </w:tcPr>
          <w:p w14:paraId="43C6D95E" w14:textId="310CA904" w:rsidR="00DD49E4" w:rsidRPr="00440C35" w:rsidRDefault="00DD49E4" w:rsidP="007B7B15">
            <w:pPr>
              <w:spacing w:before="60" w:after="0" w:line="240" w:lineRule="auto"/>
              <w:jc w:val="both"/>
              <w:rPr>
                <w:rFonts w:eastAsia="Times New Roman" w:cstheme="minorHAnsi"/>
                <w:color w:val="002060"/>
                <w:sz w:val="24"/>
                <w:szCs w:val="24"/>
                <w:lang w:eastAsia="ro-RO"/>
              </w:rPr>
            </w:pPr>
            <w:r w:rsidRPr="00440C35">
              <w:rPr>
                <w:rFonts w:eastAsia="Times New Roman" w:cstheme="minorHAnsi"/>
                <w:color w:val="002060"/>
                <w:sz w:val="24"/>
                <w:szCs w:val="24"/>
                <w:lang w:eastAsia="ro-RO"/>
              </w:rPr>
              <w:t>Operațiune de importanță strategică</w:t>
            </w:r>
          </w:p>
        </w:tc>
      </w:tr>
      <w:tr w:rsidR="006F4A24" w:rsidRPr="00440C35" w14:paraId="73959F6C"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6459141C" w14:textId="77777777" w:rsidR="006F4A24" w:rsidRPr="00440C35" w:rsidRDefault="006F4A24" w:rsidP="007B7B15">
            <w:pPr>
              <w:spacing w:before="60" w:after="0" w:line="240" w:lineRule="auto"/>
              <w:jc w:val="both"/>
              <w:rPr>
                <w:rFonts w:eastAsia="Times New Roman" w:cstheme="minorHAnsi"/>
                <w:color w:val="002060"/>
                <w:sz w:val="24"/>
                <w:szCs w:val="24"/>
                <w:lang w:eastAsia="ro-RO"/>
              </w:rPr>
            </w:pPr>
            <w:r w:rsidRPr="00440C35">
              <w:rPr>
                <w:rFonts w:eastAsia="Times New Roman" w:cstheme="minorHAnsi"/>
                <w:iCs/>
                <w:color w:val="002060"/>
                <w:sz w:val="24"/>
                <w:szCs w:val="24"/>
                <w:lang w:eastAsia="ro-RO"/>
              </w:rPr>
              <w:t>PT</w:t>
            </w:r>
          </w:p>
        </w:tc>
        <w:tc>
          <w:tcPr>
            <w:tcW w:w="6802" w:type="dxa"/>
            <w:tcBorders>
              <w:top w:val="nil"/>
              <w:left w:val="nil"/>
              <w:bottom w:val="single" w:sz="8" w:space="0" w:color="auto"/>
              <w:right w:val="single" w:sz="8" w:space="0" w:color="auto"/>
            </w:tcBorders>
            <w:shd w:val="clear" w:color="auto" w:fill="auto"/>
            <w:vAlign w:val="center"/>
            <w:hideMark/>
          </w:tcPr>
          <w:p w14:paraId="48655C60" w14:textId="77777777" w:rsidR="006F4A24" w:rsidRPr="00440C35" w:rsidRDefault="006F4A24" w:rsidP="007B7B15">
            <w:pPr>
              <w:spacing w:before="60" w:after="0" w:line="240" w:lineRule="auto"/>
              <w:jc w:val="both"/>
              <w:rPr>
                <w:rFonts w:eastAsia="Times New Roman" w:cstheme="minorHAnsi"/>
                <w:color w:val="002060"/>
                <w:sz w:val="24"/>
                <w:szCs w:val="24"/>
                <w:lang w:eastAsia="ro-RO"/>
              </w:rPr>
            </w:pPr>
            <w:r w:rsidRPr="00440C35">
              <w:rPr>
                <w:rFonts w:eastAsia="Times New Roman" w:cstheme="minorHAnsi"/>
                <w:color w:val="002060"/>
                <w:sz w:val="24"/>
                <w:szCs w:val="24"/>
                <w:lang w:eastAsia="ro-RO"/>
              </w:rPr>
              <w:t>Proiect tehnic</w:t>
            </w:r>
          </w:p>
        </w:tc>
      </w:tr>
      <w:tr w:rsidR="006F4A24" w:rsidRPr="00440C35" w14:paraId="0DCC65C7"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4E11D630" w14:textId="77777777" w:rsidR="006F4A24" w:rsidRPr="00440C35" w:rsidRDefault="006F4A24" w:rsidP="007B7B15">
            <w:pPr>
              <w:spacing w:before="60" w:after="0" w:line="240" w:lineRule="auto"/>
              <w:jc w:val="both"/>
              <w:rPr>
                <w:rFonts w:eastAsia="Times New Roman" w:cstheme="minorHAnsi"/>
                <w:color w:val="002060"/>
                <w:sz w:val="24"/>
                <w:szCs w:val="24"/>
                <w:lang w:eastAsia="ro-RO"/>
              </w:rPr>
            </w:pPr>
            <w:r w:rsidRPr="00440C35">
              <w:rPr>
                <w:rFonts w:eastAsia="Times New Roman" w:cstheme="minorHAnsi"/>
                <w:iCs/>
                <w:color w:val="002060"/>
                <w:sz w:val="24"/>
                <w:szCs w:val="24"/>
                <w:lang w:eastAsia="ro-RO"/>
              </w:rPr>
              <w:t>SF</w:t>
            </w:r>
          </w:p>
        </w:tc>
        <w:tc>
          <w:tcPr>
            <w:tcW w:w="6802" w:type="dxa"/>
            <w:tcBorders>
              <w:top w:val="nil"/>
              <w:left w:val="nil"/>
              <w:bottom w:val="single" w:sz="8" w:space="0" w:color="auto"/>
              <w:right w:val="single" w:sz="8" w:space="0" w:color="auto"/>
            </w:tcBorders>
            <w:shd w:val="clear" w:color="auto" w:fill="auto"/>
            <w:vAlign w:val="center"/>
            <w:hideMark/>
          </w:tcPr>
          <w:p w14:paraId="1D52D544" w14:textId="77777777" w:rsidR="006F4A24" w:rsidRPr="00440C35" w:rsidRDefault="006F4A24" w:rsidP="007B7B15">
            <w:pPr>
              <w:spacing w:before="60" w:after="0" w:line="240" w:lineRule="auto"/>
              <w:jc w:val="both"/>
              <w:rPr>
                <w:rFonts w:eastAsia="Times New Roman" w:cstheme="minorHAnsi"/>
                <w:color w:val="002060"/>
                <w:sz w:val="24"/>
                <w:szCs w:val="24"/>
                <w:lang w:eastAsia="ro-RO"/>
              </w:rPr>
            </w:pPr>
            <w:r w:rsidRPr="00440C35">
              <w:rPr>
                <w:rFonts w:eastAsia="Times New Roman" w:cstheme="minorHAnsi"/>
                <w:color w:val="002060"/>
                <w:sz w:val="24"/>
                <w:szCs w:val="24"/>
                <w:lang w:eastAsia="ro-RO"/>
              </w:rPr>
              <w:t>Studiu de fezabilitate</w:t>
            </w:r>
          </w:p>
        </w:tc>
      </w:tr>
      <w:tr w:rsidR="006F4A24" w:rsidRPr="00440C35" w14:paraId="78CCCDB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75692F20" w14:textId="77777777" w:rsidR="006F4A24" w:rsidRPr="00440C35" w:rsidRDefault="006F4A24" w:rsidP="007B7B15">
            <w:pPr>
              <w:spacing w:before="60" w:after="0" w:line="240" w:lineRule="auto"/>
              <w:jc w:val="both"/>
              <w:rPr>
                <w:rFonts w:eastAsia="Times New Roman" w:cstheme="minorHAnsi"/>
                <w:color w:val="002060"/>
                <w:sz w:val="24"/>
                <w:szCs w:val="24"/>
                <w:lang w:eastAsia="ro-RO"/>
              </w:rPr>
            </w:pPr>
            <w:r w:rsidRPr="00440C35">
              <w:rPr>
                <w:rFonts w:eastAsia="Times New Roman" w:cstheme="minorHAnsi"/>
                <w:iCs/>
                <w:color w:val="002060"/>
                <w:sz w:val="24"/>
                <w:szCs w:val="24"/>
                <w:lang w:eastAsia="ro-RO"/>
              </w:rPr>
              <w:t>TVA</w:t>
            </w:r>
          </w:p>
        </w:tc>
        <w:tc>
          <w:tcPr>
            <w:tcW w:w="6802" w:type="dxa"/>
            <w:tcBorders>
              <w:top w:val="nil"/>
              <w:left w:val="nil"/>
              <w:bottom w:val="single" w:sz="8" w:space="0" w:color="auto"/>
              <w:right w:val="single" w:sz="8" w:space="0" w:color="auto"/>
            </w:tcBorders>
            <w:shd w:val="clear" w:color="auto" w:fill="auto"/>
            <w:vAlign w:val="center"/>
            <w:hideMark/>
          </w:tcPr>
          <w:p w14:paraId="5F41C26E" w14:textId="77777777" w:rsidR="006F4A24" w:rsidRPr="00440C35" w:rsidRDefault="006F4A24" w:rsidP="007B7B15">
            <w:pPr>
              <w:spacing w:before="60" w:after="0" w:line="240" w:lineRule="auto"/>
              <w:jc w:val="both"/>
              <w:rPr>
                <w:rFonts w:eastAsia="Times New Roman" w:cstheme="minorHAnsi"/>
                <w:color w:val="002060"/>
                <w:sz w:val="24"/>
                <w:szCs w:val="24"/>
                <w:lang w:eastAsia="ro-RO"/>
              </w:rPr>
            </w:pPr>
            <w:r w:rsidRPr="00440C35">
              <w:rPr>
                <w:rFonts w:eastAsia="Times New Roman" w:cstheme="minorHAnsi"/>
                <w:color w:val="002060"/>
                <w:sz w:val="24"/>
                <w:szCs w:val="24"/>
                <w:lang w:eastAsia="ro-RO"/>
              </w:rPr>
              <w:t>Taxa pe valoare adăugată</w:t>
            </w:r>
          </w:p>
        </w:tc>
      </w:tr>
      <w:tr w:rsidR="006F4A24" w:rsidRPr="00440C35" w14:paraId="3A296CAB"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63FC40C4" w14:textId="77777777" w:rsidR="006F4A24" w:rsidRPr="00440C35" w:rsidRDefault="006F4A24" w:rsidP="007B7B15">
            <w:pPr>
              <w:spacing w:before="60" w:after="0" w:line="240" w:lineRule="auto"/>
              <w:jc w:val="both"/>
              <w:rPr>
                <w:rFonts w:eastAsia="Times New Roman" w:cstheme="minorHAnsi"/>
                <w:color w:val="002060"/>
                <w:sz w:val="24"/>
                <w:szCs w:val="24"/>
                <w:lang w:eastAsia="ro-RO"/>
              </w:rPr>
            </w:pPr>
            <w:r w:rsidRPr="00440C35">
              <w:rPr>
                <w:rFonts w:eastAsia="Times New Roman" w:cstheme="minorHAnsi"/>
                <w:iCs/>
                <w:color w:val="002060"/>
                <w:sz w:val="24"/>
                <w:szCs w:val="24"/>
                <w:lang w:eastAsia="ro-RO"/>
              </w:rPr>
              <w:t>UAT</w:t>
            </w:r>
          </w:p>
        </w:tc>
        <w:tc>
          <w:tcPr>
            <w:tcW w:w="6802" w:type="dxa"/>
            <w:tcBorders>
              <w:top w:val="nil"/>
              <w:left w:val="nil"/>
              <w:bottom w:val="single" w:sz="8" w:space="0" w:color="auto"/>
              <w:right w:val="single" w:sz="8" w:space="0" w:color="auto"/>
            </w:tcBorders>
            <w:shd w:val="clear" w:color="auto" w:fill="auto"/>
            <w:vAlign w:val="center"/>
            <w:hideMark/>
          </w:tcPr>
          <w:p w14:paraId="5F4D790A" w14:textId="77777777" w:rsidR="006F4A24" w:rsidRPr="00440C35" w:rsidRDefault="006F4A24" w:rsidP="007B7B15">
            <w:pPr>
              <w:spacing w:before="60" w:after="0" w:line="240" w:lineRule="auto"/>
              <w:jc w:val="both"/>
              <w:rPr>
                <w:rFonts w:eastAsia="Times New Roman" w:cstheme="minorHAnsi"/>
                <w:color w:val="002060"/>
                <w:sz w:val="24"/>
                <w:szCs w:val="24"/>
                <w:lang w:eastAsia="ro-RO"/>
              </w:rPr>
            </w:pPr>
            <w:r w:rsidRPr="00440C35">
              <w:rPr>
                <w:rFonts w:eastAsia="Times New Roman" w:cstheme="minorHAnsi"/>
                <w:color w:val="002060"/>
                <w:sz w:val="24"/>
                <w:szCs w:val="24"/>
                <w:lang w:eastAsia="ro-RO"/>
              </w:rPr>
              <w:t>Unitate administrativ teritorială</w:t>
            </w:r>
          </w:p>
        </w:tc>
      </w:tr>
      <w:tr w:rsidR="006F4A24" w:rsidRPr="00440C35" w14:paraId="49278DAE" w14:textId="77777777" w:rsidTr="00B569EF">
        <w:trPr>
          <w:trHeight w:val="311"/>
        </w:trPr>
        <w:tc>
          <w:tcPr>
            <w:tcW w:w="2688" w:type="dxa"/>
            <w:tcBorders>
              <w:top w:val="nil"/>
              <w:left w:val="single" w:sz="8" w:space="0" w:color="auto"/>
              <w:bottom w:val="single" w:sz="4" w:space="0" w:color="auto"/>
              <w:right w:val="single" w:sz="8" w:space="0" w:color="auto"/>
            </w:tcBorders>
            <w:shd w:val="clear" w:color="auto" w:fill="auto"/>
            <w:vAlign w:val="center"/>
            <w:hideMark/>
          </w:tcPr>
          <w:p w14:paraId="623AB582" w14:textId="77777777" w:rsidR="006F4A24" w:rsidRPr="00440C35" w:rsidRDefault="006F4A24" w:rsidP="007B7B15">
            <w:pPr>
              <w:spacing w:before="60" w:after="0" w:line="240" w:lineRule="auto"/>
              <w:jc w:val="both"/>
              <w:rPr>
                <w:rFonts w:eastAsia="Times New Roman" w:cstheme="minorHAnsi"/>
                <w:color w:val="002060"/>
                <w:sz w:val="24"/>
                <w:szCs w:val="24"/>
                <w:lang w:eastAsia="ro-RO"/>
              </w:rPr>
            </w:pPr>
            <w:r w:rsidRPr="00440C35">
              <w:rPr>
                <w:rFonts w:eastAsia="Times New Roman" w:cstheme="minorHAnsi"/>
                <w:iCs/>
                <w:color w:val="002060"/>
                <w:sz w:val="24"/>
                <w:szCs w:val="24"/>
                <w:lang w:eastAsia="ro-RO"/>
              </w:rPr>
              <w:t>UE</w:t>
            </w:r>
          </w:p>
        </w:tc>
        <w:tc>
          <w:tcPr>
            <w:tcW w:w="6802" w:type="dxa"/>
            <w:tcBorders>
              <w:top w:val="nil"/>
              <w:left w:val="nil"/>
              <w:bottom w:val="single" w:sz="4" w:space="0" w:color="auto"/>
              <w:right w:val="single" w:sz="8" w:space="0" w:color="auto"/>
            </w:tcBorders>
            <w:shd w:val="clear" w:color="auto" w:fill="auto"/>
            <w:vAlign w:val="center"/>
            <w:hideMark/>
          </w:tcPr>
          <w:p w14:paraId="015230D2" w14:textId="77777777" w:rsidR="006F4A24" w:rsidRPr="00440C35" w:rsidRDefault="006F4A24" w:rsidP="007B7B15">
            <w:pPr>
              <w:spacing w:before="60" w:after="0" w:line="240" w:lineRule="auto"/>
              <w:jc w:val="both"/>
              <w:rPr>
                <w:rFonts w:eastAsia="Times New Roman" w:cstheme="minorHAnsi"/>
                <w:color w:val="002060"/>
                <w:sz w:val="24"/>
                <w:szCs w:val="24"/>
                <w:lang w:eastAsia="ro-RO"/>
              </w:rPr>
            </w:pPr>
            <w:r w:rsidRPr="00440C35">
              <w:rPr>
                <w:rFonts w:eastAsia="Times New Roman" w:cstheme="minorHAnsi"/>
                <w:color w:val="002060"/>
                <w:sz w:val="24"/>
                <w:szCs w:val="24"/>
                <w:lang w:eastAsia="ro-RO"/>
              </w:rPr>
              <w:t>Uniunea Europeană</w:t>
            </w:r>
          </w:p>
        </w:tc>
      </w:tr>
      <w:tr w:rsidR="006F4A24" w:rsidRPr="00440C35" w14:paraId="5DDD4C85" w14:textId="77777777" w:rsidTr="00F5743E">
        <w:trPr>
          <w:trHeight w:val="311"/>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731831" w14:textId="77777777" w:rsidR="006F4A24" w:rsidRPr="00440C35" w:rsidRDefault="006F4A24" w:rsidP="007B7B15">
            <w:pPr>
              <w:spacing w:before="60" w:after="0" w:line="240" w:lineRule="auto"/>
              <w:jc w:val="both"/>
              <w:rPr>
                <w:rFonts w:eastAsia="Times New Roman" w:cstheme="minorHAnsi"/>
                <w:color w:val="002060"/>
                <w:sz w:val="24"/>
                <w:szCs w:val="24"/>
                <w:lang w:eastAsia="ro-RO"/>
              </w:rPr>
            </w:pPr>
            <w:r w:rsidRPr="00440C35">
              <w:rPr>
                <w:rFonts w:eastAsia="Times New Roman" w:cstheme="minorHAnsi"/>
                <w:iCs/>
                <w:color w:val="002060"/>
                <w:sz w:val="24"/>
                <w:szCs w:val="24"/>
                <w:lang w:eastAsia="ro-RO"/>
              </w:rPr>
              <w:t>UNCRPD</w:t>
            </w:r>
          </w:p>
        </w:tc>
        <w:tc>
          <w:tcPr>
            <w:tcW w:w="6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73D5C9" w14:textId="0A5B92C9" w:rsidR="006F4A24" w:rsidRPr="00440C35" w:rsidRDefault="006F4A24" w:rsidP="007B7B15">
            <w:pPr>
              <w:spacing w:before="60" w:after="0" w:line="240" w:lineRule="auto"/>
              <w:jc w:val="both"/>
              <w:rPr>
                <w:rFonts w:eastAsia="Times New Roman" w:cstheme="minorHAnsi"/>
                <w:color w:val="002060"/>
                <w:sz w:val="24"/>
                <w:szCs w:val="24"/>
                <w:lang w:eastAsia="ro-RO"/>
              </w:rPr>
            </w:pPr>
            <w:r w:rsidRPr="00440C35">
              <w:rPr>
                <w:rFonts w:eastAsia="Times New Roman" w:cstheme="minorHAnsi"/>
                <w:color w:val="002060"/>
                <w:sz w:val="24"/>
                <w:szCs w:val="24"/>
                <w:lang w:eastAsia="ro-RO"/>
              </w:rPr>
              <w:t>Convenția Națiunilor Unite privind drepturile persoanelor cu dizabilități</w:t>
            </w:r>
          </w:p>
        </w:tc>
      </w:tr>
      <w:tr w:rsidR="00440C35" w:rsidRPr="00440C35" w14:paraId="5C96C3A0" w14:textId="77777777" w:rsidTr="00F5743E">
        <w:trPr>
          <w:trHeight w:val="311"/>
        </w:trPr>
        <w:tc>
          <w:tcPr>
            <w:tcW w:w="2688" w:type="dxa"/>
            <w:tcBorders>
              <w:top w:val="single" w:sz="4" w:space="0" w:color="auto"/>
            </w:tcBorders>
            <w:shd w:val="clear" w:color="auto" w:fill="auto"/>
            <w:vAlign w:val="center"/>
          </w:tcPr>
          <w:p w14:paraId="58C2806A" w14:textId="77777777" w:rsidR="00440C35" w:rsidRDefault="00440C35" w:rsidP="007B7B15">
            <w:pPr>
              <w:spacing w:before="60" w:after="0" w:line="240" w:lineRule="auto"/>
              <w:jc w:val="both"/>
              <w:rPr>
                <w:rFonts w:eastAsia="Times New Roman" w:cstheme="minorHAnsi"/>
                <w:iCs/>
                <w:color w:val="002060"/>
                <w:sz w:val="24"/>
                <w:szCs w:val="24"/>
                <w:lang w:eastAsia="ro-RO"/>
              </w:rPr>
            </w:pPr>
          </w:p>
          <w:p w14:paraId="2E56F884" w14:textId="77777777" w:rsidR="00440C35" w:rsidRDefault="00440C35" w:rsidP="007B7B15">
            <w:pPr>
              <w:spacing w:before="60" w:after="0" w:line="240" w:lineRule="auto"/>
              <w:jc w:val="both"/>
              <w:rPr>
                <w:rFonts w:eastAsia="Times New Roman"/>
                <w:color w:val="002060"/>
                <w:lang w:eastAsia="ro-RO"/>
              </w:rPr>
            </w:pPr>
          </w:p>
          <w:p w14:paraId="46043BDA" w14:textId="77777777" w:rsidR="00440C35" w:rsidRPr="00440C35" w:rsidRDefault="00440C35" w:rsidP="007B7B15">
            <w:pPr>
              <w:spacing w:before="60" w:after="0" w:line="240" w:lineRule="auto"/>
              <w:jc w:val="both"/>
              <w:rPr>
                <w:rFonts w:eastAsia="Times New Roman" w:cstheme="minorHAnsi"/>
                <w:iCs/>
                <w:color w:val="002060"/>
                <w:sz w:val="24"/>
                <w:szCs w:val="24"/>
                <w:lang w:eastAsia="ro-RO"/>
              </w:rPr>
            </w:pPr>
          </w:p>
        </w:tc>
        <w:tc>
          <w:tcPr>
            <w:tcW w:w="6802" w:type="dxa"/>
            <w:tcBorders>
              <w:top w:val="single" w:sz="4" w:space="0" w:color="auto"/>
            </w:tcBorders>
            <w:shd w:val="clear" w:color="auto" w:fill="auto"/>
            <w:vAlign w:val="center"/>
          </w:tcPr>
          <w:p w14:paraId="2B7903E2" w14:textId="77777777" w:rsidR="00440C35" w:rsidRPr="00440C35" w:rsidRDefault="00440C35" w:rsidP="007B7B15">
            <w:pPr>
              <w:spacing w:before="60" w:after="0" w:line="240" w:lineRule="auto"/>
              <w:jc w:val="both"/>
              <w:rPr>
                <w:rFonts w:eastAsia="Times New Roman" w:cstheme="minorHAnsi"/>
                <w:color w:val="002060"/>
                <w:sz w:val="24"/>
                <w:szCs w:val="24"/>
                <w:lang w:eastAsia="ro-RO"/>
              </w:rPr>
            </w:pPr>
          </w:p>
        </w:tc>
      </w:tr>
    </w:tbl>
    <w:p w14:paraId="22148288" w14:textId="279EC77F" w:rsidR="00E71DC6" w:rsidRPr="00440C35" w:rsidRDefault="00566CCA"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0" w:name="_Toc146709534"/>
      <w:r w:rsidRPr="00440C35">
        <w:rPr>
          <w:rFonts w:cstheme="minorHAnsi"/>
          <w:b/>
          <w:bCs/>
          <w:iCs/>
          <w:color w:val="002060"/>
          <w:sz w:val="24"/>
          <w:szCs w:val="24"/>
        </w:rPr>
        <w:t>Glosar</w:t>
      </w:r>
      <w:bookmarkEnd w:id="10"/>
    </w:p>
    <w:tbl>
      <w:tblPr>
        <w:tblStyle w:val="Tabelgril"/>
        <w:tblW w:w="0" w:type="auto"/>
        <w:tblLook w:val="04A0" w:firstRow="1" w:lastRow="0" w:firstColumn="1" w:lastColumn="0" w:noHBand="0" w:noVBand="1"/>
      </w:tblPr>
      <w:tblGrid>
        <w:gridCol w:w="1415"/>
        <w:gridCol w:w="7979"/>
      </w:tblGrid>
      <w:tr w:rsidR="003E4A13" w:rsidRPr="00440C35" w14:paraId="3B4FA398" w14:textId="77777777" w:rsidTr="000A4333">
        <w:tc>
          <w:tcPr>
            <w:tcW w:w="1415" w:type="dxa"/>
          </w:tcPr>
          <w:p w14:paraId="61E77C63" w14:textId="77777777" w:rsidR="00E71DC6" w:rsidRPr="00440C35" w:rsidRDefault="00E71DC6" w:rsidP="007B7B15">
            <w:pPr>
              <w:spacing w:before="60"/>
              <w:jc w:val="both"/>
              <w:rPr>
                <w:rFonts w:cstheme="minorHAnsi"/>
                <w:b/>
                <w:bCs/>
                <w:color w:val="002060"/>
                <w:sz w:val="24"/>
                <w:szCs w:val="24"/>
              </w:rPr>
            </w:pPr>
            <w:r w:rsidRPr="00440C35">
              <w:rPr>
                <w:rFonts w:cstheme="minorHAnsi"/>
                <w:b/>
                <w:bCs/>
                <w:color w:val="002060"/>
                <w:sz w:val="24"/>
                <w:szCs w:val="24"/>
              </w:rPr>
              <w:t>A</w:t>
            </w:r>
          </w:p>
        </w:tc>
        <w:tc>
          <w:tcPr>
            <w:tcW w:w="7979" w:type="dxa"/>
          </w:tcPr>
          <w:p w14:paraId="089BBE21" w14:textId="596A4849" w:rsidR="00E71DC6" w:rsidRPr="00440C35" w:rsidRDefault="00E71DC6" w:rsidP="007B7B15">
            <w:pPr>
              <w:autoSpaceDE w:val="0"/>
              <w:autoSpaceDN w:val="0"/>
              <w:adjustRightInd w:val="0"/>
              <w:spacing w:before="60"/>
              <w:jc w:val="both"/>
              <w:rPr>
                <w:rFonts w:cstheme="minorHAnsi"/>
                <w:color w:val="002060"/>
                <w:sz w:val="24"/>
                <w:szCs w:val="24"/>
              </w:rPr>
            </w:pPr>
            <w:r w:rsidRPr="00440C35">
              <w:rPr>
                <w:rFonts w:cstheme="minorHAnsi"/>
                <w:b/>
                <w:bCs/>
                <w:color w:val="002060"/>
                <w:sz w:val="24"/>
                <w:szCs w:val="24"/>
              </w:rPr>
              <w:t>Activitate de bază</w:t>
            </w:r>
            <w:r w:rsidRPr="00440C35">
              <w:rPr>
                <w:rFonts w:cstheme="minorHAnsi"/>
                <w:color w:val="002060"/>
                <w:sz w:val="24"/>
                <w:szCs w:val="24"/>
              </w:rPr>
              <w:t xml:space="preserve"> în cadrul unui proiect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 proiectului </w:t>
            </w:r>
            <w:r w:rsidR="00E27BAF" w:rsidRPr="00440C35">
              <w:rPr>
                <w:rFonts w:cstheme="minorHAnsi"/>
                <w:color w:val="002060"/>
                <w:sz w:val="24"/>
                <w:szCs w:val="24"/>
              </w:rPr>
              <w:t>și</w:t>
            </w:r>
            <w:r w:rsidRPr="00440C35">
              <w:rPr>
                <w:rFonts w:cstheme="minorHAnsi"/>
                <w:color w:val="002060"/>
                <w:sz w:val="24"/>
                <w:szCs w:val="24"/>
              </w:rPr>
              <w:t xml:space="preserve"> care trebuie să respecte următoarele condiții cumulative:</w:t>
            </w:r>
          </w:p>
          <w:p w14:paraId="59D9BB7F" w14:textId="2A60CBA2" w:rsidR="00E71DC6" w:rsidRPr="00440C35" w:rsidRDefault="00E71DC6" w:rsidP="007B7B15">
            <w:pPr>
              <w:pStyle w:val="Listparagraf"/>
              <w:numPr>
                <w:ilvl w:val="0"/>
                <w:numId w:val="66"/>
              </w:numPr>
              <w:autoSpaceDE w:val="0"/>
              <w:autoSpaceDN w:val="0"/>
              <w:adjustRightInd w:val="0"/>
              <w:spacing w:before="60"/>
              <w:contextualSpacing w:val="0"/>
              <w:jc w:val="both"/>
              <w:rPr>
                <w:rFonts w:cstheme="minorHAnsi"/>
                <w:color w:val="002060"/>
                <w:sz w:val="24"/>
                <w:szCs w:val="24"/>
              </w:rPr>
            </w:pPr>
            <w:r w:rsidRPr="00440C35">
              <w:rPr>
                <w:rFonts w:cstheme="minorHAnsi"/>
                <w:color w:val="002060"/>
                <w:sz w:val="24"/>
                <w:szCs w:val="24"/>
              </w:rPr>
              <w:t xml:space="preserve">are legătură directă cu obiectul proiectului pentru care se acordă finanțarea </w:t>
            </w:r>
            <w:r w:rsidR="00E27BAF" w:rsidRPr="00440C35">
              <w:rPr>
                <w:rFonts w:cstheme="minorHAnsi"/>
                <w:color w:val="002060"/>
                <w:sz w:val="24"/>
                <w:szCs w:val="24"/>
              </w:rPr>
              <w:t>și</w:t>
            </w:r>
            <w:r w:rsidRPr="00440C35">
              <w:rPr>
                <w:rFonts w:cstheme="minorHAnsi"/>
                <w:color w:val="002060"/>
                <w:sz w:val="24"/>
                <w:szCs w:val="24"/>
              </w:rPr>
              <w:t xml:space="preserve"> contribuie în mod direct </w:t>
            </w:r>
            <w:r w:rsidR="00E27BAF" w:rsidRPr="00440C35">
              <w:rPr>
                <w:rFonts w:cstheme="minorHAnsi"/>
                <w:color w:val="002060"/>
                <w:sz w:val="24"/>
                <w:szCs w:val="24"/>
              </w:rPr>
              <w:t>și</w:t>
            </w:r>
            <w:r w:rsidRPr="00440C35">
              <w:rPr>
                <w:rFonts w:cstheme="minorHAnsi"/>
                <w:color w:val="002060"/>
                <w:sz w:val="24"/>
                <w:szCs w:val="24"/>
              </w:rPr>
              <w:t xml:space="preserve"> semnificativ la realizarea obiectivelor şi la obținerea rezultatelor acestuia;</w:t>
            </w:r>
          </w:p>
          <w:p w14:paraId="10FAEA3B" w14:textId="1D41A6B2" w:rsidR="00E71DC6" w:rsidRPr="00440C35" w:rsidRDefault="00E71DC6" w:rsidP="007B7B15">
            <w:pPr>
              <w:pStyle w:val="Listparagraf"/>
              <w:numPr>
                <w:ilvl w:val="0"/>
                <w:numId w:val="66"/>
              </w:numPr>
              <w:autoSpaceDE w:val="0"/>
              <w:autoSpaceDN w:val="0"/>
              <w:adjustRightInd w:val="0"/>
              <w:spacing w:before="60"/>
              <w:contextualSpacing w:val="0"/>
              <w:jc w:val="both"/>
              <w:rPr>
                <w:rFonts w:cstheme="minorHAnsi"/>
                <w:color w:val="002060"/>
                <w:sz w:val="24"/>
                <w:szCs w:val="24"/>
              </w:rPr>
            </w:pPr>
            <w:r w:rsidRPr="00440C35">
              <w:rPr>
                <w:rFonts w:cstheme="minorHAnsi"/>
                <w:color w:val="002060"/>
                <w:sz w:val="24"/>
                <w:szCs w:val="24"/>
              </w:rPr>
              <w:t>se regăsește în cererea de finanțare sub forma activităților eligibile obligatorii specificate în Ghidul solicitantului;</w:t>
            </w:r>
          </w:p>
          <w:p w14:paraId="04F88CEA" w14:textId="71C672A6" w:rsidR="00E71DC6" w:rsidRPr="00440C35" w:rsidRDefault="00E71DC6" w:rsidP="007B7B15">
            <w:pPr>
              <w:pStyle w:val="Listparagraf"/>
              <w:numPr>
                <w:ilvl w:val="0"/>
                <w:numId w:val="66"/>
              </w:numPr>
              <w:autoSpaceDE w:val="0"/>
              <w:autoSpaceDN w:val="0"/>
              <w:adjustRightInd w:val="0"/>
              <w:spacing w:before="60"/>
              <w:contextualSpacing w:val="0"/>
              <w:jc w:val="both"/>
              <w:rPr>
                <w:rFonts w:cstheme="minorHAnsi"/>
                <w:color w:val="002060"/>
                <w:sz w:val="24"/>
                <w:szCs w:val="24"/>
              </w:rPr>
            </w:pPr>
            <w:r w:rsidRPr="00440C35">
              <w:rPr>
                <w:rFonts w:cstheme="minorHAnsi"/>
                <w:color w:val="002060"/>
                <w:sz w:val="24"/>
                <w:szCs w:val="24"/>
              </w:rPr>
              <w:t>nu face parte din activitățile conexe, așa cum sunt acestea definite în Ghidul solicitantului;</w:t>
            </w:r>
          </w:p>
          <w:p w14:paraId="4E429851" w14:textId="10507A8E" w:rsidR="00E71DC6" w:rsidRPr="00440C35" w:rsidRDefault="00E71DC6" w:rsidP="007B7B15">
            <w:pPr>
              <w:pStyle w:val="Listparagraf"/>
              <w:numPr>
                <w:ilvl w:val="0"/>
                <w:numId w:val="66"/>
              </w:numPr>
              <w:autoSpaceDE w:val="0"/>
              <w:autoSpaceDN w:val="0"/>
              <w:adjustRightInd w:val="0"/>
              <w:spacing w:before="60"/>
              <w:contextualSpacing w:val="0"/>
              <w:jc w:val="both"/>
              <w:rPr>
                <w:rFonts w:cstheme="minorHAnsi"/>
                <w:color w:val="002060"/>
                <w:sz w:val="24"/>
                <w:szCs w:val="24"/>
              </w:rPr>
            </w:pPr>
            <w:r w:rsidRPr="00440C35">
              <w:rPr>
                <w:rFonts w:cstheme="minorHAnsi"/>
                <w:color w:val="002060"/>
                <w:sz w:val="24"/>
                <w:szCs w:val="24"/>
              </w:rPr>
              <w:t>bugetul estimat alocat activității sau pachetului de activități reprezintă minimum 50% din bugetul eligibil al proiectului;</w:t>
            </w:r>
          </w:p>
          <w:p w14:paraId="2D290427" w14:textId="77777777" w:rsidR="00E71DC6" w:rsidRPr="00440C35" w:rsidRDefault="00E71DC6" w:rsidP="007B7B15">
            <w:pPr>
              <w:pStyle w:val="Default"/>
              <w:spacing w:before="60"/>
              <w:jc w:val="both"/>
              <w:rPr>
                <w:rFonts w:asciiTheme="minorHAnsi" w:hAnsiTheme="minorHAnsi" w:cstheme="minorHAnsi"/>
                <w:color w:val="002060"/>
              </w:rPr>
            </w:pPr>
            <w:r w:rsidRPr="00440C35">
              <w:rPr>
                <w:rFonts w:asciiTheme="minorHAnsi" w:hAnsiTheme="minorHAnsi" w:cstheme="minorHAnsi"/>
                <w:b/>
                <w:bCs/>
                <w:color w:val="002060"/>
              </w:rPr>
              <w:t xml:space="preserve">Active corporale </w:t>
            </w:r>
            <w:r w:rsidRPr="00440C35">
              <w:rPr>
                <w:rFonts w:asciiTheme="minorHAnsi" w:hAnsiTheme="minorHAnsi" w:cstheme="minorHAnsi"/>
                <w:color w:val="002060"/>
              </w:rPr>
              <w:t xml:space="preserve">reprezintă terenuri, clădiri și instalații, utilaje și echipamente; </w:t>
            </w:r>
          </w:p>
          <w:p w14:paraId="199117EC" w14:textId="77777777" w:rsidR="00E71DC6" w:rsidRPr="00440C35" w:rsidRDefault="00E71DC6" w:rsidP="007B7B15">
            <w:pPr>
              <w:pStyle w:val="Default"/>
              <w:spacing w:before="60"/>
              <w:jc w:val="both"/>
              <w:rPr>
                <w:rFonts w:asciiTheme="minorHAnsi" w:hAnsiTheme="minorHAnsi" w:cstheme="minorHAnsi"/>
                <w:color w:val="002060"/>
              </w:rPr>
            </w:pPr>
            <w:r w:rsidRPr="00440C35">
              <w:rPr>
                <w:rFonts w:asciiTheme="minorHAnsi" w:hAnsiTheme="minorHAnsi" w:cstheme="minorHAnsi"/>
                <w:b/>
                <w:bCs/>
                <w:color w:val="002060"/>
              </w:rPr>
              <w:t xml:space="preserve">Active necorporale </w:t>
            </w:r>
            <w:r w:rsidRPr="00440C35">
              <w:rPr>
                <w:rFonts w:asciiTheme="minorHAnsi" w:hAnsiTheme="minorHAnsi" w:cstheme="minorHAnsi"/>
                <w:color w:val="002060"/>
              </w:rPr>
              <w:t xml:space="preserve">reprezintă brevete, licențe, mărci comerciale, programe informatice, alte drepturi și active similare, precum și investiții în realizarea de instrumente de comercializare on-line a serviciilor/produselor proprii; </w:t>
            </w:r>
          </w:p>
          <w:p w14:paraId="6E4F84B6" w14:textId="3CC82F55" w:rsidR="00E71DC6" w:rsidRPr="00440C35" w:rsidRDefault="00E71DC6" w:rsidP="007B7B15">
            <w:pPr>
              <w:pStyle w:val="Default"/>
              <w:spacing w:before="60"/>
              <w:jc w:val="both"/>
              <w:rPr>
                <w:rFonts w:asciiTheme="minorHAnsi" w:hAnsiTheme="minorHAnsi" w:cstheme="minorHAnsi"/>
                <w:color w:val="002060"/>
              </w:rPr>
            </w:pPr>
            <w:r w:rsidRPr="00440C35">
              <w:rPr>
                <w:rFonts w:asciiTheme="minorHAnsi" w:hAnsiTheme="minorHAnsi" w:cstheme="minorHAnsi"/>
                <w:b/>
                <w:bCs/>
                <w:color w:val="002060"/>
              </w:rPr>
              <w:t>Ajutoare</w:t>
            </w:r>
            <w:r w:rsidR="00E900EC" w:rsidRPr="00440C35">
              <w:rPr>
                <w:rFonts w:asciiTheme="minorHAnsi" w:hAnsiTheme="minorHAnsi" w:cstheme="minorHAnsi"/>
                <w:b/>
                <w:bCs/>
                <w:color w:val="002060"/>
              </w:rPr>
              <w:t xml:space="preserve">/ </w:t>
            </w:r>
            <w:r w:rsidRPr="00440C35">
              <w:rPr>
                <w:rFonts w:asciiTheme="minorHAnsi" w:hAnsiTheme="minorHAnsi" w:cstheme="minorHAnsi"/>
                <w:b/>
                <w:bCs/>
                <w:color w:val="002060"/>
              </w:rPr>
              <w:t xml:space="preserve">ajutor (de stat) </w:t>
            </w:r>
            <w:r w:rsidRPr="00440C35">
              <w:rPr>
                <w:rFonts w:asciiTheme="minorHAnsi" w:hAnsiTheme="minorHAnsi" w:cstheme="minorHAnsi"/>
                <w:color w:val="002060"/>
              </w:rPr>
              <w:t xml:space="preserve">înseamnă orice măsură care îndeplinește cumulativ toate criteriile prevăzute la articolul 107 alineatul (1) din Tratatul privind funcționarea Uniunii Europene; </w:t>
            </w:r>
          </w:p>
          <w:p w14:paraId="1D16E657" w14:textId="1661FECA" w:rsidR="000356ED" w:rsidRPr="00440C35" w:rsidRDefault="000356ED" w:rsidP="007B7B15">
            <w:pPr>
              <w:pStyle w:val="Default"/>
              <w:spacing w:before="60"/>
              <w:jc w:val="both"/>
              <w:rPr>
                <w:rFonts w:asciiTheme="minorHAnsi" w:hAnsiTheme="minorHAnsi" w:cstheme="minorHAnsi"/>
                <w:color w:val="002060"/>
              </w:rPr>
            </w:pPr>
            <w:r w:rsidRPr="00440C35">
              <w:rPr>
                <w:rFonts w:asciiTheme="minorHAnsi" w:hAnsiTheme="minorHAnsi" w:cstheme="minorHAnsi"/>
                <w:b/>
                <w:bCs/>
                <w:color w:val="002060"/>
              </w:rPr>
              <w:t>Apelul de proiecte</w:t>
            </w:r>
            <w:r w:rsidRPr="00440C35">
              <w:rPr>
                <w:rFonts w:asciiTheme="minorHAnsi" w:hAnsiTheme="minorHAnsi" w:cstheme="minorHAnsi"/>
                <w:color w:val="002060"/>
              </w:rPr>
              <w:t xml:space="preserve"> reprezintă o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7BA31AFF" w14:textId="2BDFB154" w:rsidR="00E71DC6" w:rsidRPr="00440C35" w:rsidRDefault="00E71DC6" w:rsidP="007B7B15">
            <w:pPr>
              <w:pStyle w:val="Default"/>
              <w:spacing w:before="60"/>
              <w:jc w:val="both"/>
              <w:rPr>
                <w:rFonts w:asciiTheme="minorHAnsi" w:hAnsiTheme="minorHAnsi" w:cstheme="minorHAnsi"/>
                <w:color w:val="002060"/>
              </w:rPr>
            </w:pPr>
            <w:r w:rsidRPr="00440C35">
              <w:rPr>
                <w:rFonts w:asciiTheme="minorHAnsi" w:hAnsiTheme="minorHAnsi" w:cstheme="minorHAnsi"/>
                <w:b/>
                <w:bCs/>
                <w:color w:val="002060"/>
              </w:rPr>
              <w:t>Autoritatea de Management pentru Programul</w:t>
            </w:r>
            <w:r w:rsidR="00ED552F" w:rsidRPr="00440C35">
              <w:rPr>
                <w:rFonts w:asciiTheme="minorHAnsi" w:hAnsiTheme="minorHAnsi" w:cstheme="minorHAnsi"/>
                <w:b/>
                <w:bCs/>
                <w:color w:val="002060"/>
              </w:rPr>
              <w:t xml:space="preserve"> </w:t>
            </w:r>
            <w:r w:rsidRPr="00440C35">
              <w:rPr>
                <w:rFonts w:asciiTheme="minorHAnsi" w:hAnsiTheme="minorHAnsi" w:cstheme="minorHAnsi"/>
                <w:b/>
                <w:bCs/>
                <w:color w:val="002060"/>
              </w:rPr>
              <w:t xml:space="preserve">Operațional Sănătate - </w:t>
            </w:r>
            <w:r w:rsidRPr="00440C35">
              <w:rPr>
                <w:rFonts w:asciiTheme="minorHAnsi" w:hAnsiTheme="minorHAnsi" w:cstheme="minorHAnsi"/>
                <w:color w:val="002060"/>
              </w:rPr>
              <w:t xml:space="preserve">structura organizatorică din cadrul MIPE, responsabilă de gestionarea și implementarea PS și de utilizarea eficientă, efectivă și transparentă a fondurilor, îndeplinind funcțiile și rolurile prevăzute în acest sens de Regulamentul </w:t>
            </w:r>
            <w:r w:rsidR="00C20208" w:rsidRPr="00440C35">
              <w:rPr>
                <w:rFonts w:asciiTheme="minorHAnsi" w:hAnsiTheme="minorHAnsi" w:cstheme="minorHAnsi"/>
                <w:color w:val="002060"/>
              </w:rPr>
              <w:t>UE de stabilire a dispozițiilor comune nr. 1060/2021</w:t>
            </w:r>
            <w:r w:rsidRPr="00440C35">
              <w:rPr>
                <w:rFonts w:asciiTheme="minorHAnsi" w:hAnsiTheme="minorHAnsi" w:cstheme="minorHAnsi"/>
                <w:color w:val="002060"/>
              </w:rPr>
              <w:t xml:space="preserve">; </w:t>
            </w:r>
          </w:p>
        </w:tc>
      </w:tr>
      <w:tr w:rsidR="000A4333" w:rsidRPr="00440C35" w14:paraId="59E5B41D" w14:textId="77777777" w:rsidTr="000A4333">
        <w:tc>
          <w:tcPr>
            <w:tcW w:w="1415" w:type="dxa"/>
          </w:tcPr>
          <w:p w14:paraId="7943DAE7" w14:textId="77777777" w:rsidR="000A4333" w:rsidRPr="00440C35" w:rsidRDefault="000A4333" w:rsidP="007B7B15">
            <w:pPr>
              <w:spacing w:before="60"/>
              <w:jc w:val="both"/>
              <w:rPr>
                <w:rFonts w:cstheme="minorHAnsi"/>
                <w:b/>
                <w:bCs/>
                <w:color w:val="002060"/>
                <w:sz w:val="24"/>
                <w:szCs w:val="24"/>
              </w:rPr>
            </w:pPr>
            <w:r w:rsidRPr="00440C35">
              <w:rPr>
                <w:rFonts w:cstheme="minorHAnsi"/>
                <w:b/>
                <w:bCs/>
                <w:color w:val="002060"/>
                <w:sz w:val="24"/>
                <w:szCs w:val="24"/>
              </w:rPr>
              <w:t>C</w:t>
            </w:r>
          </w:p>
        </w:tc>
        <w:tc>
          <w:tcPr>
            <w:tcW w:w="7979" w:type="dxa"/>
          </w:tcPr>
          <w:p w14:paraId="0BADBAB3" w14:textId="109809F4" w:rsidR="000A4333" w:rsidRPr="00440C35" w:rsidRDefault="000A4333" w:rsidP="007B7B15">
            <w:pPr>
              <w:spacing w:before="60"/>
              <w:jc w:val="both"/>
              <w:rPr>
                <w:rFonts w:cstheme="minorHAnsi"/>
                <w:color w:val="002060"/>
                <w:sz w:val="24"/>
                <w:szCs w:val="24"/>
              </w:rPr>
            </w:pPr>
            <w:r w:rsidRPr="00440C35">
              <w:rPr>
                <w:rFonts w:cstheme="minorHAnsi"/>
                <w:b/>
                <w:bCs/>
                <w:color w:val="002060"/>
                <w:sz w:val="24"/>
                <w:szCs w:val="24"/>
              </w:rPr>
              <w:t>Cererea de finanțare</w:t>
            </w:r>
            <w:r w:rsidRPr="00440C35">
              <w:rPr>
                <w:rFonts w:cstheme="minorHAnsi"/>
                <w:color w:val="002060"/>
                <w:sz w:val="24"/>
                <w:szCs w:val="24"/>
              </w:rPr>
              <w:t xml:space="preserve"> – 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însoțit de anexe și documentele </w:t>
            </w:r>
            <w:r w:rsidRPr="00440C35">
              <w:rPr>
                <w:rFonts w:cstheme="minorHAnsi"/>
                <w:color w:val="002060"/>
                <w:sz w:val="24"/>
                <w:szCs w:val="24"/>
              </w:rPr>
              <w:lastRenderedPageBreak/>
              <w:t>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 ;</w:t>
            </w:r>
          </w:p>
          <w:p w14:paraId="7AFD1398" w14:textId="19F908AC" w:rsidR="000A4333" w:rsidRPr="00440C35" w:rsidRDefault="000A4333" w:rsidP="007B7B15">
            <w:pPr>
              <w:spacing w:before="60"/>
              <w:jc w:val="both"/>
              <w:rPr>
                <w:rFonts w:cstheme="minorHAnsi"/>
                <w:color w:val="002060"/>
                <w:sz w:val="24"/>
                <w:szCs w:val="24"/>
              </w:rPr>
            </w:pPr>
            <w:r w:rsidRPr="00440C35">
              <w:rPr>
                <w:rFonts w:cstheme="minorHAnsi"/>
                <w:b/>
                <w:bCs/>
                <w:color w:val="002060"/>
                <w:sz w:val="24"/>
                <w:szCs w:val="24"/>
              </w:rPr>
              <w:t xml:space="preserve">Contractul de finanțare </w:t>
            </w:r>
            <w:r w:rsidRPr="00440C35">
              <w:rPr>
                <w:rFonts w:cstheme="minorHAnsi"/>
                <w:color w:val="002060"/>
                <w:sz w:val="24"/>
                <w:szCs w:val="24"/>
              </w:rPr>
              <w:t xml:space="preserve">actul juridic, cu titlu oneros, de adeziune, încheiat între autoritatea de management, și beneficiar, astfel cum este definit la art. 2 pct. 9 din Regulamentul </w:t>
            </w:r>
            <w:r w:rsidR="00C20208" w:rsidRPr="00440C35">
              <w:rPr>
                <w:rFonts w:cstheme="minorHAnsi"/>
                <w:color w:val="002060"/>
                <w:sz w:val="24"/>
                <w:szCs w:val="24"/>
              </w:rPr>
              <w:t>UE de stabilire a dispozițiilor comune nr. 1060/2021</w:t>
            </w:r>
            <w:r w:rsidRPr="00440C35">
              <w:rPr>
                <w:rFonts w:cstheme="minorHAnsi"/>
                <w:color w:val="002060"/>
                <w:sz w:val="24"/>
                <w:szCs w:val="24"/>
              </w:rPr>
              <w:t>, prin care se stabilesc drepturile și obligațiile corelative ale părților în vederea implementării operațiunilor;</w:t>
            </w:r>
          </w:p>
        </w:tc>
      </w:tr>
      <w:tr w:rsidR="000A4333" w:rsidRPr="00440C35" w14:paraId="0C916932" w14:textId="77777777" w:rsidTr="000A4333">
        <w:tc>
          <w:tcPr>
            <w:tcW w:w="1415" w:type="dxa"/>
          </w:tcPr>
          <w:p w14:paraId="5C3BAD27" w14:textId="77777777" w:rsidR="000A4333" w:rsidRPr="00440C35" w:rsidRDefault="000A4333" w:rsidP="007B7B15">
            <w:pPr>
              <w:spacing w:before="60"/>
              <w:jc w:val="both"/>
              <w:rPr>
                <w:rFonts w:cstheme="minorHAnsi"/>
                <w:b/>
                <w:bCs/>
                <w:color w:val="002060"/>
                <w:sz w:val="24"/>
                <w:szCs w:val="24"/>
              </w:rPr>
            </w:pPr>
            <w:r w:rsidRPr="00440C35">
              <w:rPr>
                <w:rFonts w:cstheme="minorHAnsi"/>
                <w:b/>
                <w:bCs/>
                <w:color w:val="002060"/>
                <w:sz w:val="24"/>
                <w:szCs w:val="24"/>
              </w:rPr>
              <w:lastRenderedPageBreak/>
              <w:t>G</w:t>
            </w:r>
          </w:p>
        </w:tc>
        <w:tc>
          <w:tcPr>
            <w:tcW w:w="7979" w:type="dxa"/>
          </w:tcPr>
          <w:p w14:paraId="43E03D03" w14:textId="5B1D4305" w:rsidR="000A4333" w:rsidRPr="00440C35" w:rsidRDefault="000A4333" w:rsidP="007B7B15">
            <w:pPr>
              <w:spacing w:before="60"/>
              <w:jc w:val="both"/>
              <w:rPr>
                <w:rFonts w:cstheme="minorHAnsi"/>
                <w:color w:val="002060"/>
                <w:sz w:val="24"/>
                <w:szCs w:val="24"/>
              </w:rPr>
            </w:pPr>
            <w:r w:rsidRPr="00440C35">
              <w:rPr>
                <w:rFonts w:cstheme="minorHAnsi"/>
                <w:b/>
                <w:bCs/>
                <w:color w:val="002060"/>
                <w:sz w:val="24"/>
                <w:szCs w:val="24"/>
              </w:rPr>
              <w:t xml:space="preserve">Ghidul solicitantului </w:t>
            </w:r>
            <w:r w:rsidRPr="00440C35">
              <w:rPr>
                <w:rFonts w:cstheme="minorHAnsi"/>
                <w:color w:val="002060"/>
                <w:sz w:val="24"/>
                <w:szCs w:val="24"/>
              </w:rPr>
              <w:t>- documentul asimilat celui prevăzut la art.</w:t>
            </w:r>
            <w:r w:rsidR="003D2F39" w:rsidRPr="00440C35">
              <w:rPr>
                <w:rFonts w:cstheme="minorHAnsi"/>
                <w:color w:val="002060"/>
                <w:sz w:val="24"/>
                <w:szCs w:val="24"/>
              </w:rPr>
              <w:t xml:space="preserve"> </w:t>
            </w:r>
            <w:r w:rsidRPr="00440C35">
              <w:rPr>
                <w:rFonts w:cstheme="minorHAnsi"/>
                <w:color w:val="002060"/>
                <w:sz w:val="24"/>
                <w:szCs w:val="24"/>
              </w:rPr>
              <w:t>73 alin.</w:t>
            </w:r>
            <w:r w:rsidR="003D2F39" w:rsidRPr="00440C35">
              <w:rPr>
                <w:rFonts w:cstheme="minorHAnsi"/>
                <w:color w:val="002060"/>
                <w:sz w:val="24"/>
                <w:szCs w:val="24"/>
              </w:rPr>
              <w:t xml:space="preserve"> </w:t>
            </w:r>
            <w:r w:rsidRPr="00440C35">
              <w:rPr>
                <w:rFonts w:cstheme="minorHAnsi"/>
                <w:color w:val="002060"/>
                <w:sz w:val="24"/>
                <w:szCs w:val="24"/>
              </w:rPr>
              <w:t>(3) din Regulamentul (UE) 2021/1.060, cu modificările și completările ulterioare, emis de autoritatea de management care stabilește condițiile acordării sprijinului financiar în cadrul unui apel de proiecte;</w:t>
            </w:r>
          </w:p>
        </w:tc>
      </w:tr>
      <w:tr w:rsidR="000A4333" w:rsidRPr="00440C35" w14:paraId="0779536D" w14:textId="77777777" w:rsidTr="000A4333">
        <w:tc>
          <w:tcPr>
            <w:tcW w:w="1415" w:type="dxa"/>
          </w:tcPr>
          <w:p w14:paraId="417D531E" w14:textId="77777777" w:rsidR="000A4333" w:rsidRPr="00440C35" w:rsidRDefault="000A4333" w:rsidP="007B7B15">
            <w:pPr>
              <w:spacing w:before="60"/>
              <w:jc w:val="both"/>
              <w:rPr>
                <w:rFonts w:cstheme="minorHAnsi"/>
                <w:b/>
                <w:bCs/>
                <w:color w:val="002060"/>
                <w:sz w:val="24"/>
                <w:szCs w:val="24"/>
              </w:rPr>
            </w:pPr>
            <w:r w:rsidRPr="00440C35">
              <w:rPr>
                <w:rFonts w:cstheme="minorHAnsi"/>
                <w:b/>
                <w:bCs/>
                <w:color w:val="002060"/>
                <w:sz w:val="24"/>
                <w:szCs w:val="24"/>
              </w:rPr>
              <w:t>I</w:t>
            </w:r>
          </w:p>
        </w:tc>
        <w:tc>
          <w:tcPr>
            <w:tcW w:w="7979" w:type="dxa"/>
          </w:tcPr>
          <w:p w14:paraId="7FEA8953" w14:textId="77777777" w:rsidR="000A4333" w:rsidRPr="00440C35" w:rsidRDefault="000A4333" w:rsidP="007B7B15">
            <w:pPr>
              <w:pStyle w:val="Default"/>
              <w:spacing w:before="60"/>
              <w:jc w:val="both"/>
              <w:rPr>
                <w:rFonts w:asciiTheme="minorHAnsi" w:hAnsiTheme="minorHAnsi" w:cstheme="minorHAnsi"/>
                <w:color w:val="002060"/>
              </w:rPr>
            </w:pPr>
            <w:r w:rsidRPr="00440C35">
              <w:rPr>
                <w:rFonts w:asciiTheme="minorHAnsi" w:hAnsiTheme="minorHAnsi" w:cstheme="minorHAnsi"/>
                <w:b/>
                <w:bCs/>
                <w:color w:val="002060"/>
              </w:rPr>
              <w:t xml:space="preserve">Imobilul </w:t>
            </w:r>
            <w:r w:rsidRPr="00440C35">
              <w:rPr>
                <w:rFonts w:asciiTheme="minorHAnsi" w:hAnsiTheme="minorHAnsi" w:cstheme="minorHAnsi"/>
                <w:color w:val="002060"/>
              </w:rPr>
              <w:t xml:space="preserve">este definit conform Legii nr. 7/1996 a cadastrului și a publicității imobiliare, cu modificările și completările ulterioare, prin care se înțelege terenul, cu sau fără construcții, de pe teritoriul unei unități administrativ-teritoriale, aparținând unuia sau mai multor proprietari, care se identifică printr-un număr cadastral unic; </w:t>
            </w:r>
          </w:p>
          <w:p w14:paraId="63A336C7" w14:textId="5E2241F1" w:rsidR="000A4333" w:rsidRPr="00440C35" w:rsidRDefault="000A4333" w:rsidP="007B7B15">
            <w:pPr>
              <w:spacing w:before="60"/>
              <w:jc w:val="both"/>
              <w:rPr>
                <w:rFonts w:cstheme="minorHAnsi"/>
                <w:color w:val="002060"/>
                <w:sz w:val="24"/>
                <w:szCs w:val="24"/>
              </w:rPr>
            </w:pPr>
            <w:r w:rsidRPr="00440C35">
              <w:rPr>
                <w:rFonts w:cstheme="minorHAnsi"/>
                <w:b/>
                <w:bCs/>
                <w:color w:val="002060"/>
                <w:sz w:val="24"/>
                <w:szCs w:val="24"/>
              </w:rPr>
              <w:t>Investiția demarată</w:t>
            </w:r>
            <w:r w:rsidRPr="00440C35">
              <w:rPr>
                <w:rFonts w:cstheme="minorHAnsi"/>
                <w:color w:val="002060"/>
                <w:sz w:val="24"/>
                <w:szCs w:val="24"/>
              </w:rPr>
              <w:t xml:space="preserve"> reprezintă fie demararea lucrărilor de construcții în cadrul investiției, fie primul angajament cu caracter juridic obligatoriu de comandă pentru echipamente sau oricare alt angajament prin care investiția devine ireversibilă, </w:t>
            </w:r>
            <w:r w:rsidR="00C618A3" w:rsidRPr="00440C35">
              <w:rPr>
                <w:rFonts w:cstheme="minorHAnsi"/>
                <w:color w:val="002060"/>
                <w:sz w:val="24"/>
                <w:szCs w:val="24"/>
              </w:rPr>
              <w:t xml:space="preserve">oricare </w:t>
            </w:r>
            <w:r w:rsidRPr="00440C35">
              <w:rPr>
                <w:rFonts w:cstheme="minorHAnsi"/>
                <w:color w:val="002060"/>
                <w:sz w:val="24"/>
                <w:szCs w:val="24"/>
              </w:rPr>
              <w:t xml:space="preserve">are loc primul. Cumpărarea de terenuri și lucrările pregătitoare, cum ar fi obținerea permiselor și realizarea studiilor de fezabilitate, nu sunt considerate </w:t>
            </w:r>
            <w:r w:rsidR="00C618A3" w:rsidRPr="00440C35">
              <w:rPr>
                <w:rFonts w:cstheme="minorHAnsi"/>
                <w:color w:val="002060"/>
                <w:sz w:val="24"/>
                <w:szCs w:val="24"/>
              </w:rPr>
              <w:t xml:space="preserve">activități pentru </w:t>
            </w:r>
            <w:r w:rsidRPr="00440C35">
              <w:rPr>
                <w:rFonts w:cstheme="minorHAnsi"/>
                <w:color w:val="002060"/>
                <w:sz w:val="24"/>
                <w:szCs w:val="24"/>
              </w:rPr>
              <w:t>demarare a lucrărilor;</w:t>
            </w:r>
          </w:p>
        </w:tc>
      </w:tr>
      <w:tr w:rsidR="005A4753" w:rsidRPr="00440C35" w14:paraId="5D1E99F4" w14:textId="77777777" w:rsidTr="000A4333">
        <w:tc>
          <w:tcPr>
            <w:tcW w:w="1415" w:type="dxa"/>
          </w:tcPr>
          <w:p w14:paraId="5CDC5586" w14:textId="3A9F12DA" w:rsidR="005A4753" w:rsidRPr="00440C35" w:rsidRDefault="005A4753" w:rsidP="007B7B15">
            <w:pPr>
              <w:spacing w:before="60"/>
              <w:jc w:val="both"/>
              <w:rPr>
                <w:rFonts w:cstheme="minorHAnsi"/>
                <w:b/>
                <w:bCs/>
                <w:color w:val="002060"/>
                <w:sz w:val="24"/>
                <w:szCs w:val="24"/>
              </w:rPr>
            </w:pPr>
            <w:r w:rsidRPr="00440C35">
              <w:rPr>
                <w:rFonts w:cstheme="minorHAnsi"/>
                <w:b/>
                <w:bCs/>
                <w:color w:val="002060"/>
                <w:sz w:val="24"/>
                <w:szCs w:val="24"/>
              </w:rPr>
              <w:t>L</w:t>
            </w:r>
          </w:p>
        </w:tc>
        <w:tc>
          <w:tcPr>
            <w:tcW w:w="7979" w:type="dxa"/>
          </w:tcPr>
          <w:p w14:paraId="0BC9F091" w14:textId="03A30F30" w:rsidR="005A4753" w:rsidRPr="00440C35" w:rsidRDefault="005A4753" w:rsidP="007B7B15">
            <w:pPr>
              <w:pStyle w:val="Default"/>
              <w:spacing w:before="60"/>
              <w:jc w:val="both"/>
              <w:rPr>
                <w:rFonts w:asciiTheme="minorHAnsi" w:hAnsiTheme="minorHAnsi" w:cstheme="minorHAnsi"/>
                <w:b/>
                <w:bCs/>
                <w:color w:val="002060"/>
              </w:rPr>
            </w:pPr>
            <w:r w:rsidRPr="00440C35">
              <w:rPr>
                <w:rFonts w:asciiTheme="minorHAnsi" w:hAnsiTheme="minorHAnsi" w:cstheme="minorHAnsi"/>
                <w:b/>
                <w:bCs/>
                <w:color w:val="002060"/>
              </w:rPr>
              <w:t xml:space="preserve">Lucrări de extindere </w:t>
            </w:r>
            <w:r w:rsidRPr="00440C35">
              <w:rPr>
                <w:rFonts w:asciiTheme="minorHAnsi" w:hAnsiTheme="minorHAnsi" w:cstheme="minorHAnsi"/>
                <w:color w:val="002060"/>
              </w:rPr>
              <w:t>- În sensul prezentului Ghid, lucrări asupra unor clădiri, realizate atât pe verticală, prin construirea de etaje noi, mansarde, cât și pe orizontală prin construirea unui corp anexă în continuarea clădirii existente sau pe același amplasament, care să fie legat structural și/sau funcțional de clădirea existentă (aceeași destinație şi funcționare a corpului anexă condiționată de funcționarea construcției inițiale sau ca o completare necesară la funcționalitatea clădirii existente).</w:t>
            </w:r>
          </w:p>
        </w:tc>
      </w:tr>
      <w:tr w:rsidR="005A4753" w:rsidRPr="00440C35" w14:paraId="08731769" w14:textId="77777777" w:rsidTr="000A4333">
        <w:tc>
          <w:tcPr>
            <w:tcW w:w="1415" w:type="dxa"/>
          </w:tcPr>
          <w:p w14:paraId="54823BFC" w14:textId="77777777" w:rsidR="005A4753" w:rsidRPr="00440C35" w:rsidRDefault="005A4753" w:rsidP="007B7B15">
            <w:pPr>
              <w:spacing w:before="60"/>
              <w:jc w:val="both"/>
              <w:rPr>
                <w:rFonts w:cstheme="minorHAnsi"/>
                <w:b/>
                <w:bCs/>
                <w:color w:val="002060"/>
                <w:sz w:val="24"/>
                <w:szCs w:val="24"/>
              </w:rPr>
            </w:pPr>
            <w:r w:rsidRPr="00440C35">
              <w:rPr>
                <w:rFonts w:cstheme="minorHAnsi"/>
                <w:b/>
                <w:bCs/>
                <w:color w:val="002060"/>
                <w:sz w:val="24"/>
                <w:szCs w:val="24"/>
              </w:rPr>
              <w:t>M</w:t>
            </w:r>
          </w:p>
        </w:tc>
        <w:tc>
          <w:tcPr>
            <w:tcW w:w="7979" w:type="dxa"/>
          </w:tcPr>
          <w:p w14:paraId="23442603" w14:textId="682E3069" w:rsidR="005A4753" w:rsidRPr="00440C35" w:rsidRDefault="005A4753" w:rsidP="007B7B15">
            <w:pPr>
              <w:pStyle w:val="Default"/>
              <w:spacing w:before="60"/>
              <w:jc w:val="both"/>
              <w:rPr>
                <w:rFonts w:asciiTheme="minorHAnsi" w:hAnsiTheme="minorHAnsi" w:cstheme="minorHAnsi"/>
                <w:color w:val="002060"/>
              </w:rPr>
            </w:pPr>
            <w:proofErr w:type="spellStart"/>
            <w:r w:rsidRPr="00440C35">
              <w:rPr>
                <w:rFonts w:asciiTheme="minorHAnsi" w:hAnsiTheme="minorHAnsi" w:cstheme="minorHAnsi"/>
                <w:b/>
                <w:bCs/>
                <w:color w:val="002060"/>
              </w:rPr>
              <w:t>MySMIS</w:t>
            </w:r>
            <w:proofErr w:type="spellEnd"/>
            <w:r w:rsidRPr="00440C35">
              <w:rPr>
                <w:rFonts w:asciiTheme="minorHAnsi" w:hAnsiTheme="minorHAnsi" w:cstheme="minorHAnsi"/>
                <w:b/>
                <w:bCs/>
                <w:color w:val="002060"/>
              </w:rPr>
              <w:t xml:space="preserve">/MySMIS2021+/SMIS </w:t>
            </w:r>
            <w:r w:rsidRPr="00440C35">
              <w:rPr>
                <w:rFonts w:asciiTheme="minorHAnsi" w:hAnsiTheme="minorHAnsi" w:cstheme="minorHAnsi"/>
                <w:color w:val="002060"/>
              </w:rPr>
              <w:t xml:space="preserve">reprezintă sistemul informatic prin care potențialii beneficiari vor putea solicita finanțare europeană pentru perioada de programare 2021-2027; </w:t>
            </w:r>
          </w:p>
        </w:tc>
      </w:tr>
      <w:tr w:rsidR="000356ED" w:rsidRPr="00440C35" w14:paraId="71ABA9C0" w14:textId="77777777" w:rsidTr="000A4333">
        <w:tc>
          <w:tcPr>
            <w:tcW w:w="1415" w:type="dxa"/>
          </w:tcPr>
          <w:p w14:paraId="7351647F" w14:textId="2CA272A9" w:rsidR="000356ED" w:rsidRPr="00440C35" w:rsidRDefault="000356ED" w:rsidP="007B7B15">
            <w:pPr>
              <w:spacing w:before="60"/>
              <w:jc w:val="both"/>
              <w:rPr>
                <w:rFonts w:cstheme="minorHAnsi"/>
                <w:b/>
                <w:bCs/>
                <w:color w:val="002060"/>
                <w:sz w:val="24"/>
                <w:szCs w:val="24"/>
              </w:rPr>
            </w:pPr>
            <w:r w:rsidRPr="00440C35">
              <w:rPr>
                <w:rFonts w:cstheme="minorHAnsi"/>
                <w:b/>
                <w:bCs/>
                <w:color w:val="002060"/>
                <w:sz w:val="24"/>
                <w:szCs w:val="24"/>
              </w:rPr>
              <w:t>O</w:t>
            </w:r>
          </w:p>
        </w:tc>
        <w:tc>
          <w:tcPr>
            <w:tcW w:w="7979" w:type="dxa"/>
          </w:tcPr>
          <w:p w14:paraId="14894869" w14:textId="6571057C" w:rsidR="000356ED" w:rsidRPr="00440C35" w:rsidRDefault="000356ED" w:rsidP="007B7B15">
            <w:pPr>
              <w:spacing w:before="60"/>
              <w:jc w:val="both"/>
              <w:rPr>
                <w:rFonts w:cstheme="minorHAnsi"/>
                <w:b/>
                <w:bCs/>
                <w:color w:val="002060"/>
                <w:sz w:val="24"/>
                <w:szCs w:val="24"/>
              </w:rPr>
            </w:pPr>
            <w:r w:rsidRPr="00440C35">
              <w:rPr>
                <w:rFonts w:cstheme="minorHAnsi"/>
                <w:color w:val="002060"/>
                <w:sz w:val="24"/>
                <w:szCs w:val="24"/>
              </w:rPr>
              <w:t>„</w:t>
            </w:r>
            <w:r w:rsidRPr="00440C35">
              <w:rPr>
                <w:rFonts w:cstheme="minorHAnsi"/>
                <w:b/>
                <w:bCs/>
                <w:color w:val="002060"/>
                <w:sz w:val="24"/>
                <w:szCs w:val="24"/>
              </w:rPr>
              <w:t>Operațiune de importanță strategică</w:t>
            </w:r>
            <w:r w:rsidRPr="00440C35">
              <w:rPr>
                <w:rFonts w:cstheme="minorHAnsi"/>
                <w:color w:val="002060"/>
                <w:sz w:val="24"/>
                <w:szCs w:val="24"/>
              </w:rPr>
              <w:t>” înseamnă o operațiune care aduce o contribuție semnificativă la realizarea obiectivelor unui program și care face obiectul unei monitorizări și al unor măsuri de comunicare speciale</w:t>
            </w:r>
          </w:p>
        </w:tc>
      </w:tr>
      <w:tr w:rsidR="005A4753" w:rsidRPr="00440C35" w14:paraId="435B82BC" w14:textId="77777777" w:rsidTr="000A4333">
        <w:tc>
          <w:tcPr>
            <w:tcW w:w="1415" w:type="dxa"/>
          </w:tcPr>
          <w:p w14:paraId="4255D436" w14:textId="77777777" w:rsidR="005A4753" w:rsidRPr="00440C35" w:rsidRDefault="005A4753" w:rsidP="007B7B15">
            <w:pPr>
              <w:spacing w:before="60"/>
              <w:jc w:val="both"/>
              <w:rPr>
                <w:rFonts w:cstheme="minorHAnsi"/>
                <w:b/>
                <w:bCs/>
                <w:color w:val="002060"/>
                <w:sz w:val="24"/>
                <w:szCs w:val="24"/>
              </w:rPr>
            </w:pPr>
            <w:r w:rsidRPr="00440C35">
              <w:rPr>
                <w:rFonts w:cstheme="minorHAnsi"/>
                <w:b/>
                <w:bCs/>
                <w:color w:val="002060"/>
                <w:sz w:val="24"/>
                <w:szCs w:val="24"/>
              </w:rPr>
              <w:t>P</w:t>
            </w:r>
          </w:p>
        </w:tc>
        <w:tc>
          <w:tcPr>
            <w:tcW w:w="7979" w:type="dxa"/>
          </w:tcPr>
          <w:p w14:paraId="71BAF6E1" w14:textId="64A256C5" w:rsidR="005A4753" w:rsidRPr="00440C35" w:rsidRDefault="005A4753" w:rsidP="007B7B15">
            <w:pPr>
              <w:spacing w:before="60"/>
              <w:jc w:val="both"/>
              <w:rPr>
                <w:rFonts w:cstheme="minorHAnsi"/>
                <w:b/>
                <w:bCs/>
                <w:color w:val="002060"/>
                <w:sz w:val="24"/>
                <w:szCs w:val="24"/>
              </w:rPr>
            </w:pPr>
            <w:r w:rsidRPr="00440C35">
              <w:rPr>
                <w:rFonts w:cstheme="minorHAnsi"/>
                <w:b/>
                <w:bCs/>
                <w:color w:val="002060"/>
                <w:sz w:val="24"/>
                <w:szCs w:val="24"/>
              </w:rPr>
              <w:t xml:space="preserve">Perioada de durabilitate </w:t>
            </w:r>
            <w:r w:rsidRPr="00440C35">
              <w:rPr>
                <w:rFonts w:cstheme="minorHAnsi"/>
                <w:color w:val="002060"/>
                <w:sz w:val="24"/>
                <w:szCs w:val="24"/>
              </w:rPr>
              <w:t xml:space="preserve">reprezintă intervalul de timp în care beneficiarul trebuie să mențină investiția conform dispozițiilor art.65 alin(1) din Regulamentul UE de stabilire a dispozițiilor comune nr. 1060/2021. În cadrul </w:t>
            </w:r>
            <w:r w:rsidRPr="00440C35">
              <w:rPr>
                <w:rFonts w:cstheme="minorHAnsi"/>
                <w:color w:val="002060"/>
                <w:sz w:val="24"/>
                <w:szCs w:val="24"/>
              </w:rPr>
              <w:lastRenderedPageBreak/>
              <w:t xml:space="preserve">prezentului apel de proiecte, perioada de durabilitate este de </w:t>
            </w:r>
            <w:r w:rsidRPr="00440C35">
              <w:rPr>
                <w:rFonts w:cstheme="minorHAnsi"/>
                <w:b/>
                <w:bCs/>
                <w:color w:val="002060"/>
                <w:sz w:val="24"/>
                <w:szCs w:val="24"/>
              </w:rPr>
              <w:t xml:space="preserve">5 </w:t>
            </w:r>
            <w:r w:rsidRPr="00440C35">
              <w:rPr>
                <w:rFonts w:cstheme="minorHAnsi"/>
                <w:color w:val="002060"/>
                <w:sz w:val="24"/>
                <w:szCs w:val="24"/>
              </w:rPr>
              <w:t>ani de la plată finală aferentă contractelor de finanțare</w:t>
            </w:r>
            <w:r w:rsidRPr="00440C35">
              <w:rPr>
                <w:rFonts w:cstheme="minorHAnsi"/>
                <w:b/>
                <w:bCs/>
                <w:color w:val="002060"/>
                <w:sz w:val="24"/>
                <w:szCs w:val="24"/>
              </w:rPr>
              <w:t>;</w:t>
            </w:r>
          </w:p>
          <w:p w14:paraId="263DE106" w14:textId="6FB73615" w:rsidR="00573C80" w:rsidRPr="00440C35" w:rsidRDefault="005A4753" w:rsidP="007B7B15">
            <w:pPr>
              <w:spacing w:before="60"/>
              <w:jc w:val="both"/>
              <w:rPr>
                <w:rFonts w:cstheme="minorHAnsi"/>
                <w:color w:val="002060"/>
                <w:sz w:val="24"/>
                <w:szCs w:val="24"/>
              </w:rPr>
            </w:pPr>
            <w:r w:rsidRPr="00440C35">
              <w:rPr>
                <w:rFonts w:cstheme="minorHAnsi"/>
                <w:b/>
                <w:bCs/>
                <w:color w:val="002060"/>
                <w:sz w:val="24"/>
                <w:szCs w:val="24"/>
              </w:rPr>
              <w:t xml:space="preserve">Programul Sănătate - </w:t>
            </w:r>
            <w:r w:rsidRPr="00440C35">
              <w:rPr>
                <w:rFonts w:cstheme="minorHAnsi"/>
                <w:color w:val="002060"/>
                <w:sz w:val="24"/>
                <w:szCs w:val="24"/>
              </w:rPr>
              <w:t>reprezintă un document strategic de programare elaborat de MIPE și aprobat de Comisia Europeană, prin decizia nr. C(2022) 8934/30.11.2022 pentru aprobarea Programului Sănătate pentru perioada de programare 2021-2027, identificat prin cod CCI: 2021RO16FFPR003 care își propune ca obiectiv general îmbunătățirea accesului la servicii medicale si creșterea calității serviciilor medicale</w:t>
            </w:r>
            <w:r w:rsidR="00573C80" w:rsidRPr="00440C35">
              <w:rPr>
                <w:rFonts w:cstheme="minorHAnsi"/>
                <w:color w:val="002060"/>
                <w:sz w:val="24"/>
                <w:szCs w:val="24"/>
              </w:rPr>
              <w:t>;</w:t>
            </w:r>
          </w:p>
          <w:p w14:paraId="2C9DF8B8" w14:textId="2DBC4724" w:rsidR="005A4753" w:rsidRPr="00440C35" w:rsidRDefault="00573C80" w:rsidP="007B7B15">
            <w:pPr>
              <w:spacing w:before="60"/>
              <w:jc w:val="both"/>
              <w:rPr>
                <w:rFonts w:cstheme="minorHAnsi"/>
                <w:color w:val="002060"/>
                <w:sz w:val="24"/>
                <w:szCs w:val="24"/>
              </w:rPr>
            </w:pPr>
            <w:r w:rsidRPr="00440C35">
              <w:rPr>
                <w:rFonts w:cstheme="minorHAnsi"/>
                <w:b/>
                <w:bCs/>
                <w:color w:val="002060"/>
                <w:sz w:val="24"/>
                <w:szCs w:val="24"/>
              </w:rPr>
              <w:t xml:space="preserve">Proiectul tehnic de </w:t>
            </w:r>
            <w:r w:rsidR="007B7B15" w:rsidRPr="00440C35">
              <w:rPr>
                <w:rFonts w:cstheme="minorHAnsi"/>
                <w:b/>
                <w:bCs/>
                <w:color w:val="002060"/>
                <w:sz w:val="24"/>
                <w:szCs w:val="24"/>
              </w:rPr>
              <w:t>execuție</w:t>
            </w:r>
            <w:r w:rsidRPr="00440C35">
              <w:rPr>
                <w:rFonts w:cstheme="minorHAnsi"/>
                <w:color w:val="002060"/>
                <w:sz w:val="24"/>
                <w:szCs w:val="24"/>
              </w:rPr>
              <w:t xml:space="preserve"> constituie </w:t>
            </w:r>
            <w:r w:rsidR="007B7B15" w:rsidRPr="00440C35">
              <w:rPr>
                <w:rFonts w:cstheme="minorHAnsi"/>
                <w:color w:val="002060"/>
                <w:sz w:val="24"/>
                <w:szCs w:val="24"/>
              </w:rPr>
              <w:t>documentația</w:t>
            </w:r>
            <w:r w:rsidRPr="00440C35">
              <w:rPr>
                <w:rFonts w:cstheme="minorHAnsi"/>
                <w:color w:val="002060"/>
                <w:sz w:val="24"/>
                <w:szCs w:val="24"/>
              </w:rPr>
              <w:t xml:space="preserve"> prin care proiectantul dezvoltă, detaliază şi, după caz, optimizează, prin propuneri tehnice, scenariul/</w:t>
            </w:r>
            <w:r w:rsidR="007B7B15" w:rsidRPr="00440C35">
              <w:rPr>
                <w:rFonts w:cstheme="minorHAnsi"/>
                <w:color w:val="002060"/>
                <w:sz w:val="24"/>
                <w:szCs w:val="24"/>
              </w:rPr>
              <w:t>opțiunea</w:t>
            </w:r>
            <w:r w:rsidRPr="00440C35">
              <w:rPr>
                <w:rFonts w:cstheme="minorHAnsi"/>
                <w:color w:val="002060"/>
                <w:sz w:val="24"/>
                <w:szCs w:val="24"/>
              </w:rPr>
              <w:t xml:space="preserve"> aprobat(ă) în cadrul studiului de fezabilitate/</w:t>
            </w:r>
            <w:r w:rsidR="007B7B15" w:rsidRPr="00440C35">
              <w:rPr>
                <w:rFonts w:cstheme="minorHAnsi"/>
                <w:color w:val="002060"/>
                <w:sz w:val="24"/>
                <w:szCs w:val="24"/>
              </w:rPr>
              <w:t>documentației</w:t>
            </w:r>
            <w:r w:rsidRPr="00440C35">
              <w:rPr>
                <w:rFonts w:cstheme="minorHAnsi"/>
                <w:color w:val="002060"/>
                <w:sz w:val="24"/>
                <w:szCs w:val="24"/>
              </w:rPr>
              <w:t xml:space="preserve"> de avizare a lucrărilor de </w:t>
            </w:r>
            <w:r w:rsidR="007B7B15" w:rsidRPr="00440C35">
              <w:rPr>
                <w:rFonts w:cstheme="minorHAnsi"/>
                <w:color w:val="002060"/>
                <w:sz w:val="24"/>
                <w:szCs w:val="24"/>
              </w:rPr>
              <w:t>intervenții</w:t>
            </w:r>
            <w:r w:rsidRPr="00440C35">
              <w:rPr>
                <w:rFonts w:cstheme="minorHAnsi"/>
                <w:color w:val="002060"/>
                <w:sz w:val="24"/>
                <w:szCs w:val="24"/>
              </w:rPr>
              <w:t xml:space="preserve">; componenta tehnologică a </w:t>
            </w:r>
            <w:r w:rsidR="007B7B15" w:rsidRPr="00440C35">
              <w:rPr>
                <w:rFonts w:cstheme="minorHAnsi"/>
                <w:color w:val="002060"/>
                <w:sz w:val="24"/>
                <w:szCs w:val="24"/>
              </w:rPr>
              <w:t>soluției</w:t>
            </w:r>
            <w:r w:rsidRPr="00440C35">
              <w:rPr>
                <w:rFonts w:cstheme="minorHAnsi"/>
                <w:color w:val="002060"/>
                <w:sz w:val="24"/>
                <w:szCs w:val="24"/>
              </w:rPr>
              <w:t xml:space="preserve"> tehnice poate fi definitivată ori adaptată tehnologiilor adecvate aplicabile pentru realizarea obiectivului de </w:t>
            </w:r>
            <w:r w:rsidR="007B7B15" w:rsidRPr="00440C35">
              <w:rPr>
                <w:rFonts w:cstheme="minorHAnsi"/>
                <w:color w:val="002060"/>
                <w:sz w:val="24"/>
                <w:szCs w:val="24"/>
              </w:rPr>
              <w:t>investiții</w:t>
            </w:r>
            <w:r w:rsidRPr="00440C35">
              <w:rPr>
                <w:rFonts w:cstheme="minorHAnsi"/>
                <w:color w:val="002060"/>
                <w:sz w:val="24"/>
                <w:szCs w:val="24"/>
              </w:rPr>
              <w:t xml:space="preserve">, la faza de proiectare - proiect tehnic de </w:t>
            </w:r>
            <w:r w:rsidR="007B7B15" w:rsidRPr="00440C35">
              <w:rPr>
                <w:rFonts w:cstheme="minorHAnsi"/>
                <w:color w:val="002060"/>
                <w:sz w:val="24"/>
                <w:szCs w:val="24"/>
              </w:rPr>
              <w:t>execuție</w:t>
            </w:r>
            <w:r w:rsidRPr="00440C35">
              <w:rPr>
                <w:rFonts w:cstheme="minorHAnsi"/>
                <w:color w:val="002060"/>
                <w:sz w:val="24"/>
                <w:szCs w:val="24"/>
              </w:rPr>
              <w:t xml:space="preserve">, în </w:t>
            </w:r>
            <w:r w:rsidR="007B7B15" w:rsidRPr="00440C35">
              <w:rPr>
                <w:rFonts w:cstheme="minorHAnsi"/>
                <w:color w:val="002060"/>
                <w:sz w:val="24"/>
                <w:szCs w:val="24"/>
              </w:rPr>
              <w:t>condițiile</w:t>
            </w:r>
            <w:r w:rsidRPr="00440C35">
              <w:rPr>
                <w:rFonts w:cstheme="minorHAnsi"/>
                <w:color w:val="002060"/>
                <w:sz w:val="24"/>
                <w:szCs w:val="24"/>
              </w:rPr>
              <w:t xml:space="preserve"> respectării indicatorilor tehnico-economici </w:t>
            </w:r>
            <w:r w:rsidR="007B7B15" w:rsidRPr="00440C35">
              <w:rPr>
                <w:rFonts w:cstheme="minorHAnsi"/>
                <w:color w:val="002060"/>
                <w:sz w:val="24"/>
                <w:szCs w:val="24"/>
              </w:rPr>
              <w:t>aprobați</w:t>
            </w:r>
            <w:r w:rsidRPr="00440C35">
              <w:rPr>
                <w:rFonts w:cstheme="minorHAnsi"/>
                <w:color w:val="002060"/>
                <w:sz w:val="24"/>
                <w:szCs w:val="24"/>
              </w:rPr>
              <w:t xml:space="preserve"> şi a </w:t>
            </w:r>
            <w:r w:rsidR="007B7B15" w:rsidRPr="00440C35">
              <w:rPr>
                <w:rFonts w:cstheme="minorHAnsi"/>
                <w:color w:val="002060"/>
                <w:sz w:val="24"/>
                <w:szCs w:val="24"/>
              </w:rPr>
              <w:t>autorizației</w:t>
            </w:r>
            <w:r w:rsidRPr="00440C35">
              <w:rPr>
                <w:rFonts w:cstheme="minorHAnsi"/>
                <w:color w:val="002060"/>
                <w:sz w:val="24"/>
                <w:szCs w:val="24"/>
              </w:rPr>
              <w:t xml:space="preserve"> de construire/</w:t>
            </w:r>
            <w:r w:rsidR="007B7B15" w:rsidRPr="00440C35">
              <w:rPr>
                <w:rFonts w:cstheme="minorHAnsi"/>
                <w:color w:val="002060"/>
                <w:sz w:val="24"/>
                <w:szCs w:val="24"/>
              </w:rPr>
              <w:t xml:space="preserve"> desființare</w:t>
            </w:r>
            <w:r w:rsidRPr="00440C35">
              <w:rPr>
                <w:rFonts w:cstheme="minorHAnsi"/>
                <w:color w:val="002060"/>
                <w:sz w:val="24"/>
                <w:szCs w:val="24"/>
              </w:rPr>
              <w:t>.</w:t>
            </w:r>
          </w:p>
        </w:tc>
      </w:tr>
      <w:tr w:rsidR="005A4753" w:rsidRPr="00440C35" w14:paraId="1CCE6033" w14:textId="77777777" w:rsidTr="000A4333">
        <w:tc>
          <w:tcPr>
            <w:tcW w:w="1415" w:type="dxa"/>
          </w:tcPr>
          <w:p w14:paraId="5BF92D43" w14:textId="4BEBAF29" w:rsidR="005A4753" w:rsidRPr="00440C35" w:rsidRDefault="005A4753" w:rsidP="007B7B15">
            <w:pPr>
              <w:spacing w:before="60"/>
              <w:jc w:val="both"/>
              <w:rPr>
                <w:rFonts w:cstheme="minorHAnsi"/>
                <w:b/>
                <w:bCs/>
                <w:color w:val="002060"/>
                <w:sz w:val="24"/>
                <w:szCs w:val="24"/>
              </w:rPr>
            </w:pPr>
            <w:r w:rsidRPr="00440C35">
              <w:rPr>
                <w:rFonts w:cstheme="minorHAnsi"/>
                <w:b/>
                <w:bCs/>
                <w:color w:val="002060"/>
                <w:sz w:val="24"/>
                <w:szCs w:val="24"/>
              </w:rPr>
              <w:lastRenderedPageBreak/>
              <w:t>S</w:t>
            </w:r>
          </w:p>
        </w:tc>
        <w:tc>
          <w:tcPr>
            <w:tcW w:w="7979" w:type="dxa"/>
          </w:tcPr>
          <w:p w14:paraId="6C447CC9" w14:textId="77777777" w:rsidR="00F02999" w:rsidRPr="00440C35" w:rsidRDefault="00F02999" w:rsidP="007B7B15">
            <w:pPr>
              <w:spacing w:before="60"/>
              <w:jc w:val="both"/>
              <w:rPr>
                <w:rFonts w:cstheme="minorHAnsi"/>
                <w:b/>
                <w:bCs/>
                <w:color w:val="002060"/>
                <w:sz w:val="24"/>
                <w:szCs w:val="24"/>
              </w:rPr>
            </w:pPr>
            <w:r w:rsidRPr="00440C35">
              <w:rPr>
                <w:rFonts w:cstheme="minorHAnsi"/>
                <w:b/>
                <w:bCs/>
                <w:color w:val="002060"/>
                <w:sz w:val="24"/>
                <w:szCs w:val="24"/>
              </w:rPr>
              <w:t xml:space="preserve">Solicitant  -  </w:t>
            </w:r>
            <w:r w:rsidRPr="00440C35">
              <w:rPr>
                <w:rFonts w:cstheme="minorHAnsi"/>
                <w:color w:val="002060"/>
                <w:sz w:val="24"/>
                <w:szCs w:val="24"/>
              </w:rPr>
              <w:t>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014A5C95" w14:textId="1EE5B345" w:rsidR="005A4753" w:rsidRPr="00440C35" w:rsidRDefault="005A4753" w:rsidP="007B7B15">
            <w:pPr>
              <w:spacing w:before="60"/>
              <w:jc w:val="both"/>
              <w:rPr>
                <w:rFonts w:cstheme="minorHAnsi"/>
                <w:b/>
                <w:bCs/>
                <w:color w:val="002060"/>
                <w:sz w:val="24"/>
                <w:szCs w:val="24"/>
              </w:rPr>
            </w:pPr>
            <w:r w:rsidRPr="00440C35">
              <w:rPr>
                <w:rFonts w:cstheme="minorHAnsi"/>
                <w:b/>
                <w:bCs/>
                <w:color w:val="002060"/>
                <w:sz w:val="24"/>
                <w:szCs w:val="24"/>
              </w:rPr>
              <w:t>Studiu de fezabilitate</w:t>
            </w:r>
            <w:r w:rsidRPr="00440C35">
              <w:rPr>
                <w:rFonts w:cstheme="minorHAnsi"/>
                <w:color w:val="002060"/>
                <w:sz w:val="24"/>
                <w:szCs w:val="24"/>
              </w:rPr>
              <w:t xml:space="preserve"> este documentația tehnico-economică prin care proiectantul, fără a se limita la datele și informațiile cuprinse în nota conceptuală și în tema de proiectare și, după caz, în studiul de prefezabilitate, analizează, fundamentează și propune minimum două scenarii/opțiuni tehnico-economice diferite, recomandând, justificat și documentat, scenariul/opțiunea tehnico-economic(ă) optim(ă) pentru realizarea obiectivului de investiții</w:t>
            </w:r>
            <w:r w:rsidRPr="00440C35">
              <w:rPr>
                <w:rFonts w:cstheme="minorHAnsi"/>
                <w:b/>
                <w:bCs/>
                <w:color w:val="002060"/>
                <w:sz w:val="24"/>
                <w:szCs w:val="24"/>
              </w:rPr>
              <w:t>;</w:t>
            </w:r>
          </w:p>
        </w:tc>
      </w:tr>
    </w:tbl>
    <w:p w14:paraId="28B3429C" w14:textId="77777777" w:rsidR="00E71DC6" w:rsidRPr="00440C35" w:rsidRDefault="00E71DC6" w:rsidP="007B7B15">
      <w:pPr>
        <w:spacing w:before="60" w:after="0" w:line="240" w:lineRule="auto"/>
        <w:rPr>
          <w:rFonts w:cstheme="minorHAnsi"/>
          <w:color w:val="002060"/>
          <w:sz w:val="24"/>
          <w:szCs w:val="24"/>
        </w:rPr>
      </w:pPr>
      <w:r w:rsidRPr="00440C35">
        <w:rPr>
          <w:rFonts w:cstheme="minorHAnsi"/>
          <w:color w:val="002060"/>
          <w:sz w:val="24"/>
          <w:szCs w:val="24"/>
        </w:rPr>
        <w:br w:type="page"/>
      </w:r>
    </w:p>
    <w:p w14:paraId="77BF7EAA" w14:textId="04CD7E44" w:rsidR="00566CCA" w:rsidRPr="00440C35" w:rsidRDefault="00C940A4" w:rsidP="007B7B15">
      <w:pPr>
        <w:pStyle w:val="Listparagraf"/>
        <w:numPr>
          <w:ilvl w:val="0"/>
          <w:numId w:val="1"/>
        </w:numPr>
        <w:spacing w:before="60" w:after="0" w:line="240" w:lineRule="auto"/>
        <w:ind w:left="709" w:hanging="709"/>
        <w:contextualSpacing w:val="0"/>
        <w:jc w:val="both"/>
        <w:outlineLvl w:val="0"/>
        <w:rPr>
          <w:rFonts w:cstheme="minorHAnsi"/>
          <w:b/>
          <w:bCs/>
          <w:iCs/>
          <w:color w:val="002060"/>
          <w:sz w:val="24"/>
          <w:szCs w:val="24"/>
        </w:rPr>
      </w:pPr>
      <w:bookmarkStart w:id="11" w:name="_Toc146709535"/>
      <w:r w:rsidRPr="00440C35">
        <w:rPr>
          <w:rFonts w:cstheme="minorHAnsi"/>
          <w:b/>
          <w:bCs/>
          <w:iCs/>
          <w:color w:val="002060"/>
          <w:sz w:val="24"/>
          <w:szCs w:val="24"/>
        </w:rPr>
        <w:lastRenderedPageBreak/>
        <w:t>ELEMENTE DE CONTEXT</w:t>
      </w:r>
      <w:bookmarkEnd w:id="11"/>
      <w:r w:rsidRPr="00440C35">
        <w:rPr>
          <w:rFonts w:cstheme="minorHAnsi"/>
          <w:b/>
          <w:bCs/>
          <w:iCs/>
          <w:color w:val="002060"/>
          <w:sz w:val="24"/>
          <w:szCs w:val="24"/>
        </w:rPr>
        <w:t xml:space="preserve"> </w:t>
      </w:r>
      <w:r w:rsidR="00566CCA" w:rsidRPr="00440C35">
        <w:rPr>
          <w:rFonts w:cstheme="minorHAnsi"/>
          <w:b/>
          <w:bCs/>
          <w:iCs/>
          <w:color w:val="002060"/>
          <w:sz w:val="24"/>
          <w:szCs w:val="24"/>
        </w:rPr>
        <w:tab/>
      </w:r>
    </w:p>
    <w:p w14:paraId="077DC236" w14:textId="2217C42C" w:rsidR="00692D9A" w:rsidRPr="00440C35" w:rsidRDefault="00566CCA"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2" w:name="_Toc146709536"/>
      <w:r w:rsidRPr="00440C35">
        <w:rPr>
          <w:rFonts w:cstheme="minorHAnsi"/>
          <w:b/>
          <w:bCs/>
          <w:iCs/>
          <w:color w:val="002060"/>
          <w:sz w:val="24"/>
          <w:szCs w:val="24"/>
        </w:rPr>
        <w:t>Informații generale Program</w:t>
      </w:r>
      <w:bookmarkEnd w:id="12"/>
    </w:p>
    <w:p w14:paraId="1E3E874D" w14:textId="2B01EDBF" w:rsidR="0093051C" w:rsidRPr="00440C35" w:rsidRDefault="0093051C" w:rsidP="007B7B15">
      <w:pPr>
        <w:spacing w:before="60" w:after="0" w:line="240" w:lineRule="auto"/>
        <w:jc w:val="both"/>
        <w:rPr>
          <w:rFonts w:cstheme="minorHAnsi"/>
          <w:color w:val="002060"/>
          <w:sz w:val="24"/>
          <w:szCs w:val="24"/>
        </w:rPr>
      </w:pPr>
      <w:r w:rsidRPr="00440C35">
        <w:rPr>
          <w:rFonts w:cstheme="minorHAnsi"/>
          <w:color w:val="002060"/>
          <w:sz w:val="24"/>
          <w:szCs w:val="24"/>
        </w:rPr>
        <w:t xml:space="preserve">Profilul de Țară OECD privind starea sănătății în România semnalează faptul că mortalitatea, atât din cauze tratabile cât și din cauze prevenibile se află la un nivel foarte ridicat. România se află pe primul loc în Uniunea Europeană în ceea ce privește mortalitatea din cauze tratabile și pe al treilea la mortalitatea din cauze prevenibile. Cea mai mare incidență între acestea o are boala cardiacă ischemică (considerată a fi atât prevenibilă, cât și tratabilă), urmată de cancerul pulmonar, principala cauză de mortalitate prin cancer. </w:t>
      </w:r>
    </w:p>
    <w:p w14:paraId="31272371" w14:textId="77777777" w:rsidR="0093051C" w:rsidRPr="00440C35" w:rsidRDefault="0093051C" w:rsidP="007B7B15">
      <w:pPr>
        <w:spacing w:before="60" w:after="0" w:line="240" w:lineRule="auto"/>
        <w:jc w:val="both"/>
        <w:rPr>
          <w:rFonts w:cstheme="minorHAnsi"/>
          <w:color w:val="002060"/>
          <w:sz w:val="24"/>
          <w:szCs w:val="24"/>
        </w:rPr>
      </w:pPr>
      <w:r w:rsidRPr="00440C35">
        <w:rPr>
          <w:rFonts w:cstheme="minorHAnsi"/>
          <w:color w:val="002060"/>
          <w:sz w:val="24"/>
          <w:szCs w:val="24"/>
        </w:rPr>
        <w:t xml:space="preserve">La bărbați, după cancerul pulmonar, principala incidență de mortalitate este reprezentată de cancerul de prostată și cancerul colorectal. La femei, cancerul de sân și cancerul colorectal sunt cele mai frecvente cauze de mortalitate prin cancer. </w:t>
      </w:r>
    </w:p>
    <w:p w14:paraId="719E6E07" w14:textId="77777777" w:rsidR="001052A4" w:rsidRPr="00440C35" w:rsidRDefault="0093051C" w:rsidP="007B7B15">
      <w:pPr>
        <w:spacing w:before="60" w:after="0" w:line="240" w:lineRule="auto"/>
        <w:jc w:val="both"/>
        <w:rPr>
          <w:rFonts w:cstheme="minorHAnsi"/>
          <w:color w:val="002060"/>
          <w:sz w:val="24"/>
          <w:szCs w:val="24"/>
        </w:rPr>
      </w:pPr>
      <w:r w:rsidRPr="00440C35">
        <w:rPr>
          <w:rFonts w:cstheme="minorHAnsi"/>
          <w:color w:val="002060"/>
          <w:sz w:val="24"/>
          <w:szCs w:val="24"/>
        </w:rPr>
        <w:t xml:space="preserve">În timp ce incidența cancerului era de așteptat să fie mai mică decât media UE, în general, mortalitatea cauzată de cancer în România a fost estimată a fi ușor mai mare, fapt ce indică o deficiență în ceea ce privește diagnosticul și tratamentul. Accesul la servicii de sănătate de calitate și cost-eficace este deficitar în special pentru </w:t>
      </w:r>
      <w:r w:rsidR="002714FA" w:rsidRPr="00440C35">
        <w:rPr>
          <w:rFonts w:cstheme="minorHAnsi"/>
          <w:color w:val="002060"/>
          <w:sz w:val="24"/>
          <w:szCs w:val="24"/>
        </w:rPr>
        <w:t>grupurile vulnerabile</w:t>
      </w:r>
      <w:r w:rsidRPr="00440C35">
        <w:rPr>
          <w:rFonts w:cstheme="minorHAnsi"/>
          <w:color w:val="002060"/>
          <w:sz w:val="24"/>
          <w:szCs w:val="24"/>
        </w:rPr>
        <w:t xml:space="preserve">/ persoanele care trăiesc în zone rurale, din cauza întârzierilor în dezvoltarea și reglementarea ambulatoriilor și a </w:t>
      </w:r>
      <w:r w:rsidR="002714FA" w:rsidRPr="00440C35">
        <w:rPr>
          <w:rFonts w:cstheme="minorHAnsi"/>
          <w:color w:val="002060"/>
          <w:sz w:val="24"/>
          <w:szCs w:val="24"/>
        </w:rPr>
        <w:t>centrelor comunitare integrate</w:t>
      </w:r>
      <w:r w:rsidRPr="00440C35">
        <w:rPr>
          <w:rFonts w:cstheme="minorHAnsi"/>
          <w:color w:val="002060"/>
          <w:sz w:val="24"/>
          <w:szCs w:val="24"/>
        </w:rPr>
        <w:t xml:space="preserve"> și a lipsei procedurilor de parcurs terapeutic pentru bolile cu impact major asupra sănătății. </w:t>
      </w:r>
    </w:p>
    <w:p w14:paraId="755DF7F9" w14:textId="149F6F9C" w:rsidR="001052A4" w:rsidRPr="00440C35" w:rsidRDefault="001052A4" w:rsidP="007B7B15">
      <w:pPr>
        <w:spacing w:before="60" w:after="0" w:line="240" w:lineRule="auto"/>
        <w:jc w:val="both"/>
        <w:rPr>
          <w:rFonts w:cstheme="minorHAnsi"/>
          <w:color w:val="002060"/>
          <w:sz w:val="24"/>
          <w:szCs w:val="24"/>
        </w:rPr>
      </w:pPr>
      <w:r w:rsidRPr="00440C35">
        <w:rPr>
          <w:rFonts w:cstheme="minorHAnsi"/>
          <w:color w:val="002060"/>
          <w:sz w:val="24"/>
          <w:szCs w:val="24"/>
        </w:rPr>
        <w:t>Conform SNS 2023-2030, screening-</w:t>
      </w:r>
      <w:proofErr w:type="spellStart"/>
      <w:r w:rsidRPr="00440C35">
        <w:rPr>
          <w:rFonts w:cstheme="minorHAnsi"/>
          <w:color w:val="002060"/>
          <w:sz w:val="24"/>
          <w:szCs w:val="24"/>
        </w:rPr>
        <w:t>ul</w:t>
      </w:r>
      <w:proofErr w:type="spellEnd"/>
      <w:r w:rsidRPr="00440C35">
        <w:rPr>
          <w:rFonts w:cstheme="minorHAnsi"/>
          <w:color w:val="002060"/>
          <w:sz w:val="24"/>
          <w:szCs w:val="24"/>
        </w:rPr>
        <w:t xml:space="preserve"> pentru cancerele prevenibile este într-un stadiu incipient de dezvoltare, modalitatea preponderentă de furnizare fiind cea oportunistă, în detrimentul abordării populaționale, care este singura eficace. Singurul program activ de screening finanțat din bugetul Ministerului Sănătății este cel pentru cancerul de col uterin, însă acesta are o rată redusă de participare și o acoperire geografică limitată. În prezent, sunt în derulare o serie de programe regionale de screening </w:t>
      </w:r>
      <w:proofErr w:type="spellStart"/>
      <w:r w:rsidRPr="00440C35">
        <w:rPr>
          <w:rFonts w:cstheme="minorHAnsi"/>
          <w:color w:val="002060"/>
          <w:sz w:val="24"/>
          <w:szCs w:val="24"/>
        </w:rPr>
        <w:t>co</w:t>
      </w:r>
      <w:proofErr w:type="spellEnd"/>
      <w:r w:rsidRPr="00440C35">
        <w:rPr>
          <w:rFonts w:cstheme="minorHAnsi"/>
          <w:color w:val="002060"/>
          <w:sz w:val="24"/>
          <w:szCs w:val="24"/>
        </w:rPr>
        <w:t xml:space="preserve">-finanțate din Fondul Social European, Programul Operațional Capital Uman, organizate potrivit bunelor practici internaționale în domeniu, care vor constitui modele pentru reforma, diversificarea și extinderea la nivel național a screening-ului organizat pe baze populaționale (cancer de sân, cancer de col uterin, cancer colorectal, hepatite virale B, C și D, factori de risc pentru bolile </w:t>
      </w:r>
      <w:proofErr w:type="spellStart"/>
      <w:r w:rsidRPr="00440C35">
        <w:rPr>
          <w:rFonts w:cstheme="minorHAnsi"/>
          <w:color w:val="002060"/>
          <w:sz w:val="24"/>
          <w:szCs w:val="24"/>
        </w:rPr>
        <w:t>cardio</w:t>
      </w:r>
      <w:proofErr w:type="spellEnd"/>
      <w:r w:rsidRPr="00440C35">
        <w:rPr>
          <w:rFonts w:cstheme="minorHAnsi"/>
          <w:color w:val="002060"/>
          <w:sz w:val="24"/>
          <w:szCs w:val="24"/>
        </w:rPr>
        <w:t>-vasculare).</w:t>
      </w:r>
    </w:p>
    <w:p w14:paraId="30DAB909" w14:textId="36FAADCE" w:rsidR="0093051C" w:rsidRPr="00440C35" w:rsidRDefault="0093051C" w:rsidP="007B7B15">
      <w:pPr>
        <w:spacing w:before="60" w:after="0" w:line="240" w:lineRule="auto"/>
        <w:jc w:val="both"/>
        <w:rPr>
          <w:rFonts w:cstheme="minorHAnsi"/>
          <w:color w:val="002060"/>
          <w:sz w:val="24"/>
          <w:szCs w:val="24"/>
        </w:rPr>
      </w:pPr>
      <w:r w:rsidRPr="00440C35">
        <w:rPr>
          <w:rFonts w:cstheme="minorHAnsi"/>
          <w:color w:val="002060"/>
          <w:sz w:val="24"/>
          <w:szCs w:val="24"/>
        </w:rPr>
        <w:t>În România există dezechilibrele teritoriale în materie de acces la tratament și diagnostic</w:t>
      </w:r>
      <w:r w:rsidR="001052A4" w:rsidRPr="00440C35">
        <w:rPr>
          <w:rFonts w:cstheme="minorHAnsi"/>
          <w:color w:val="002060"/>
          <w:sz w:val="24"/>
          <w:szCs w:val="24"/>
        </w:rPr>
        <w:t xml:space="preserve"> și un </w:t>
      </w:r>
      <w:r w:rsidRPr="00440C35">
        <w:rPr>
          <w:rFonts w:cstheme="minorHAnsi"/>
          <w:color w:val="002060"/>
          <w:sz w:val="24"/>
          <w:szCs w:val="24"/>
        </w:rPr>
        <w:t>grad redus de</w:t>
      </w:r>
      <w:r w:rsidRPr="00440C35">
        <w:rPr>
          <w:rStyle w:val="Accentuat"/>
          <w:rFonts w:cstheme="minorHAnsi"/>
          <w:color w:val="002060"/>
          <w:sz w:val="24"/>
          <w:szCs w:val="24"/>
        </w:rPr>
        <w:t xml:space="preserve"> </w:t>
      </w:r>
      <w:r w:rsidRPr="00440C35">
        <w:rPr>
          <w:rFonts w:cstheme="minorHAnsi"/>
          <w:color w:val="002060"/>
          <w:sz w:val="24"/>
          <w:szCs w:val="24"/>
        </w:rPr>
        <w:t xml:space="preserve">acoperire al programelor de screening și prevenție. Procentul de persoane care declară că au beneficiat de un test pentru depistarea cancerului colorectal este 2,9% față de 18,9% media UE. </w:t>
      </w:r>
      <w:bookmarkStart w:id="13" w:name="_Hlk142118654"/>
      <w:r w:rsidRPr="00440C35">
        <w:rPr>
          <w:rFonts w:cstheme="minorHAnsi"/>
          <w:color w:val="002060"/>
          <w:sz w:val="24"/>
          <w:szCs w:val="24"/>
        </w:rPr>
        <w:t xml:space="preserve">Participarea femeilor </w:t>
      </w:r>
      <w:bookmarkEnd w:id="13"/>
      <w:r w:rsidRPr="00440C35">
        <w:rPr>
          <w:rFonts w:cstheme="minorHAnsi"/>
          <w:color w:val="002060"/>
          <w:sz w:val="24"/>
          <w:szCs w:val="24"/>
        </w:rPr>
        <w:t>este mai ridicată, 3,4%, față de cea a bărbaților, 2,4% dintre aceștia. Accesul la servicii preventive este în continuare limitat, inechitabil și neuniform din punct de vedere al calității serviciilor: doar 27% din femeile de vârstă 25-64 ani au acces la servicii de screening pentru cancerul col uterin, 7% din femeile de vârstă 50-69 ani au efectuat o mamografie (2% în cazul femeilor cu venituri scăzute), 6% din populația 50-74 ani are acces la examene de depistare a cancerului colorectal. Decesele prin boli hepatice secundare infecțiilor cu virus B și C reprezintă 2,02% din totalul deceselor, se estimează că aprox. 1,4 mil persoane infectate cu virusuri hepatitice rămân nedepistate, fără îngrijire medicală.</w:t>
      </w:r>
    </w:p>
    <w:p w14:paraId="51F95154" w14:textId="77777777" w:rsidR="0093051C" w:rsidRPr="00440C35" w:rsidRDefault="0093051C" w:rsidP="007B7B15">
      <w:pPr>
        <w:spacing w:before="60" w:after="0" w:line="240" w:lineRule="auto"/>
        <w:jc w:val="both"/>
        <w:rPr>
          <w:rFonts w:cstheme="minorHAnsi"/>
          <w:color w:val="002060"/>
          <w:sz w:val="24"/>
          <w:szCs w:val="24"/>
        </w:rPr>
      </w:pPr>
      <w:r w:rsidRPr="00440C35">
        <w:rPr>
          <w:rFonts w:cstheme="minorHAnsi"/>
          <w:color w:val="002060"/>
          <w:sz w:val="24"/>
          <w:szCs w:val="24"/>
        </w:rPr>
        <w:t>Intensificarea programelor de screening înseamnă identificarea mai multor pacienți cu stadii incipiente de boală și este important ca aceștia să beneficieze de tratamente mai puțin invazive, comparativ cu ceea ce există în prezent.</w:t>
      </w:r>
    </w:p>
    <w:p w14:paraId="64B1F328" w14:textId="77777777" w:rsidR="0093051C" w:rsidRPr="00440C35" w:rsidRDefault="0093051C" w:rsidP="007B7B15">
      <w:pPr>
        <w:spacing w:before="60" w:after="0" w:line="240" w:lineRule="auto"/>
        <w:jc w:val="both"/>
        <w:rPr>
          <w:rFonts w:cstheme="minorHAnsi"/>
          <w:color w:val="002060"/>
          <w:sz w:val="24"/>
          <w:szCs w:val="24"/>
        </w:rPr>
      </w:pPr>
      <w:r w:rsidRPr="00440C35">
        <w:rPr>
          <w:rFonts w:cstheme="minorHAnsi"/>
          <w:color w:val="002060"/>
          <w:sz w:val="24"/>
          <w:szCs w:val="24"/>
        </w:rPr>
        <w:lastRenderedPageBreak/>
        <w:t xml:space="preserve">Recomandarea Consiliului Uniunii Europene privind </w:t>
      </w:r>
      <w:proofErr w:type="spellStart"/>
      <w:r w:rsidRPr="00440C35">
        <w:rPr>
          <w:rFonts w:cstheme="minorHAnsi"/>
          <w:color w:val="002060"/>
          <w:sz w:val="24"/>
          <w:szCs w:val="24"/>
        </w:rPr>
        <w:t>screeningul</w:t>
      </w:r>
      <w:proofErr w:type="spellEnd"/>
      <w:r w:rsidRPr="00440C35">
        <w:rPr>
          <w:rFonts w:cstheme="minorHAnsi"/>
          <w:color w:val="002060"/>
          <w:sz w:val="24"/>
          <w:szCs w:val="24"/>
        </w:rPr>
        <w:t xml:space="preserve"> pentru cancer (actualizată în 2022) recomandă statelor membre implementarea de programe organizate de screening pentru cancer și evitarea testării oportuniste. Testarea sistematică în programe de screening este singura care și-a dovedit eficacitatea și cost-eficiența în reducerea incidenței stadiilor avansate la diagnostic, pe termen mediu, și reducerea incidenței și mortalității prin cancer, pe termen lung.</w:t>
      </w:r>
    </w:p>
    <w:p w14:paraId="19CA3819" w14:textId="77777777" w:rsidR="0093051C" w:rsidRPr="00440C35" w:rsidRDefault="0093051C" w:rsidP="007B7B15">
      <w:pPr>
        <w:spacing w:before="60" w:after="0" w:line="240" w:lineRule="auto"/>
        <w:jc w:val="both"/>
        <w:rPr>
          <w:rFonts w:cstheme="minorHAnsi"/>
          <w:color w:val="002060"/>
          <w:sz w:val="24"/>
          <w:szCs w:val="24"/>
        </w:rPr>
      </w:pPr>
      <w:r w:rsidRPr="00440C35">
        <w:rPr>
          <w:rFonts w:cstheme="minorHAnsi"/>
          <w:color w:val="002060"/>
          <w:sz w:val="24"/>
          <w:szCs w:val="24"/>
        </w:rPr>
        <w:t xml:space="preserve">Conform Raportului Specific de Țară 2020, accesibilitatea redusă la servicii de sănătate, infrastructura medicală vetustă, continuitatea și integrarea între diferitele niveluri de îngrijire slăbesc reziliența sistemului de sănătate. Unitățile medicale și medicii sunt distribuiți inegal între rural și urban, iar rețeaua de medici de familie scade constant și nu există stimulente pentru cei din rural. Cheltuielile cu asistența medicală preventivă sunt reduse, iar dotarea cu echipamente terapeutice și de diagnostic este printre cele mai deficitare din UE. </w:t>
      </w:r>
    </w:p>
    <w:p w14:paraId="7DD6E681" w14:textId="7F6E4DCF" w:rsidR="0093051C" w:rsidRPr="00440C35" w:rsidRDefault="0093051C" w:rsidP="007B7B15">
      <w:pPr>
        <w:spacing w:before="60" w:after="0" w:line="240" w:lineRule="auto"/>
        <w:jc w:val="both"/>
        <w:rPr>
          <w:rFonts w:cstheme="minorHAnsi"/>
          <w:color w:val="002060"/>
          <w:sz w:val="24"/>
          <w:szCs w:val="24"/>
        </w:rPr>
      </w:pPr>
      <w:r w:rsidRPr="00440C35">
        <w:rPr>
          <w:rFonts w:cstheme="minorHAnsi"/>
          <w:color w:val="002060"/>
          <w:sz w:val="24"/>
          <w:szCs w:val="24"/>
        </w:rPr>
        <w:t xml:space="preserve">În acest context, prin Programul Sănătate sunt prevăzute o serie de acțiuni care vor răspunde  acestor provocări. Concret, acesta își propune investiții în îmbunătățirea accesului la asistență medicală și asigurarea rezilienței sistemelor de sănătate prin măsuri de îmbunătățire a infrastructurii medicale și a dotării cu echipamente terapeutice și de diagnostic, cu accent pe </w:t>
      </w:r>
      <w:r w:rsidR="00C14B57" w:rsidRPr="00440C35">
        <w:rPr>
          <w:rFonts w:cstheme="minorHAnsi"/>
          <w:color w:val="002060"/>
          <w:sz w:val="24"/>
          <w:szCs w:val="24"/>
        </w:rPr>
        <w:t>asistența medicală primară</w:t>
      </w:r>
      <w:r w:rsidRPr="00440C35">
        <w:rPr>
          <w:rFonts w:cstheme="minorHAnsi"/>
          <w:color w:val="002060"/>
          <w:sz w:val="24"/>
          <w:szCs w:val="24"/>
        </w:rPr>
        <w:t>, ambulatorie, pe domeniile care domeniile care generează rate ridicate ale mortalității evitabile și din cauze tratabile.</w:t>
      </w:r>
    </w:p>
    <w:p w14:paraId="468251FC" w14:textId="765F943F" w:rsidR="009B76E1" w:rsidRPr="00440C35" w:rsidRDefault="00C14B57" w:rsidP="007B7B15">
      <w:pPr>
        <w:spacing w:before="60" w:after="0" w:line="240" w:lineRule="auto"/>
        <w:jc w:val="both"/>
        <w:rPr>
          <w:rFonts w:cstheme="minorHAnsi"/>
          <w:color w:val="002060"/>
          <w:sz w:val="24"/>
          <w:szCs w:val="24"/>
        </w:rPr>
      </w:pPr>
      <w:r w:rsidRPr="00440C35">
        <w:rPr>
          <w:rFonts w:cstheme="minorHAnsi"/>
          <w:color w:val="002060"/>
          <w:sz w:val="24"/>
          <w:szCs w:val="24"/>
        </w:rPr>
        <w:t xml:space="preserve">Prezentul apel de proiecte trebuie analizat din perspectiva măsurilor prevăzute pentru operațiunea de importanță strategică </w:t>
      </w:r>
      <w:r w:rsidR="009B76E1" w:rsidRPr="00440C35">
        <w:rPr>
          <w:rFonts w:cstheme="minorHAnsi"/>
          <w:b/>
          <w:bCs/>
          <w:color w:val="002060"/>
          <w:sz w:val="24"/>
          <w:szCs w:val="24"/>
        </w:rPr>
        <w:t>Combaterea</w:t>
      </w:r>
      <w:r w:rsidRPr="00440C35">
        <w:rPr>
          <w:rFonts w:cstheme="minorHAnsi"/>
          <w:b/>
          <w:bCs/>
          <w:color w:val="002060"/>
          <w:sz w:val="24"/>
          <w:szCs w:val="24"/>
        </w:rPr>
        <w:t xml:space="preserve"> cancerului</w:t>
      </w:r>
      <w:r w:rsidR="009B76E1" w:rsidRPr="00440C35">
        <w:rPr>
          <w:rFonts w:cstheme="minorHAnsi"/>
          <w:color w:val="002060"/>
          <w:sz w:val="24"/>
          <w:szCs w:val="24"/>
        </w:rPr>
        <w:t>. Mai multe detalii despre apelurile finanțate din FEDR și FSE+ prevăzute în Programul Sănătate pot fi obținute accesând:</w:t>
      </w:r>
    </w:p>
    <w:p w14:paraId="6FAAE56D" w14:textId="0B56D6BB" w:rsidR="00C14B57" w:rsidRPr="00440C35" w:rsidRDefault="00000000" w:rsidP="007B7B15">
      <w:pPr>
        <w:spacing w:before="60" w:after="0" w:line="240" w:lineRule="auto"/>
        <w:jc w:val="both"/>
        <w:rPr>
          <w:rFonts w:cstheme="minorHAnsi"/>
          <w:color w:val="002060"/>
          <w:sz w:val="24"/>
          <w:szCs w:val="24"/>
        </w:rPr>
      </w:pPr>
      <w:hyperlink r:id="rId10" w:history="1">
        <w:r w:rsidR="00502EF3" w:rsidRPr="00440C35">
          <w:rPr>
            <w:rStyle w:val="Hyperlink"/>
            <w:rFonts w:cstheme="minorHAnsi"/>
            <w:sz w:val="24"/>
            <w:szCs w:val="24"/>
          </w:rPr>
          <w:t>https://mfe.gov.ro/minister/perioade-de-programare/perioada-2021-2027/autoritatea-de-management-pentru-programul-sanatate/operatiuni-de-importanta-strategica/</w:t>
        </w:r>
      </w:hyperlink>
    </w:p>
    <w:p w14:paraId="3BCA56AB" w14:textId="77777777" w:rsidR="00BD3F4D" w:rsidRPr="00440C35" w:rsidRDefault="00BD3F4D" w:rsidP="007B7B15">
      <w:pPr>
        <w:spacing w:before="60" w:after="0" w:line="240" w:lineRule="auto"/>
        <w:jc w:val="both"/>
        <w:rPr>
          <w:rFonts w:cstheme="minorHAnsi"/>
          <w:i/>
          <w:color w:val="002060"/>
          <w:sz w:val="24"/>
          <w:szCs w:val="24"/>
        </w:rPr>
      </w:pPr>
    </w:p>
    <w:p w14:paraId="6940D185" w14:textId="4EC3EB94" w:rsidR="00BD3F4D" w:rsidRPr="00440C35" w:rsidRDefault="00566CCA"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4" w:name="_Toc146709537"/>
      <w:r w:rsidRPr="00440C35">
        <w:rPr>
          <w:rFonts w:cstheme="minorHAnsi"/>
          <w:b/>
          <w:bCs/>
          <w:iCs/>
          <w:color w:val="002060"/>
          <w:sz w:val="24"/>
          <w:szCs w:val="24"/>
        </w:rPr>
        <w:t>Prioritatea</w:t>
      </w:r>
      <w:r w:rsidR="00FF5C0E" w:rsidRPr="00440C35">
        <w:rPr>
          <w:rFonts w:cstheme="minorHAnsi"/>
          <w:b/>
          <w:bCs/>
          <w:iCs/>
          <w:color w:val="002060"/>
          <w:sz w:val="24"/>
          <w:szCs w:val="24"/>
        </w:rPr>
        <w:t>/</w:t>
      </w:r>
      <w:r w:rsidR="0074741D" w:rsidRPr="00440C35">
        <w:rPr>
          <w:rFonts w:cstheme="minorHAnsi"/>
          <w:b/>
          <w:bCs/>
          <w:iCs/>
          <w:color w:val="002060"/>
          <w:sz w:val="24"/>
          <w:szCs w:val="24"/>
        </w:rPr>
        <w:t xml:space="preserve"> </w:t>
      </w:r>
      <w:r w:rsidR="00FF5C0E" w:rsidRPr="00440C35">
        <w:rPr>
          <w:rFonts w:cstheme="minorHAnsi"/>
          <w:b/>
          <w:bCs/>
          <w:iCs/>
          <w:color w:val="002060"/>
          <w:sz w:val="24"/>
          <w:szCs w:val="24"/>
        </w:rPr>
        <w:t>Fond/</w:t>
      </w:r>
      <w:r w:rsidR="0074741D" w:rsidRPr="00440C35">
        <w:rPr>
          <w:rFonts w:cstheme="minorHAnsi"/>
          <w:b/>
          <w:bCs/>
          <w:iCs/>
          <w:color w:val="002060"/>
          <w:sz w:val="24"/>
          <w:szCs w:val="24"/>
        </w:rPr>
        <w:t xml:space="preserve"> </w:t>
      </w:r>
      <w:r w:rsidR="00FF5C0E" w:rsidRPr="00440C35">
        <w:rPr>
          <w:rFonts w:cstheme="minorHAnsi"/>
          <w:b/>
          <w:bCs/>
          <w:iCs/>
          <w:color w:val="002060"/>
          <w:sz w:val="24"/>
          <w:szCs w:val="24"/>
        </w:rPr>
        <w:t>Obiectiv de politică/</w:t>
      </w:r>
      <w:r w:rsidR="0074741D" w:rsidRPr="00440C35">
        <w:rPr>
          <w:rFonts w:cstheme="minorHAnsi"/>
          <w:b/>
          <w:bCs/>
          <w:iCs/>
          <w:color w:val="002060"/>
          <w:sz w:val="24"/>
          <w:szCs w:val="24"/>
        </w:rPr>
        <w:t xml:space="preserve"> </w:t>
      </w:r>
      <w:r w:rsidRPr="00440C35">
        <w:rPr>
          <w:rFonts w:cstheme="minorHAnsi"/>
          <w:b/>
          <w:bCs/>
          <w:iCs/>
          <w:color w:val="002060"/>
          <w:sz w:val="24"/>
          <w:szCs w:val="24"/>
        </w:rPr>
        <w:t>Obiectiv specific</w:t>
      </w:r>
      <w:bookmarkEnd w:id="14"/>
      <w:r w:rsidRPr="00440C35">
        <w:rPr>
          <w:rFonts w:cstheme="minorHAnsi"/>
          <w:b/>
          <w:bCs/>
          <w:iCs/>
          <w:color w:val="002060"/>
          <w:sz w:val="24"/>
          <w:szCs w:val="24"/>
        </w:rPr>
        <w:t xml:space="preserve"> </w:t>
      </w:r>
    </w:p>
    <w:p w14:paraId="15C0F0F0" w14:textId="525638B3" w:rsidR="00BD3F4D" w:rsidRPr="00440C35" w:rsidRDefault="00BD3F4D" w:rsidP="007B7B15">
      <w:pPr>
        <w:spacing w:before="60" w:after="0" w:line="240" w:lineRule="auto"/>
        <w:ind w:right="120"/>
        <w:jc w:val="both"/>
        <w:rPr>
          <w:rFonts w:cstheme="minorHAnsi"/>
          <w:color w:val="002060"/>
          <w:sz w:val="24"/>
          <w:szCs w:val="24"/>
        </w:rPr>
      </w:pPr>
      <w:r w:rsidRPr="00440C35">
        <w:rPr>
          <w:rFonts w:cstheme="minorHAnsi"/>
          <w:color w:val="002060"/>
          <w:sz w:val="24"/>
          <w:szCs w:val="24"/>
        </w:rPr>
        <w:t>Prezentul apel este lansat în contextul:</w:t>
      </w:r>
    </w:p>
    <w:p w14:paraId="2A99C5EA" w14:textId="667CF13B" w:rsidR="00B16496" w:rsidRPr="00440C35" w:rsidRDefault="00B16496" w:rsidP="007B7B15">
      <w:pPr>
        <w:pStyle w:val="Listparagraf"/>
        <w:numPr>
          <w:ilvl w:val="0"/>
          <w:numId w:val="2"/>
        </w:numPr>
        <w:spacing w:before="60" w:after="0" w:line="240" w:lineRule="auto"/>
        <w:ind w:right="120"/>
        <w:contextualSpacing w:val="0"/>
        <w:jc w:val="both"/>
        <w:rPr>
          <w:rFonts w:cstheme="minorHAnsi"/>
          <w:color w:val="002060"/>
          <w:sz w:val="24"/>
          <w:szCs w:val="24"/>
        </w:rPr>
      </w:pPr>
      <w:bookmarkStart w:id="15" w:name="_Hlk140066392"/>
      <w:r w:rsidRPr="00440C35">
        <w:rPr>
          <w:rFonts w:cstheme="minorHAnsi"/>
          <w:b/>
          <w:bCs/>
          <w:color w:val="002060"/>
          <w:sz w:val="24"/>
          <w:szCs w:val="24"/>
        </w:rPr>
        <w:t xml:space="preserve">Priorității </w:t>
      </w:r>
      <w:r w:rsidR="00015E1B" w:rsidRPr="00440C35">
        <w:rPr>
          <w:rFonts w:cstheme="minorHAnsi"/>
          <w:b/>
          <w:bCs/>
          <w:color w:val="002060"/>
          <w:sz w:val="24"/>
          <w:szCs w:val="24"/>
        </w:rPr>
        <w:t>1</w:t>
      </w:r>
      <w:r w:rsidRPr="00440C35">
        <w:rPr>
          <w:rFonts w:cstheme="minorHAnsi"/>
          <w:color w:val="002060"/>
          <w:sz w:val="24"/>
          <w:szCs w:val="24"/>
        </w:rPr>
        <w:t xml:space="preserve">: </w:t>
      </w:r>
      <w:bookmarkStart w:id="16" w:name="_Hlk142471597"/>
      <w:r w:rsidR="00015E1B" w:rsidRPr="00440C35">
        <w:rPr>
          <w:rFonts w:cstheme="minorHAnsi"/>
          <w:color w:val="002060"/>
          <w:sz w:val="24"/>
          <w:szCs w:val="24"/>
        </w:rPr>
        <w:t>Creșterea calității serviciilor de asistență medicală primară, comunitară, a serviciilor oferite în regim ambulatoriu și îmbunătățirea și consolidarea serviciilor preventive</w:t>
      </w:r>
      <w:r w:rsidR="00015E1B" w:rsidRPr="00440C35" w:rsidDel="00015E1B">
        <w:rPr>
          <w:rFonts w:cstheme="minorHAnsi"/>
          <w:color w:val="002060"/>
          <w:sz w:val="24"/>
          <w:szCs w:val="24"/>
        </w:rPr>
        <w:t xml:space="preserve"> </w:t>
      </w:r>
      <w:bookmarkEnd w:id="16"/>
    </w:p>
    <w:bookmarkEnd w:id="15"/>
    <w:p w14:paraId="684A6870" w14:textId="4DCADD40" w:rsidR="00B16496" w:rsidRPr="00440C35" w:rsidRDefault="00B16496" w:rsidP="007B7B15">
      <w:pPr>
        <w:pStyle w:val="Listparagraf"/>
        <w:numPr>
          <w:ilvl w:val="0"/>
          <w:numId w:val="2"/>
        </w:numPr>
        <w:spacing w:before="60" w:after="0" w:line="240" w:lineRule="auto"/>
        <w:ind w:right="120"/>
        <w:contextualSpacing w:val="0"/>
        <w:jc w:val="both"/>
        <w:rPr>
          <w:rFonts w:cstheme="minorHAnsi"/>
          <w:color w:val="002060"/>
          <w:sz w:val="24"/>
          <w:szCs w:val="24"/>
        </w:rPr>
      </w:pPr>
      <w:r w:rsidRPr="00440C35">
        <w:rPr>
          <w:rFonts w:cstheme="minorHAnsi"/>
          <w:b/>
          <w:bCs/>
          <w:color w:val="002060"/>
          <w:sz w:val="24"/>
          <w:szCs w:val="24"/>
        </w:rPr>
        <w:t xml:space="preserve">Fondului European de Dezvoltare Regională - </w:t>
      </w:r>
      <w:r w:rsidR="00755BF0" w:rsidRPr="00440C35">
        <w:rPr>
          <w:rFonts w:cstheme="minorHAnsi"/>
          <w:color w:val="002060"/>
          <w:sz w:val="24"/>
          <w:szCs w:val="24"/>
        </w:rPr>
        <w:t>co</w:t>
      </w:r>
      <w:r w:rsidRPr="00440C35">
        <w:rPr>
          <w:rFonts w:cstheme="minorHAnsi"/>
          <w:color w:val="002060"/>
          <w:sz w:val="24"/>
          <w:szCs w:val="24"/>
        </w:rPr>
        <w:t>finanțarea proiectelor va fi asigurată din Fondul European de Dezvoltare Regională (FEDR) (contribuția UE)</w:t>
      </w:r>
    </w:p>
    <w:p w14:paraId="09958701" w14:textId="1251787D" w:rsidR="00B16496" w:rsidRPr="00440C35" w:rsidRDefault="00B16496" w:rsidP="007B7B15">
      <w:pPr>
        <w:pStyle w:val="Listparagraf"/>
        <w:numPr>
          <w:ilvl w:val="0"/>
          <w:numId w:val="2"/>
        </w:numPr>
        <w:spacing w:before="60" w:after="0" w:line="240" w:lineRule="auto"/>
        <w:ind w:right="120"/>
        <w:contextualSpacing w:val="0"/>
        <w:jc w:val="both"/>
        <w:rPr>
          <w:rFonts w:cstheme="minorHAnsi"/>
          <w:b/>
          <w:bCs/>
          <w:color w:val="002060"/>
          <w:sz w:val="24"/>
          <w:szCs w:val="24"/>
        </w:rPr>
      </w:pPr>
      <w:r w:rsidRPr="00440C35">
        <w:rPr>
          <w:rFonts w:cstheme="minorHAnsi"/>
          <w:b/>
          <w:bCs/>
          <w:color w:val="002060"/>
          <w:sz w:val="24"/>
          <w:szCs w:val="24"/>
        </w:rPr>
        <w:t xml:space="preserve">Obiectivului de politică 4: </w:t>
      </w:r>
      <w:r w:rsidRPr="00440C35">
        <w:rPr>
          <w:rFonts w:cstheme="minorHAnsi"/>
          <w:i/>
          <w:iCs/>
          <w:color w:val="002060"/>
          <w:sz w:val="24"/>
          <w:szCs w:val="24"/>
        </w:rPr>
        <w:t>O Europă mai socială și mai favorabilă incluziunii, prin implementarea Pilonului european al drepturilor sociale</w:t>
      </w:r>
      <w:r w:rsidRPr="00440C35">
        <w:rPr>
          <w:rFonts w:cstheme="minorHAnsi"/>
          <w:color w:val="002060"/>
          <w:sz w:val="24"/>
          <w:szCs w:val="24"/>
        </w:rPr>
        <w:t>.</w:t>
      </w:r>
    </w:p>
    <w:p w14:paraId="4868DD92" w14:textId="77777777" w:rsidR="00B16496" w:rsidRPr="00440C35" w:rsidRDefault="00B16496" w:rsidP="007B7B15">
      <w:pPr>
        <w:pStyle w:val="Listparagraf"/>
        <w:numPr>
          <w:ilvl w:val="0"/>
          <w:numId w:val="2"/>
        </w:numPr>
        <w:spacing w:before="60" w:after="0" w:line="240" w:lineRule="auto"/>
        <w:ind w:right="120"/>
        <w:contextualSpacing w:val="0"/>
        <w:jc w:val="both"/>
        <w:rPr>
          <w:rFonts w:cstheme="minorHAnsi"/>
          <w:b/>
          <w:bCs/>
          <w:color w:val="002060"/>
          <w:sz w:val="24"/>
          <w:szCs w:val="24"/>
        </w:rPr>
      </w:pPr>
      <w:r w:rsidRPr="00440C35">
        <w:rPr>
          <w:rFonts w:cstheme="minorHAnsi"/>
          <w:b/>
          <w:bCs/>
          <w:color w:val="002060"/>
          <w:sz w:val="24"/>
          <w:szCs w:val="24"/>
        </w:rPr>
        <w:t>Obiectivului specific: RSO4.5</w:t>
      </w:r>
      <w:r w:rsidRPr="00440C35">
        <w:rPr>
          <w:rFonts w:cstheme="minorHAnsi"/>
          <w:b/>
          <w:bCs/>
          <w:i/>
          <w:iCs/>
          <w:color w:val="002060"/>
          <w:sz w:val="24"/>
          <w:szCs w:val="24"/>
        </w:rPr>
        <w:t>.</w:t>
      </w:r>
      <w:r w:rsidRPr="00440C35">
        <w:rPr>
          <w:rFonts w:cstheme="minorHAnsi"/>
          <w:i/>
          <w:iCs/>
          <w:color w:val="002060"/>
          <w:sz w:val="24"/>
          <w:szCs w:val="24"/>
        </w:rPr>
        <w:t xml:space="preserve">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p w14:paraId="3A60CD46" w14:textId="43C7A5C6" w:rsidR="009B19B8" w:rsidRPr="00440C35" w:rsidRDefault="009B19B8" w:rsidP="007B7B15">
      <w:pPr>
        <w:pStyle w:val="Listparagraf"/>
        <w:numPr>
          <w:ilvl w:val="0"/>
          <w:numId w:val="2"/>
        </w:numPr>
        <w:spacing w:before="60" w:after="0" w:line="240" w:lineRule="auto"/>
        <w:contextualSpacing w:val="0"/>
        <w:rPr>
          <w:rFonts w:cstheme="minorHAnsi"/>
          <w:b/>
          <w:bCs/>
          <w:color w:val="002060"/>
          <w:sz w:val="24"/>
          <w:szCs w:val="24"/>
        </w:rPr>
      </w:pPr>
      <w:r w:rsidRPr="00440C35">
        <w:rPr>
          <w:rFonts w:cstheme="minorHAnsi"/>
          <w:b/>
          <w:bCs/>
          <w:color w:val="002060"/>
          <w:sz w:val="24"/>
          <w:szCs w:val="24"/>
        </w:rPr>
        <w:t xml:space="preserve">Acțiunii </w:t>
      </w:r>
      <w:r w:rsidR="00015E1B" w:rsidRPr="00440C35">
        <w:rPr>
          <w:rFonts w:cstheme="minorHAnsi"/>
          <w:b/>
          <w:bCs/>
          <w:color w:val="002060"/>
          <w:sz w:val="24"/>
          <w:szCs w:val="24"/>
        </w:rPr>
        <w:t>d</w:t>
      </w:r>
      <w:r w:rsidRPr="00440C35">
        <w:rPr>
          <w:rFonts w:cstheme="minorHAnsi"/>
          <w:b/>
          <w:bCs/>
          <w:color w:val="002060"/>
          <w:sz w:val="24"/>
          <w:szCs w:val="24"/>
        </w:rPr>
        <w:t>. Investiții în infrastructur</w:t>
      </w:r>
      <w:r w:rsidR="00597F55" w:rsidRPr="00440C35">
        <w:rPr>
          <w:rFonts w:cstheme="minorHAnsi"/>
          <w:b/>
          <w:bCs/>
          <w:color w:val="002060"/>
          <w:sz w:val="24"/>
          <w:szCs w:val="24"/>
        </w:rPr>
        <w:t>a</w:t>
      </w:r>
      <w:r w:rsidRPr="00440C35">
        <w:rPr>
          <w:rFonts w:cstheme="minorHAnsi"/>
          <w:b/>
          <w:bCs/>
          <w:color w:val="002060"/>
          <w:sz w:val="24"/>
          <w:szCs w:val="24"/>
        </w:rPr>
        <w:t xml:space="preserve"> </w:t>
      </w:r>
      <w:r w:rsidR="00015E1B" w:rsidRPr="00440C35">
        <w:rPr>
          <w:rFonts w:cstheme="minorHAnsi"/>
          <w:b/>
          <w:bCs/>
          <w:color w:val="002060"/>
          <w:sz w:val="24"/>
          <w:szCs w:val="24"/>
        </w:rPr>
        <w:t xml:space="preserve">publică a unităților sanitare/ altor structuri medicale publice care desfășoară activități medicale de tip ambulatoriu/ acordă asistență medicală </w:t>
      </w:r>
      <w:r w:rsidR="00597F55" w:rsidRPr="00440C35">
        <w:rPr>
          <w:rFonts w:cstheme="minorHAnsi"/>
          <w:b/>
          <w:bCs/>
          <w:color w:val="002060"/>
          <w:sz w:val="24"/>
          <w:szCs w:val="24"/>
        </w:rPr>
        <w:t>ambulatorii</w:t>
      </w:r>
    </w:p>
    <w:p w14:paraId="7EB36F5A" w14:textId="77777777" w:rsidR="00755BF0" w:rsidRPr="00440C35" w:rsidRDefault="00755BF0" w:rsidP="007B7B15">
      <w:pPr>
        <w:pStyle w:val="Listparagraf"/>
        <w:spacing w:before="60" w:after="0" w:line="240" w:lineRule="auto"/>
        <w:ind w:left="360"/>
        <w:contextualSpacing w:val="0"/>
        <w:rPr>
          <w:rFonts w:cstheme="minorHAnsi"/>
          <w:color w:val="002060"/>
          <w:sz w:val="24"/>
          <w:szCs w:val="24"/>
        </w:rPr>
      </w:pPr>
    </w:p>
    <w:p w14:paraId="174FCFC0" w14:textId="77777777" w:rsidR="000E1A27" w:rsidRPr="00440C35" w:rsidRDefault="000E1A27" w:rsidP="007B7B15">
      <w:pPr>
        <w:pStyle w:val="Listparagraf"/>
        <w:spacing w:before="60" w:after="0" w:line="240" w:lineRule="auto"/>
        <w:ind w:left="360"/>
        <w:contextualSpacing w:val="0"/>
        <w:rPr>
          <w:rFonts w:cstheme="minorHAnsi"/>
          <w:color w:val="002060"/>
          <w:sz w:val="24"/>
          <w:szCs w:val="24"/>
        </w:rPr>
      </w:pPr>
    </w:p>
    <w:p w14:paraId="79C7AE41" w14:textId="77777777" w:rsidR="003C5F7A" w:rsidRPr="00440C35" w:rsidRDefault="00566CCA"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7" w:name="_Toc146709538"/>
      <w:r w:rsidRPr="00440C35">
        <w:rPr>
          <w:rFonts w:cstheme="minorHAnsi"/>
          <w:b/>
          <w:bCs/>
          <w:iCs/>
          <w:color w:val="002060"/>
          <w:sz w:val="24"/>
          <w:szCs w:val="24"/>
        </w:rPr>
        <w:lastRenderedPageBreak/>
        <w:t xml:space="preserve">Reglementări europene și naționale, </w:t>
      </w:r>
      <w:r w:rsidR="005111FF" w:rsidRPr="00440C35">
        <w:rPr>
          <w:rFonts w:cstheme="minorHAnsi"/>
          <w:b/>
          <w:bCs/>
          <w:iCs/>
          <w:color w:val="002060"/>
          <w:sz w:val="24"/>
          <w:szCs w:val="24"/>
        </w:rPr>
        <w:t xml:space="preserve">cadrul strategic, </w:t>
      </w:r>
      <w:r w:rsidRPr="00440C35">
        <w:rPr>
          <w:rFonts w:cstheme="minorHAnsi"/>
          <w:b/>
          <w:bCs/>
          <w:iCs/>
          <w:color w:val="002060"/>
          <w:sz w:val="24"/>
          <w:szCs w:val="24"/>
        </w:rPr>
        <w:t>documente programatice</w:t>
      </w:r>
      <w:r w:rsidR="00B47A5D" w:rsidRPr="00440C35">
        <w:rPr>
          <w:rFonts w:cstheme="minorHAnsi"/>
          <w:b/>
          <w:bCs/>
          <w:iCs/>
          <w:color w:val="002060"/>
          <w:sz w:val="24"/>
          <w:szCs w:val="24"/>
        </w:rPr>
        <w:t xml:space="preserve"> aplicabile</w:t>
      </w:r>
      <w:bookmarkEnd w:id="17"/>
    </w:p>
    <w:p w14:paraId="7E089E43" w14:textId="1E84F0D0" w:rsidR="003C5F7A" w:rsidRPr="00440C35" w:rsidRDefault="001B6FBC" w:rsidP="007B7B15">
      <w:pPr>
        <w:spacing w:before="60" w:after="0" w:line="240" w:lineRule="auto"/>
        <w:jc w:val="both"/>
        <w:outlineLvl w:val="2"/>
        <w:rPr>
          <w:rFonts w:cstheme="minorHAnsi"/>
          <w:b/>
          <w:bCs/>
          <w:iCs/>
          <w:color w:val="002060"/>
          <w:sz w:val="24"/>
          <w:szCs w:val="24"/>
        </w:rPr>
      </w:pPr>
      <w:bookmarkStart w:id="18" w:name="_Toc146709539"/>
      <w:r w:rsidRPr="00440C35">
        <w:rPr>
          <w:rFonts w:cstheme="minorHAnsi"/>
          <w:b/>
          <w:bCs/>
          <w:iCs/>
          <w:color w:val="002060"/>
          <w:sz w:val="24"/>
          <w:szCs w:val="24"/>
        </w:rPr>
        <w:t xml:space="preserve">2.3.1. </w:t>
      </w:r>
      <w:r w:rsidR="003F0624" w:rsidRPr="00440C35">
        <w:rPr>
          <w:rFonts w:cstheme="minorHAnsi"/>
          <w:b/>
          <w:bCs/>
          <w:iCs/>
          <w:color w:val="002060"/>
          <w:sz w:val="24"/>
          <w:szCs w:val="24"/>
        </w:rPr>
        <w:t xml:space="preserve"> </w:t>
      </w:r>
      <w:r w:rsidRPr="00440C35">
        <w:rPr>
          <w:rFonts w:cstheme="minorHAnsi"/>
          <w:b/>
          <w:bCs/>
          <w:iCs/>
          <w:color w:val="002060"/>
          <w:sz w:val="24"/>
          <w:szCs w:val="24"/>
        </w:rPr>
        <w:t>C</w:t>
      </w:r>
      <w:r w:rsidR="003C5F7A" w:rsidRPr="00440C35">
        <w:rPr>
          <w:rFonts w:cstheme="minorHAnsi"/>
          <w:b/>
          <w:bCs/>
          <w:iCs/>
          <w:color w:val="002060"/>
          <w:sz w:val="24"/>
          <w:szCs w:val="24"/>
        </w:rPr>
        <w:t>adrul strategic relevant aplicabil</w:t>
      </w:r>
      <w:bookmarkEnd w:id="18"/>
    </w:p>
    <w:p w14:paraId="56A647EB" w14:textId="3CDF72E8" w:rsidR="003C5F7A" w:rsidRPr="00440C35" w:rsidRDefault="003C5F7A" w:rsidP="007B7B15">
      <w:pPr>
        <w:spacing w:before="60" w:after="0" w:line="240" w:lineRule="auto"/>
        <w:ind w:right="120"/>
        <w:jc w:val="both"/>
        <w:rPr>
          <w:rFonts w:cstheme="minorHAnsi"/>
          <w:color w:val="002060"/>
          <w:sz w:val="24"/>
          <w:szCs w:val="24"/>
        </w:rPr>
      </w:pPr>
      <w:bookmarkStart w:id="19" w:name="_Hlk139461684"/>
      <w:r w:rsidRPr="00440C35">
        <w:rPr>
          <w:rFonts w:cstheme="minorHAnsi"/>
          <w:color w:val="002060"/>
          <w:sz w:val="24"/>
          <w:szCs w:val="24"/>
        </w:rPr>
        <w:t>Domeniul sănătății, obiectiv de interes social major, este abordat specific în multiple documente strategice:</w:t>
      </w:r>
      <w:bookmarkStart w:id="20" w:name="_Hlk140507247"/>
    </w:p>
    <w:p w14:paraId="4421D744" w14:textId="161E3A9B" w:rsidR="003C5F7A" w:rsidRPr="00440C35" w:rsidRDefault="003C5F7A" w:rsidP="007B7B15">
      <w:pPr>
        <w:pStyle w:val="Listparagraf"/>
        <w:numPr>
          <w:ilvl w:val="0"/>
          <w:numId w:val="2"/>
        </w:numPr>
        <w:spacing w:before="60" w:after="0" w:line="240" w:lineRule="auto"/>
        <w:contextualSpacing w:val="0"/>
        <w:rPr>
          <w:rFonts w:cstheme="minorHAnsi"/>
          <w:color w:val="002060"/>
          <w:sz w:val="24"/>
          <w:szCs w:val="24"/>
        </w:rPr>
      </w:pPr>
      <w:r w:rsidRPr="00440C35">
        <w:rPr>
          <w:rFonts w:cstheme="minorHAnsi"/>
          <w:color w:val="002060"/>
          <w:sz w:val="24"/>
          <w:szCs w:val="24"/>
        </w:rPr>
        <w:t>Strategia Națională de Sănătate 2022-2030</w:t>
      </w:r>
      <w:r w:rsidR="002C410C" w:rsidRPr="00440C35">
        <w:rPr>
          <w:rStyle w:val="Referinnotdesubsol"/>
          <w:rFonts w:cstheme="minorHAnsi"/>
          <w:color w:val="002060"/>
          <w:sz w:val="24"/>
          <w:szCs w:val="24"/>
        </w:rPr>
        <w:footnoteReference w:id="1"/>
      </w:r>
      <w:r w:rsidRPr="00440C35">
        <w:rPr>
          <w:rFonts w:cstheme="minorHAnsi"/>
          <w:color w:val="002060"/>
          <w:sz w:val="24"/>
          <w:szCs w:val="24"/>
        </w:rPr>
        <w:t>;</w:t>
      </w:r>
    </w:p>
    <w:p w14:paraId="614C1DD3" w14:textId="3379C042" w:rsidR="003C5F7A" w:rsidRPr="00440C35" w:rsidRDefault="003C5F7A" w:rsidP="007B7B15">
      <w:pPr>
        <w:pStyle w:val="Listparagraf"/>
        <w:numPr>
          <w:ilvl w:val="0"/>
          <w:numId w:val="2"/>
        </w:numPr>
        <w:spacing w:before="60" w:after="0" w:line="240" w:lineRule="auto"/>
        <w:contextualSpacing w:val="0"/>
        <w:jc w:val="both"/>
        <w:rPr>
          <w:rFonts w:cstheme="minorHAnsi"/>
          <w:color w:val="002060"/>
          <w:sz w:val="24"/>
          <w:szCs w:val="24"/>
          <w:vertAlign w:val="superscript"/>
        </w:rPr>
      </w:pPr>
      <w:r w:rsidRPr="00440C35">
        <w:rPr>
          <w:rFonts w:cstheme="minorHAnsi"/>
          <w:color w:val="002060"/>
          <w:sz w:val="24"/>
          <w:szCs w:val="24"/>
        </w:rPr>
        <w:t xml:space="preserve">Master planurile regionale de servicii </w:t>
      </w:r>
      <w:r w:rsidR="001A5B40" w:rsidRPr="00440C35">
        <w:rPr>
          <w:rFonts w:cstheme="minorHAnsi"/>
          <w:color w:val="002060"/>
          <w:sz w:val="24"/>
          <w:szCs w:val="24"/>
        </w:rPr>
        <w:t>de sănătate</w:t>
      </w:r>
      <w:r w:rsidR="002C410C" w:rsidRPr="00440C35">
        <w:rPr>
          <w:rFonts w:cstheme="minorHAnsi"/>
          <w:sz w:val="24"/>
          <w:szCs w:val="24"/>
          <w:vertAlign w:val="superscript"/>
        </w:rPr>
        <w:footnoteReference w:id="2"/>
      </w:r>
      <w:r w:rsidRPr="00440C35">
        <w:rPr>
          <w:rFonts w:cstheme="minorHAnsi"/>
          <w:color w:val="002060"/>
          <w:sz w:val="24"/>
          <w:szCs w:val="24"/>
          <w:vertAlign w:val="superscript"/>
        </w:rPr>
        <w:t>;</w:t>
      </w:r>
    </w:p>
    <w:bookmarkEnd w:id="20"/>
    <w:p w14:paraId="4C56582D" w14:textId="2A7131B0" w:rsidR="002E76A5" w:rsidRPr="00440C35" w:rsidRDefault="002E76A5" w:rsidP="007B7B15">
      <w:pPr>
        <w:pStyle w:val="Listparagraf"/>
        <w:numPr>
          <w:ilvl w:val="0"/>
          <w:numId w:val="2"/>
        </w:numPr>
        <w:spacing w:before="60" w:after="0" w:line="240" w:lineRule="auto"/>
        <w:contextualSpacing w:val="0"/>
        <w:jc w:val="both"/>
        <w:rPr>
          <w:rFonts w:cstheme="minorHAnsi"/>
          <w:color w:val="002060"/>
          <w:sz w:val="24"/>
          <w:szCs w:val="24"/>
        </w:rPr>
      </w:pPr>
      <w:r w:rsidRPr="00440C35">
        <w:rPr>
          <w:rFonts w:cstheme="minorHAnsi"/>
          <w:color w:val="002060"/>
          <w:sz w:val="24"/>
          <w:szCs w:val="24"/>
        </w:rPr>
        <w:t xml:space="preserve">Planul european de combatere a cancerului disponibil la </w:t>
      </w:r>
      <w:hyperlink r:id="rId11" w:history="1">
        <w:r w:rsidR="000356ED" w:rsidRPr="00440C35">
          <w:rPr>
            <w:rStyle w:val="Hyperlink"/>
            <w:rFonts w:cstheme="minorHAnsi"/>
            <w:sz w:val="24"/>
            <w:szCs w:val="24"/>
          </w:rPr>
          <w:t>https://ec.europa.eu/commission/presscorner/detail/ro/ip_21_34</w:t>
        </w:r>
        <w:r w:rsidR="000356ED" w:rsidRPr="00440C35">
          <w:rPr>
            <w:rStyle w:val="Hyperlink"/>
            <w:rFonts w:cstheme="minorHAnsi"/>
            <w:sz w:val="24"/>
            <w:szCs w:val="24"/>
            <w:vertAlign w:val="superscript"/>
          </w:rPr>
          <w:t>2</w:t>
        </w:r>
      </w:hyperlink>
    </w:p>
    <w:p w14:paraId="2781A624" w14:textId="253B51E5" w:rsidR="002E76A5" w:rsidRPr="00440C35" w:rsidRDefault="002E76A5" w:rsidP="007B7B15">
      <w:pPr>
        <w:pStyle w:val="Listparagraf"/>
        <w:numPr>
          <w:ilvl w:val="0"/>
          <w:numId w:val="2"/>
        </w:numPr>
        <w:spacing w:before="60" w:after="0" w:line="240" w:lineRule="auto"/>
        <w:contextualSpacing w:val="0"/>
        <w:jc w:val="both"/>
        <w:rPr>
          <w:rFonts w:cstheme="minorHAnsi"/>
          <w:color w:val="002060"/>
          <w:sz w:val="24"/>
          <w:szCs w:val="24"/>
        </w:rPr>
      </w:pPr>
      <w:r w:rsidRPr="00440C35">
        <w:rPr>
          <w:rFonts w:cstheme="minorHAnsi"/>
          <w:color w:val="002060"/>
          <w:sz w:val="24"/>
          <w:szCs w:val="24"/>
        </w:rPr>
        <w:t xml:space="preserve">Planul național de combatere a cancerului disponibil la </w:t>
      </w:r>
      <w:hyperlink r:id="rId12" w:history="1">
        <w:r w:rsidR="000356ED" w:rsidRPr="00440C35">
          <w:rPr>
            <w:rStyle w:val="Hyperlink"/>
            <w:rFonts w:cstheme="minorHAnsi"/>
            <w:sz w:val="24"/>
            <w:szCs w:val="24"/>
          </w:rPr>
          <w:t>https://www.ms.ro/ro/de-interes/plan-national-de-combatere-a-cancerului/</w:t>
        </w:r>
      </w:hyperlink>
    </w:p>
    <w:p w14:paraId="4021047D" w14:textId="76C96589" w:rsidR="003C5F7A" w:rsidRPr="00440C35" w:rsidRDefault="003C5F7A" w:rsidP="007B7B15">
      <w:pPr>
        <w:pStyle w:val="Listparagraf"/>
        <w:numPr>
          <w:ilvl w:val="0"/>
          <w:numId w:val="2"/>
        </w:numPr>
        <w:spacing w:before="60" w:after="0" w:line="240" w:lineRule="auto"/>
        <w:contextualSpacing w:val="0"/>
        <w:jc w:val="both"/>
        <w:rPr>
          <w:rFonts w:cstheme="minorHAnsi"/>
          <w:color w:val="002060"/>
          <w:sz w:val="24"/>
          <w:szCs w:val="24"/>
        </w:rPr>
      </w:pPr>
      <w:r w:rsidRPr="00440C35">
        <w:rPr>
          <w:rFonts w:cstheme="minorHAnsi"/>
          <w:color w:val="002060"/>
          <w:sz w:val="24"/>
          <w:szCs w:val="24"/>
        </w:rPr>
        <w:t>Strategia Națională privind Incluziunea Socială și Reducerea Sărăciei pentru perioada 2022-2027</w:t>
      </w:r>
      <w:r w:rsidR="00303B38" w:rsidRPr="00440C35">
        <w:rPr>
          <w:rFonts w:cstheme="minorHAnsi"/>
          <w:sz w:val="24"/>
          <w:szCs w:val="24"/>
          <w:vertAlign w:val="superscript"/>
        </w:rPr>
        <w:footnoteReference w:id="3"/>
      </w:r>
      <w:r w:rsidRPr="00440C35">
        <w:rPr>
          <w:rFonts w:cstheme="minorHAnsi"/>
          <w:color w:val="002060"/>
          <w:sz w:val="24"/>
          <w:szCs w:val="24"/>
        </w:rPr>
        <w:t>;</w:t>
      </w:r>
    </w:p>
    <w:p w14:paraId="4DB60B46" w14:textId="77777777" w:rsidR="003C5F7A" w:rsidRPr="00440C35" w:rsidRDefault="003C5F7A" w:rsidP="007B7B15">
      <w:pPr>
        <w:pStyle w:val="Listparagraf"/>
        <w:numPr>
          <w:ilvl w:val="0"/>
          <w:numId w:val="2"/>
        </w:numPr>
        <w:spacing w:before="60" w:after="0" w:line="240" w:lineRule="auto"/>
        <w:contextualSpacing w:val="0"/>
        <w:jc w:val="both"/>
        <w:rPr>
          <w:rFonts w:cstheme="minorHAnsi"/>
          <w:color w:val="002060"/>
          <w:sz w:val="24"/>
          <w:szCs w:val="24"/>
        </w:rPr>
      </w:pPr>
      <w:r w:rsidRPr="00440C35">
        <w:rPr>
          <w:rFonts w:cstheme="minorHAnsi"/>
          <w:color w:val="002060"/>
          <w:sz w:val="24"/>
          <w:szCs w:val="24"/>
        </w:rPr>
        <w:t>Strategia “Copii protejați, România sigură” 2022-2027;</w:t>
      </w:r>
    </w:p>
    <w:p w14:paraId="5BDB4A6E" w14:textId="12D6D01A" w:rsidR="003C5F7A" w:rsidRPr="00440C35" w:rsidRDefault="003C5F7A" w:rsidP="007B7B15">
      <w:pPr>
        <w:pStyle w:val="Listparagraf"/>
        <w:numPr>
          <w:ilvl w:val="0"/>
          <w:numId w:val="2"/>
        </w:numPr>
        <w:spacing w:before="60" w:after="0" w:line="240" w:lineRule="auto"/>
        <w:contextualSpacing w:val="0"/>
        <w:jc w:val="both"/>
        <w:rPr>
          <w:rFonts w:cstheme="minorHAnsi"/>
          <w:color w:val="002060"/>
          <w:sz w:val="24"/>
          <w:szCs w:val="24"/>
        </w:rPr>
      </w:pPr>
      <w:r w:rsidRPr="00440C35">
        <w:rPr>
          <w:rFonts w:cstheme="minorHAnsi"/>
          <w:color w:val="002060"/>
          <w:sz w:val="24"/>
          <w:szCs w:val="24"/>
        </w:rPr>
        <w:t>Strategia Guvernului României de Incluziune a Cetățenilor Români aparținând Minorității Rome pentru perioada 2022-2027</w:t>
      </w:r>
      <w:r w:rsidR="00303B38" w:rsidRPr="00440C35">
        <w:rPr>
          <w:rFonts w:cstheme="minorHAnsi"/>
          <w:sz w:val="24"/>
          <w:szCs w:val="24"/>
          <w:vertAlign w:val="superscript"/>
        </w:rPr>
        <w:footnoteReference w:id="4"/>
      </w:r>
      <w:r w:rsidRPr="00440C35">
        <w:rPr>
          <w:rFonts w:cstheme="minorHAnsi"/>
          <w:color w:val="002060"/>
          <w:sz w:val="24"/>
          <w:szCs w:val="24"/>
          <w:vertAlign w:val="superscript"/>
        </w:rPr>
        <w:t>;</w:t>
      </w:r>
    </w:p>
    <w:p w14:paraId="7BE28836" w14:textId="731F98D6" w:rsidR="00EA6C74" w:rsidRPr="00440C35" w:rsidRDefault="00EA6C74" w:rsidP="007B7B15">
      <w:pPr>
        <w:pStyle w:val="Listparagraf"/>
        <w:numPr>
          <w:ilvl w:val="0"/>
          <w:numId w:val="2"/>
        </w:numPr>
        <w:spacing w:before="60" w:after="0" w:line="240" w:lineRule="auto"/>
        <w:contextualSpacing w:val="0"/>
        <w:jc w:val="both"/>
        <w:rPr>
          <w:rFonts w:cstheme="minorHAnsi"/>
          <w:color w:val="002060"/>
          <w:sz w:val="24"/>
          <w:szCs w:val="24"/>
        </w:rPr>
      </w:pPr>
      <w:r w:rsidRPr="00440C35">
        <w:rPr>
          <w:rFonts w:cstheme="minorHAnsi"/>
          <w:color w:val="002060"/>
          <w:sz w:val="24"/>
          <w:szCs w:val="24"/>
        </w:rPr>
        <w:t>Strategia națională privind drepturile persoanelor cu dizabilități „O Românei echitabilă 2022-2027” și Planul operațional privind implementarea Strategiei</w:t>
      </w:r>
      <w:r w:rsidR="006F2500" w:rsidRPr="00440C35">
        <w:rPr>
          <w:rFonts w:cstheme="minorHAnsi"/>
          <w:sz w:val="24"/>
          <w:szCs w:val="24"/>
          <w:vertAlign w:val="superscript"/>
        </w:rPr>
        <w:footnoteReference w:id="5"/>
      </w:r>
      <w:r w:rsidR="0016493F" w:rsidRPr="00440C35">
        <w:rPr>
          <w:rFonts w:cstheme="minorHAnsi"/>
          <w:color w:val="002060"/>
          <w:sz w:val="24"/>
          <w:szCs w:val="24"/>
        </w:rPr>
        <w:t>;</w:t>
      </w:r>
    </w:p>
    <w:p w14:paraId="0AC1DF54" w14:textId="416DA0AB" w:rsidR="003C5F7A" w:rsidRPr="00440C35" w:rsidRDefault="003C5F7A" w:rsidP="007B7B15">
      <w:pPr>
        <w:pStyle w:val="Listparagraf"/>
        <w:numPr>
          <w:ilvl w:val="0"/>
          <w:numId w:val="2"/>
        </w:numPr>
        <w:spacing w:before="60" w:after="0" w:line="240" w:lineRule="auto"/>
        <w:contextualSpacing w:val="0"/>
        <w:jc w:val="both"/>
        <w:rPr>
          <w:rFonts w:cstheme="minorHAnsi"/>
          <w:color w:val="002060"/>
          <w:sz w:val="24"/>
          <w:szCs w:val="24"/>
        </w:rPr>
      </w:pPr>
      <w:r w:rsidRPr="00440C35">
        <w:rPr>
          <w:rFonts w:cstheme="minorHAnsi"/>
          <w:color w:val="002060"/>
          <w:sz w:val="24"/>
          <w:szCs w:val="24"/>
        </w:rPr>
        <w:t>Strategia națională pentru egalitatea de gen 2021-2027</w:t>
      </w:r>
      <w:r w:rsidR="006F2500" w:rsidRPr="00440C35">
        <w:rPr>
          <w:rFonts w:cstheme="minorHAnsi"/>
          <w:sz w:val="24"/>
          <w:szCs w:val="24"/>
          <w:vertAlign w:val="superscript"/>
        </w:rPr>
        <w:footnoteReference w:id="6"/>
      </w:r>
      <w:r w:rsidRPr="00440C35">
        <w:rPr>
          <w:rFonts w:cstheme="minorHAnsi"/>
          <w:color w:val="002060"/>
          <w:sz w:val="24"/>
          <w:szCs w:val="24"/>
        </w:rPr>
        <w:t>;</w:t>
      </w:r>
    </w:p>
    <w:p w14:paraId="4AA152E9" w14:textId="54379F3A" w:rsidR="003C5F7A" w:rsidRPr="00440C35" w:rsidRDefault="003C5F7A" w:rsidP="007B7B15">
      <w:pPr>
        <w:pStyle w:val="Listparagraf"/>
        <w:numPr>
          <w:ilvl w:val="0"/>
          <w:numId w:val="2"/>
        </w:numPr>
        <w:spacing w:before="60" w:after="0" w:line="240" w:lineRule="auto"/>
        <w:contextualSpacing w:val="0"/>
        <w:jc w:val="both"/>
        <w:rPr>
          <w:rFonts w:cstheme="minorHAnsi"/>
          <w:color w:val="002060"/>
          <w:sz w:val="24"/>
          <w:szCs w:val="24"/>
        </w:rPr>
      </w:pPr>
      <w:r w:rsidRPr="00440C35">
        <w:rPr>
          <w:rFonts w:cstheme="minorHAnsi"/>
          <w:color w:val="002060"/>
          <w:sz w:val="24"/>
          <w:szCs w:val="24"/>
        </w:rPr>
        <w:t>Strategia Națională de Dezvoltare Durabilă 2030</w:t>
      </w:r>
      <w:r w:rsidR="006F2500" w:rsidRPr="00440C35">
        <w:rPr>
          <w:rFonts w:cstheme="minorHAnsi"/>
          <w:sz w:val="24"/>
          <w:szCs w:val="24"/>
          <w:vertAlign w:val="superscript"/>
        </w:rPr>
        <w:footnoteReference w:id="7"/>
      </w:r>
      <w:r w:rsidRPr="00440C35">
        <w:rPr>
          <w:rFonts w:cstheme="minorHAnsi"/>
          <w:color w:val="002060"/>
          <w:sz w:val="24"/>
          <w:szCs w:val="24"/>
          <w:vertAlign w:val="superscript"/>
        </w:rPr>
        <w:t>;</w:t>
      </w:r>
    </w:p>
    <w:p w14:paraId="29F693BB" w14:textId="77777777" w:rsidR="003C5F7A" w:rsidRPr="00440C35" w:rsidRDefault="003C5F7A" w:rsidP="007B7B15">
      <w:pPr>
        <w:pStyle w:val="Listparagraf"/>
        <w:numPr>
          <w:ilvl w:val="0"/>
          <w:numId w:val="2"/>
        </w:numPr>
        <w:spacing w:before="60" w:after="0" w:line="240" w:lineRule="auto"/>
        <w:contextualSpacing w:val="0"/>
        <w:jc w:val="both"/>
        <w:rPr>
          <w:rFonts w:cstheme="minorHAnsi"/>
          <w:color w:val="002060"/>
          <w:sz w:val="24"/>
          <w:szCs w:val="24"/>
        </w:rPr>
      </w:pPr>
      <w:r w:rsidRPr="00440C35">
        <w:rPr>
          <w:rFonts w:cstheme="minorHAnsi"/>
          <w:color w:val="002060"/>
          <w:sz w:val="24"/>
          <w:szCs w:val="24"/>
        </w:rPr>
        <w:t>Documente de politică publică/ strategice, aprobate de către Guvernul României;</w:t>
      </w:r>
    </w:p>
    <w:p w14:paraId="738E33AA" w14:textId="77777777" w:rsidR="003C5F7A" w:rsidRPr="00440C35" w:rsidRDefault="003C5F7A" w:rsidP="007B7B15">
      <w:pPr>
        <w:pStyle w:val="Listparagraf"/>
        <w:numPr>
          <w:ilvl w:val="0"/>
          <w:numId w:val="2"/>
        </w:numPr>
        <w:spacing w:before="60" w:after="0" w:line="240" w:lineRule="auto"/>
        <w:contextualSpacing w:val="0"/>
        <w:jc w:val="both"/>
        <w:rPr>
          <w:rFonts w:cstheme="minorHAnsi"/>
          <w:color w:val="002060"/>
          <w:sz w:val="24"/>
          <w:szCs w:val="24"/>
        </w:rPr>
      </w:pPr>
      <w:r w:rsidRPr="00440C35">
        <w:rPr>
          <w:rFonts w:cstheme="minorHAnsi"/>
          <w:color w:val="002060"/>
          <w:sz w:val="24"/>
          <w:szCs w:val="24"/>
        </w:rPr>
        <w:t>Documente strategice existente la nivel local;</w:t>
      </w:r>
    </w:p>
    <w:p w14:paraId="3160EC95" w14:textId="77777777" w:rsidR="003C5F7A" w:rsidRPr="00440C35" w:rsidRDefault="003C5F7A" w:rsidP="007B7B15">
      <w:pPr>
        <w:pStyle w:val="Listparagraf"/>
        <w:numPr>
          <w:ilvl w:val="0"/>
          <w:numId w:val="2"/>
        </w:numPr>
        <w:spacing w:before="60" w:after="0" w:line="240" w:lineRule="auto"/>
        <w:contextualSpacing w:val="0"/>
        <w:jc w:val="both"/>
        <w:rPr>
          <w:rFonts w:cstheme="minorHAnsi"/>
          <w:color w:val="002060"/>
          <w:sz w:val="24"/>
          <w:szCs w:val="24"/>
        </w:rPr>
      </w:pPr>
      <w:r w:rsidRPr="00440C35">
        <w:rPr>
          <w:rFonts w:cstheme="minorHAnsi"/>
          <w:color w:val="002060"/>
          <w:sz w:val="24"/>
          <w:szCs w:val="24"/>
        </w:rPr>
        <w:t>Documente legislative privind dezvoltarea infrastructurii în sănătate, aprobate de către Guvernul României.</w:t>
      </w:r>
    </w:p>
    <w:p w14:paraId="182DE904" w14:textId="77777777" w:rsidR="00450B3E" w:rsidRPr="00440C35" w:rsidRDefault="00450B3E" w:rsidP="007B7B15">
      <w:pPr>
        <w:pStyle w:val="Listparagraf"/>
        <w:spacing w:before="60" w:after="0" w:line="240" w:lineRule="auto"/>
        <w:ind w:left="360"/>
        <w:contextualSpacing w:val="0"/>
        <w:rPr>
          <w:rFonts w:cstheme="minorHAnsi"/>
          <w:color w:val="002060"/>
          <w:sz w:val="24"/>
          <w:szCs w:val="24"/>
        </w:rPr>
      </w:pPr>
    </w:p>
    <w:p w14:paraId="606D19CE" w14:textId="53D0C89B" w:rsidR="00450B3E" w:rsidRPr="00440C35" w:rsidRDefault="003F0624" w:rsidP="007B7B15">
      <w:pPr>
        <w:pStyle w:val="Titlu3"/>
        <w:spacing w:before="60" w:line="240" w:lineRule="auto"/>
        <w:rPr>
          <w:rFonts w:asciiTheme="minorHAnsi" w:hAnsiTheme="minorHAnsi" w:cstheme="minorHAnsi"/>
          <w:b/>
          <w:bCs/>
          <w:iCs/>
          <w:color w:val="002060"/>
          <w:lang w:val="ro-RO"/>
        </w:rPr>
      </w:pPr>
      <w:bookmarkStart w:id="26" w:name="_Toc146709540"/>
      <w:r w:rsidRPr="00440C35">
        <w:rPr>
          <w:rFonts w:asciiTheme="minorHAnsi" w:hAnsiTheme="minorHAnsi" w:cstheme="minorHAnsi"/>
          <w:b/>
          <w:bCs/>
          <w:iCs/>
          <w:color w:val="002060"/>
          <w:lang w:val="ro-RO"/>
        </w:rPr>
        <w:lastRenderedPageBreak/>
        <w:t xml:space="preserve">2.3.2. </w:t>
      </w:r>
      <w:r w:rsidR="00450B3E" w:rsidRPr="00440C35">
        <w:rPr>
          <w:rFonts w:asciiTheme="minorHAnsi" w:hAnsiTheme="minorHAnsi" w:cstheme="minorHAnsi"/>
          <w:b/>
          <w:bCs/>
          <w:iCs/>
          <w:color w:val="002060"/>
          <w:lang w:val="ro-RO"/>
        </w:rPr>
        <w:t>Documente programatice</w:t>
      </w:r>
      <w:bookmarkEnd w:id="26"/>
    </w:p>
    <w:p w14:paraId="1357CAC2" w14:textId="54701839" w:rsidR="00450B3E" w:rsidRPr="00440C35" w:rsidRDefault="00450B3E" w:rsidP="007B7B15">
      <w:pPr>
        <w:pStyle w:val="Listparagraf"/>
        <w:numPr>
          <w:ilvl w:val="0"/>
          <w:numId w:val="3"/>
        </w:numPr>
        <w:spacing w:before="60" w:after="0" w:line="240" w:lineRule="auto"/>
        <w:contextualSpacing w:val="0"/>
        <w:jc w:val="both"/>
        <w:rPr>
          <w:rFonts w:cstheme="minorHAnsi"/>
          <w:iCs/>
          <w:color w:val="002060"/>
          <w:sz w:val="24"/>
          <w:szCs w:val="24"/>
        </w:rPr>
      </w:pPr>
      <w:r w:rsidRPr="00440C35">
        <w:rPr>
          <w:rFonts w:cstheme="minorHAnsi"/>
          <w:iCs/>
          <w:color w:val="002060"/>
          <w:sz w:val="24"/>
          <w:szCs w:val="24"/>
        </w:rPr>
        <w:t xml:space="preserve">Program Sănătate disponibil la </w:t>
      </w:r>
      <w:hyperlink r:id="rId13" w:history="1">
        <w:r w:rsidR="000356ED" w:rsidRPr="00440C35">
          <w:rPr>
            <w:rStyle w:val="Hyperlink"/>
            <w:rFonts w:cstheme="minorHAnsi"/>
            <w:iCs/>
            <w:sz w:val="24"/>
            <w:szCs w:val="24"/>
          </w:rPr>
          <w:t>https://mfe.gov.ro/minister/perioade-de-programare/perioada-2021-2027/autoritatea-de-management-pentru-programul-sanatate/</w:t>
        </w:r>
      </w:hyperlink>
      <w:r w:rsidR="007A6F01" w:rsidRPr="00440C35">
        <w:rPr>
          <w:rFonts w:cstheme="minorHAnsi"/>
          <w:iCs/>
          <w:color w:val="002060"/>
          <w:sz w:val="24"/>
          <w:szCs w:val="24"/>
        </w:rPr>
        <w:t>;</w:t>
      </w:r>
    </w:p>
    <w:p w14:paraId="6FBF922C" w14:textId="4029E3DF" w:rsidR="00354E8B" w:rsidRPr="00440C35" w:rsidRDefault="00450B3E" w:rsidP="007B7B15">
      <w:pPr>
        <w:pStyle w:val="Listparagraf"/>
        <w:numPr>
          <w:ilvl w:val="0"/>
          <w:numId w:val="3"/>
        </w:numPr>
        <w:spacing w:before="60" w:after="0" w:line="240" w:lineRule="auto"/>
        <w:contextualSpacing w:val="0"/>
        <w:jc w:val="both"/>
        <w:rPr>
          <w:rFonts w:cstheme="minorHAnsi"/>
          <w:iCs/>
          <w:color w:val="002060"/>
          <w:sz w:val="24"/>
          <w:szCs w:val="24"/>
        </w:rPr>
      </w:pPr>
      <w:r w:rsidRPr="00440C35">
        <w:rPr>
          <w:rFonts w:cstheme="minorHAnsi"/>
          <w:iCs/>
          <w:color w:val="002060"/>
          <w:sz w:val="24"/>
          <w:szCs w:val="24"/>
        </w:rPr>
        <w:t>Acordul de parteneriat 2021-2027</w:t>
      </w:r>
      <w:r w:rsidR="00772259" w:rsidRPr="00440C35">
        <w:rPr>
          <w:rFonts w:cstheme="minorHAnsi"/>
          <w:iCs/>
          <w:color w:val="002060"/>
          <w:sz w:val="24"/>
          <w:szCs w:val="24"/>
        </w:rPr>
        <w:t xml:space="preserve"> disponibil la </w:t>
      </w:r>
      <w:r w:rsidR="00354E8B" w:rsidRPr="00440C35">
        <w:rPr>
          <w:rFonts w:cstheme="minorHAnsi"/>
          <w:iCs/>
          <w:color w:val="002060"/>
          <w:sz w:val="24"/>
          <w:szCs w:val="24"/>
        </w:rPr>
        <w:t xml:space="preserve"> </w:t>
      </w:r>
      <w:hyperlink r:id="rId14" w:history="1">
        <w:r w:rsidR="000356ED" w:rsidRPr="00440C35">
          <w:rPr>
            <w:rStyle w:val="Hyperlink"/>
            <w:rFonts w:cstheme="minorHAnsi"/>
            <w:iCs/>
            <w:sz w:val="24"/>
            <w:szCs w:val="24"/>
          </w:rPr>
          <w:t>https://mfe.gov.ro/minister/perioade-de-programare/perioada-2021-2027/</w:t>
        </w:r>
      </w:hyperlink>
    </w:p>
    <w:p w14:paraId="2FA0150D" w14:textId="77777777" w:rsidR="00552657" w:rsidRPr="00440C35" w:rsidRDefault="00552657" w:rsidP="007B7B15">
      <w:pPr>
        <w:pStyle w:val="Listparagraf"/>
        <w:spacing w:before="60" w:after="0" w:line="240" w:lineRule="auto"/>
        <w:contextualSpacing w:val="0"/>
        <w:jc w:val="both"/>
        <w:rPr>
          <w:rFonts w:cstheme="minorHAnsi"/>
          <w:color w:val="002060"/>
          <w:sz w:val="24"/>
          <w:szCs w:val="24"/>
        </w:rPr>
      </w:pPr>
    </w:p>
    <w:p w14:paraId="38E63053" w14:textId="35E02EC6" w:rsidR="00566CCA" w:rsidRPr="00440C35" w:rsidRDefault="003F0624" w:rsidP="007B7B15">
      <w:pPr>
        <w:pStyle w:val="Titlu3"/>
        <w:spacing w:before="60" w:line="240" w:lineRule="auto"/>
        <w:rPr>
          <w:rFonts w:asciiTheme="minorHAnsi" w:hAnsiTheme="minorHAnsi" w:cstheme="minorHAnsi"/>
          <w:b/>
          <w:bCs/>
          <w:iCs/>
          <w:color w:val="002060"/>
          <w:lang w:val="ro-RO"/>
        </w:rPr>
      </w:pPr>
      <w:bookmarkStart w:id="27" w:name="_Toc146709541"/>
      <w:r w:rsidRPr="00440C35">
        <w:rPr>
          <w:rFonts w:asciiTheme="minorHAnsi" w:hAnsiTheme="minorHAnsi" w:cstheme="minorHAnsi"/>
          <w:b/>
          <w:bCs/>
          <w:iCs/>
          <w:color w:val="002060"/>
          <w:lang w:val="ro-RO"/>
        </w:rPr>
        <w:t xml:space="preserve">2.3.3. </w:t>
      </w:r>
      <w:r w:rsidR="00552657" w:rsidRPr="00440C35">
        <w:rPr>
          <w:rFonts w:asciiTheme="minorHAnsi" w:hAnsiTheme="minorHAnsi" w:cstheme="minorHAnsi"/>
          <w:b/>
          <w:bCs/>
          <w:iCs/>
          <w:color w:val="002060"/>
          <w:lang w:val="ro-RO"/>
        </w:rPr>
        <w:t>Cadrul legislativ general aplicabil</w:t>
      </w:r>
      <w:bookmarkEnd w:id="27"/>
    </w:p>
    <w:p w14:paraId="7E540747" w14:textId="77777777" w:rsidR="0083747C" w:rsidRPr="00440C35" w:rsidRDefault="0083747C" w:rsidP="007B7B15">
      <w:pPr>
        <w:spacing w:before="60" w:after="0" w:line="240" w:lineRule="auto"/>
        <w:jc w:val="both"/>
        <w:rPr>
          <w:rFonts w:eastAsia="Times New Roman" w:cstheme="minorHAnsi"/>
          <w:b/>
          <w:color w:val="002060"/>
          <w:sz w:val="24"/>
          <w:szCs w:val="24"/>
        </w:rPr>
      </w:pPr>
      <w:r w:rsidRPr="00440C35">
        <w:rPr>
          <w:rFonts w:eastAsia="Times New Roman" w:cstheme="minorHAnsi"/>
          <w:b/>
          <w:color w:val="002060"/>
          <w:sz w:val="24"/>
          <w:szCs w:val="24"/>
        </w:rPr>
        <w:t>Legislație generală</w:t>
      </w:r>
    </w:p>
    <w:p w14:paraId="7B2536BA" w14:textId="4A0F2343" w:rsidR="00786DC1" w:rsidRPr="00440C35" w:rsidRDefault="00786DC1" w:rsidP="007B7B15">
      <w:pPr>
        <w:numPr>
          <w:ilvl w:val="0"/>
          <w:numId w:val="38"/>
        </w:numPr>
        <w:spacing w:before="60" w:after="0" w:line="240" w:lineRule="auto"/>
        <w:jc w:val="both"/>
        <w:rPr>
          <w:rFonts w:eastAsia="Times New Roman" w:cstheme="minorHAnsi"/>
          <w:bCs/>
          <w:color w:val="002060"/>
          <w:sz w:val="24"/>
          <w:szCs w:val="24"/>
        </w:rPr>
      </w:pPr>
      <w:r w:rsidRPr="00440C35">
        <w:rPr>
          <w:rFonts w:eastAsia="Times New Roman" w:cstheme="minorHAnsi"/>
          <w:bCs/>
          <w:color w:val="002060"/>
          <w:sz w:val="24"/>
          <w:szCs w:val="24"/>
        </w:rPr>
        <w:t>Regulamentul (UE) 1058/2021 al Parlamentului European și al Consiliului din 24 iunie 2021 privind Fondul european de dezvoltare regională și Fondul de coeziune</w:t>
      </w:r>
      <w:r w:rsidR="001B2B47" w:rsidRPr="00440C35">
        <w:rPr>
          <w:rFonts w:eastAsia="Times New Roman" w:cstheme="minorHAnsi"/>
          <w:bCs/>
          <w:color w:val="002060"/>
          <w:sz w:val="24"/>
          <w:szCs w:val="24"/>
        </w:rPr>
        <w:t>;</w:t>
      </w:r>
    </w:p>
    <w:p w14:paraId="5DB1650B" w14:textId="77777777" w:rsidR="00786DC1" w:rsidRPr="00440C35" w:rsidRDefault="00786DC1" w:rsidP="007B7B15">
      <w:pPr>
        <w:numPr>
          <w:ilvl w:val="0"/>
          <w:numId w:val="38"/>
        </w:numPr>
        <w:spacing w:before="60" w:after="0" w:line="240" w:lineRule="auto"/>
        <w:jc w:val="both"/>
        <w:rPr>
          <w:rFonts w:eastAsia="Times New Roman" w:cstheme="minorHAnsi"/>
          <w:bCs/>
          <w:color w:val="002060"/>
          <w:sz w:val="24"/>
          <w:szCs w:val="24"/>
        </w:rPr>
      </w:pPr>
      <w:r w:rsidRPr="00440C35">
        <w:rPr>
          <w:rFonts w:eastAsia="Times New Roman" w:cstheme="minorHAnsi"/>
          <w:bCs/>
          <w:color w:val="002060"/>
          <w:sz w:val="24"/>
          <w:szCs w:val="24"/>
        </w:rPr>
        <w:t>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97E515A" w14:textId="77777777" w:rsidR="00786DC1" w:rsidRPr="00440C35" w:rsidRDefault="00786DC1" w:rsidP="007B7B15">
      <w:pPr>
        <w:numPr>
          <w:ilvl w:val="0"/>
          <w:numId w:val="38"/>
        </w:numPr>
        <w:spacing w:before="60" w:after="0" w:line="240" w:lineRule="auto"/>
        <w:jc w:val="both"/>
        <w:rPr>
          <w:rFonts w:eastAsia="Times New Roman" w:cstheme="minorHAnsi"/>
          <w:bCs/>
          <w:color w:val="002060"/>
          <w:sz w:val="24"/>
          <w:szCs w:val="24"/>
        </w:rPr>
      </w:pPr>
      <w:r w:rsidRPr="00440C35">
        <w:rPr>
          <w:rFonts w:eastAsia="Times New Roman" w:cstheme="minorHAnsi"/>
          <w:bCs/>
          <w:color w:val="002060"/>
          <w:sz w:val="24"/>
          <w:szCs w:val="24"/>
        </w:rPr>
        <w:t>Regulamentul (UE) 852/2020 al Parlamentului European și al Consiliului din 18 iunie 2020 privind instituirea unui cadru care să faciliteze investițiile durabile și de modificare a Regulamentului (UE) 2019/2088</w:t>
      </w:r>
    </w:p>
    <w:p w14:paraId="7E03DB48" w14:textId="77777777" w:rsidR="00786DC1" w:rsidRPr="00440C35" w:rsidRDefault="00786DC1" w:rsidP="007B7B15">
      <w:pPr>
        <w:numPr>
          <w:ilvl w:val="0"/>
          <w:numId w:val="38"/>
        </w:numPr>
        <w:spacing w:before="60" w:after="0" w:line="240" w:lineRule="auto"/>
        <w:jc w:val="both"/>
        <w:rPr>
          <w:rFonts w:eastAsia="Times New Roman" w:cstheme="minorHAnsi"/>
          <w:bCs/>
          <w:color w:val="002060"/>
          <w:sz w:val="24"/>
          <w:szCs w:val="24"/>
        </w:rPr>
      </w:pPr>
      <w:r w:rsidRPr="00440C35">
        <w:rPr>
          <w:rFonts w:eastAsia="Times New Roman" w:cstheme="minorHAnsi"/>
          <w:bCs/>
          <w:color w:val="002060"/>
          <w:sz w:val="24"/>
          <w:szCs w:val="24"/>
        </w:rPr>
        <w:t>Regulamentul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p>
    <w:p w14:paraId="75006771" w14:textId="77777777" w:rsidR="00786DC1" w:rsidRPr="00440C35" w:rsidRDefault="00786DC1" w:rsidP="007B7B15">
      <w:pPr>
        <w:numPr>
          <w:ilvl w:val="0"/>
          <w:numId w:val="38"/>
        </w:numPr>
        <w:spacing w:before="60" w:after="0" w:line="240" w:lineRule="auto"/>
        <w:jc w:val="both"/>
        <w:rPr>
          <w:rFonts w:eastAsia="Times New Roman" w:cstheme="minorHAnsi"/>
          <w:bCs/>
          <w:color w:val="002060"/>
          <w:sz w:val="24"/>
          <w:szCs w:val="24"/>
        </w:rPr>
      </w:pPr>
      <w:r w:rsidRPr="00440C35">
        <w:rPr>
          <w:rFonts w:eastAsia="Times New Roman" w:cstheme="minorHAnsi"/>
          <w:bCs/>
          <w:color w:val="002060"/>
          <w:sz w:val="24"/>
          <w:szCs w:val="24"/>
        </w:rPr>
        <w:t>Regulamentul (UE, EURATOM) nr. 2020/2093 al Consiliului din 17 decembrie 2020 de stabilire a cadrului financiar multianual pentru perioada 2021 - 2027;</w:t>
      </w:r>
    </w:p>
    <w:p w14:paraId="38D6B2D4" w14:textId="54059347" w:rsidR="002E76A5" w:rsidRPr="00440C35" w:rsidRDefault="002E76A5" w:rsidP="007B7B15">
      <w:pPr>
        <w:numPr>
          <w:ilvl w:val="0"/>
          <w:numId w:val="38"/>
        </w:numPr>
        <w:spacing w:before="60" w:after="0" w:line="240" w:lineRule="auto"/>
        <w:jc w:val="both"/>
        <w:rPr>
          <w:rFonts w:eastAsia="Times New Roman" w:cstheme="minorHAnsi"/>
          <w:bCs/>
          <w:color w:val="002060"/>
          <w:sz w:val="24"/>
          <w:szCs w:val="24"/>
        </w:rPr>
      </w:pPr>
      <w:r w:rsidRPr="00440C35">
        <w:rPr>
          <w:rFonts w:eastAsia="Times New Roman" w:cstheme="minorHAnsi"/>
          <w:bCs/>
          <w:color w:val="002060"/>
          <w:sz w:val="24"/>
          <w:szCs w:val="24"/>
        </w:rPr>
        <w:t xml:space="preserve">Hotărârea Guvernului nr. 52/2018 privind organizarea și funcționarea Ministerului </w:t>
      </w:r>
      <w:r w:rsidR="009C2638" w:rsidRPr="00440C35">
        <w:rPr>
          <w:rFonts w:eastAsia="Times New Roman" w:cstheme="minorHAnsi"/>
          <w:bCs/>
          <w:color w:val="002060"/>
          <w:sz w:val="24"/>
          <w:szCs w:val="24"/>
        </w:rPr>
        <w:t xml:space="preserve">Investițiilor și Proiectelor </w:t>
      </w:r>
      <w:r w:rsidRPr="00440C35">
        <w:rPr>
          <w:rFonts w:eastAsia="Times New Roman" w:cstheme="minorHAnsi"/>
          <w:bCs/>
          <w:color w:val="002060"/>
          <w:sz w:val="24"/>
          <w:szCs w:val="24"/>
        </w:rPr>
        <w:t>Europene cu modificările și completările ulterioare</w:t>
      </w:r>
      <w:r w:rsidR="007A6F01" w:rsidRPr="00440C35">
        <w:rPr>
          <w:rFonts w:eastAsia="Times New Roman" w:cstheme="minorHAnsi"/>
          <w:bCs/>
          <w:color w:val="002060"/>
          <w:sz w:val="24"/>
          <w:szCs w:val="24"/>
        </w:rPr>
        <w:t>;</w:t>
      </w:r>
    </w:p>
    <w:p w14:paraId="20C35776" w14:textId="77777777" w:rsidR="00354E8B" w:rsidRPr="00440C35" w:rsidRDefault="00354E8B" w:rsidP="007B7B15">
      <w:pPr>
        <w:numPr>
          <w:ilvl w:val="0"/>
          <w:numId w:val="38"/>
        </w:numPr>
        <w:spacing w:before="60" w:after="0" w:line="240" w:lineRule="auto"/>
        <w:jc w:val="both"/>
        <w:rPr>
          <w:rFonts w:eastAsia="Times New Roman" w:cstheme="minorHAnsi"/>
          <w:bCs/>
          <w:color w:val="002060"/>
          <w:sz w:val="24"/>
          <w:szCs w:val="24"/>
        </w:rPr>
      </w:pPr>
      <w:r w:rsidRPr="00440C35">
        <w:rPr>
          <w:rFonts w:eastAsia="Times New Roman" w:cstheme="minorHAnsi"/>
          <w:bCs/>
          <w:color w:val="002060"/>
          <w:sz w:val="24"/>
          <w:szCs w:val="24"/>
        </w:rPr>
        <w:t>Ordonanța de urgență a Guvernului nr. 23/2023 privind instituirea unor măsuri de simplificare și digitalizare pentru gestionarea fondurilor europene aferente Politicii de coeziune 2021-2027;</w:t>
      </w:r>
    </w:p>
    <w:p w14:paraId="3F561B1A" w14:textId="5D091DCB" w:rsidR="00354E8B" w:rsidRPr="00440C35" w:rsidRDefault="00354E8B" w:rsidP="007B7B15">
      <w:pPr>
        <w:numPr>
          <w:ilvl w:val="0"/>
          <w:numId w:val="38"/>
        </w:numPr>
        <w:spacing w:before="60" w:after="0" w:line="240" w:lineRule="auto"/>
        <w:jc w:val="both"/>
        <w:rPr>
          <w:rFonts w:eastAsia="Times New Roman" w:cstheme="minorHAnsi"/>
          <w:bCs/>
          <w:color w:val="002060"/>
          <w:sz w:val="24"/>
          <w:szCs w:val="24"/>
        </w:rPr>
      </w:pPr>
      <w:r w:rsidRPr="00440C35">
        <w:rPr>
          <w:rFonts w:eastAsia="Times New Roman" w:cstheme="minorHAnsi"/>
          <w:bCs/>
          <w:color w:val="002060"/>
          <w:sz w:val="24"/>
          <w:szCs w:val="24"/>
        </w:rPr>
        <w:t xml:space="preserve">Ordin </w:t>
      </w:r>
      <w:r w:rsidR="0083747C" w:rsidRPr="00440C35">
        <w:rPr>
          <w:rFonts w:eastAsia="Times New Roman" w:cstheme="minorHAnsi"/>
          <w:bCs/>
          <w:color w:val="002060"/>
          <w:sz w:val="24"/>
          <w:szCs w:val="24"/>
        </w:rPr>
        <w:t xml:space="preserve">ministrului investițiilor și proiectelor europene </w:t>
      </w:r>
      <w:r w:rsidRPr="00440C35">
        <w:rPr>
          <w:rFonts w:eastAsia="Times New Roman" w:cstheme="minorHAnsi"/>
          <w:bCs/>
          <w:color w:val="002060"/>
          <w:sz w:val="24"/>
          <w:szCs w:val="24"/>
        </w:rPr>
        <w:t>nr. 2.041 din 25 mai 2023 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r w:rsidR="00D40263" w:rsidRPr="00440C35">
        <w:rPr>
          <w:rFonts w:eastAsia="Times New Roman" w:cstheme="minorHAnsi"/>
          <w:bCs/>
          <w:color w:val="002060"/>
          <w:sz w:val="24"/>
          <w:szCs w:val="24"/>
        </w:rPr>
        <w:t>;</w:t>
      </w:r>
    </w:p>
    <w:p w14:paraId="1F97500D" w14:textId="20BE7BF2" w:rsidR="002E76A5" w:rsidRPr="00440C35" w:rsidRDefault="007A6F01" w:rsidP="007B7B15">
      <w:pPr>
        <w:numPr>
          <w:ilvl w:val="0"/>
          <w:numId w:val="38"/>
        </w:numPr>
        <w:spacing w:before="60" w:after="0" w:line="240" w:lineRule="auto"/>
        <w:jc w:val="both"/>
        <w:rPr>
          <w:rFonts w:eastAsia="Times New Roman" w:cstheme="minorHAnsi"/>
          <w:bCs/>
          <w:color w:val="002060"/>
          <w:sz w:val="24"/>
          <w:szCs w:val="24"/>
        </w:rPr>
      </w:pPr>
      <w:r w:rsidRPr="00440C35">
        <w:rPr>
          <w:rFonts w:eastAsia="Times New Roman" w:cstheme="minorHAnsi"/>
          <w:bCs/>
          <w:color w:val="002060"/>
          <w:sz w:val="24"/>
          <w:szCs w:val="24"/>
        </w:rPr>
        <w:t>Ordin</w:t>
      </w:r>
      <w:r w:rsidR="0083747C" w:rsidRPr="00440C35">
        <w:rPr>
          <w:rFonts w:eastAsia="Times New Roman" w:cstheme="minorHAnsi"/>
          <w:bCs/>
          <w:color w:val="002060"/>
          <w:sz w:val="24"/>
          <w:szCs w:val="24"/>
        </w:rPr>
        <w:t xml:space="preserve"> ministrului investițiilor și proiectelor europene</w:t>
      </w:r>
      <w:r w:rsidRPr="00440C35">
        <w:rPr>
          <w:rFonts w:eastAsia="Times New Roman" w:cstheme="minorHAnsi"/>
          <w:bCs/>
          <w:color w:val="002060"/>
          <w:sz w:val="24"/>
          <w:szCs w:val="24"/>
        </w:rPr>
        <w:t xml:space="preserve"> </w:t>
      </w:r>
      <w:r w:rsidR="002E76A5" w:rsidRPr="00440C35">
        <w:rPr>
          <w:rFonts w:eastAsia="Times New Roman" w:cstheme="minorHAnsi"/>
          <w:bCs/>
          <w:color w:val="002060"/>
          <w:sz w:val="24"/>
          <w:szCs w:val="24"/>
        </w:rPr>
        <w:t>nr. 1.777 din 3 mai 2023 privind aprobarea conținutului/</w:t>
      </w:r>
      <w:r w:rsidR="00D40263" w:rsidRPr="00440C35">
        <w:rPr>
          <w:rFonts w:eastAsia="Times New Roman" w:cstheme="minorHAnsi"/>
          <w:bCs/>
          <w:color w:val="002060"/>
          <w:sz w:val="24"/>
          <w:szCs w:val="24"/>
        </w:rPr>
        <w:t xml:space="preserve"> </w:t>
      </w:r>
      <w:r w:rsidR="002E76A5" w:rsidRPr="00440C35">
        <w:rPr>
          <w:rFonts w:eastAsia="Times New Roman" w:cstheme="minorHAnsi"/>
          <w:bCs/>
          <w:color w:val="002060"/>
          <w:sz w:val="24"/>
          <w:szCs w:val="24"/>
        </w:rPr>
        <w:t>modelului/</w:t>
      </w:r>
      <w:r w:rsidR="00D40263" w:rsidRPr="00440C35">
        <w:rPr>
          <w:rFonts w:eastAsia="Times New Roman" w:cstheme="minorHAnsi"/>
          <w:bCs/>
          <w:color w:val="002060"/>
          <w:sz w:val="24"/>
          <w:szCs w:val="24"/>
        </w:rPr>
        <w:t xml:space="preserve"> </w:t>
      </w:r>
      <w:r w:rsidR="002E76A5" w:rsidRPr="00440C35">
        <w:rPr>
          <w:rFonts w:eastAsia="Times New Roman" w:cstheme="minorHAnsi"/>
          <w:bCs/>
          <w:color w:val="002060"/>
          <w:sz w:val="24"/>
          <w:szCs w:val="24"/>
        </w:rPr>
        <w:t>formatului/</w:t>
      </w:r>
      <w:r w:rsidR="00D40263" w:rsidRPr="00440C35">
        <w:rPr>
          <w:rFonts w:eastAsia="Times New Roman" w:cstheme="minorHAnsi"/>
          <w:bCs/>
          <w:color w:val="002060"/>
          <w:sz w:val="24"/>
          <w:szCs w:val="24"/>
        </w:rPr>
        <w:t xml:space="preserve"> </w:t>
      </w:r>
      <w:r w:rsidR="002E76A5" w:rsidRPr="00440C35">
        <w:rPr>
          <w:rFonts w:eastAsia="Times New Roman" w:cstheme="minorHAnsi"/>
          <w:bCs/>
          <w:color w:val="002060"/>
          <w:sz w:val="24"/>
          <w:szCs w:val="24"/>
        </w:rPr>
        <w:t>structurii-cadru pentru documentele prevăzute la art. 4 alin. (1) teza întâi, art. 6</w:t>
      </w:r>
      <w:r w:rsidR="0053487D" w:rsidRPr="00440C35">
        <w:rPr>
          <w:rFonts w:eastAsia="Times New Roman" w:cstheme="minorHAnsi"/>
          <w:bCs/>
          <w:color w:val="002060"/>
          <w:sz w:val="24"/>
          <w:szCs w:val="24"/>
        </w:rPr>
        <w:t>,</w:t>
      </w:r>
      <w:r w:rsidR="002E76A5" w:rsidRPr="00440C35">
        <w:rPr>
          <w:rFonts w:eastAsia="Times New Roman" w:cstheme="minorHAnsi"/>
          <w:bCs/>
          <w:color w:val="002060"/>
          <w:sz w:val="24"/>
          <w:szCs w:val="24"/>
        </w:rPr>
        <w:t xml:space="preserve"> alin. (1) și (3), art. 7 alin. (1) și art. 17 alin. (2) din Ordonanța de urgență a Guvernului nr. 23/2023 privind instituirea unor măsuri de simplificare și digitalizare pentru gestionarea fondurilor europene aferente Politicii de coeziune 2021-2027</w:t>
      </w:r>
      <w:r w:rsidRPr="00440C35">
        <w:rPr>
          <w:rFonts w:eastAsia="Times New Roman" w:cstheme="minorHAnsi"/>
          <w:bCs/>
          <w:color w:val="002060"/>
          <w:sz w:val="24"/>
          <w:szCs w:val="24"/>
        </w:rPr>
        <w:t>;</w:t>
      </w:r>
    </w:p>
    <w:p w14:paraId="0AE6BED2" w14:textId="74EFFDBB" w:rsidR="002E76A5" w:rsidRPr="00440C35" w:rsidRDefault="002E76A5" w:rsidP="007B7B15">
      <w:pPr>
        <w:numPr>
          <w:ilvl w:val="0"/>
          <w:numId w:val="38"/>
        </w:numPr>
        <w:spacing w:before="60" w:after="0" w:line="240" w:lineRule="auto"/>
        <w:jc w:val="both"/>
        <w:rPr>
          <w:rFonts w:eastAsia="Times New Roman" w:cstheme="minorHAnsi"/>
          <w:bCs/>
          <w:color w:val="002060"/>
          <w:sz w:val="24"/>
          <w:szCs w:val="24"/>
        </w:rPr>
      </w:pPr>
      <w:r w:rsidRPr="00440C35">
        <w:rPr>
          <w:rFonts w:eastAsia="Times New Roman" w:cstheme="minorHAnsi"/>
          <w:bCs/>
          <w:color w:val="002060"/>
          <w:sz w:val="24"/>
          <w:szCs w:val="24"/>
        </w:rPr>
        <w:lastRenderedPageBreak/>
        <w:t xml:space="preserve">Ordinul </w:t>
      </w:r>
      <w:r w:rsidR="0083747C" w:rsidRPr="00440C35">
        <w:rPr>
          <w:rFonts w:eastAsia="Times New Roman" w:cstheme="minorHAnsi"/>
          <w:bCs/>
          <w:color w:val="002060"/>
          <w:sz w:val="24"/>
          <w:szCs w:val="24"/>
        </w:rPr>
        <w:t xml:space="preserve">ministrului investițiilor și proiectelor europene </w:t>
      </w:r>
      <w:r w:rsidRPr="00440C35">
        <w:rPr>
          <w:rFonts w:eastAsia="Times New Roman" w:cstheme="minorHAnsi"/>
          <w:bCs/>
          <w:color w:val="002060"/>
          <w:sz w:val="24"/>
          <w:szCs w:val="24"/>
        </w:rPr>
        <w:t>nr. 1765/02.05.2023</w:t>
      </w:r>
      <w:r w:rsidR="007A6F01" w:rsidRPr="00440C35">
        <w:rPr>
          <w:rFonts w:eastAsia="Times New Roman" w:cstheme="minorHAnsi"/>
          <w:bCs/>
          <w:color w:val="002060"/>
          <w:sz w:val="24"/>
          <w:szCs w:val="24"/>
        </w:rPr>
        <w:t xml:space="preserve"> </w:t>
      </w:r>
      <w:r w:rsidRPr="00440C35">
        <w:rPr>
          <w:rFonts w:eastAsia="Times New Roman" w:cstheme="minorHAnsi"/>
          <w:bCs/>
          <w:color w:val="002060"/>
          <w:sz w:val="24"/>
          <w:szCs w:val="24"/>
        </w:rPr>
        <w:t xml:space="preserve">privind aprobarea Listei de verificare a procedurii de atribuire a contractelor de </w:t>
      </w:r>
      <w:r w:rsidR="00E543ED" w:rsidRPr="00440C35">
        <w:rPr>
          <w:rFonts w:eastAsia="Times New Roman" w:cstheme="minorHAnsi"/>
          <w:bCs/>
          <w:color w:val="002060"/>
          <w:sz w:val="24"/>
          <w:szCs w:val="24"/>
        </w:rPr>
        <w:t>achiziție</w:t>
      </w:r>
      <w:r w:rsidRPr="00440C35">
        <w:rPr>
          <w:rFonts w:eastAsia="Times New Roman" w:cstheme="minorHAnsi"/>
          <w:bCs/>
          <w:color w:val="002060"/>
          <w:sz w:val="24"/>
          <w:szCs w:val="24"/>
        </w:rPr>
        <w:t xml:space="preserve"> publică, a contractelor sectoriale, a acordurilor cadru, prevăzute de Legea nr. 98/2016 privind achizițiile publice şi Legea nr. 99/2016 privind achizițiile sectoriale, pentru perioada de programare 2021-2027</w:t>
      </w:r>
      <w:r w:rsidR="007A6F01" w:rsidRPr="00440C35">
        <w:rPr>
          <w:rFonts w:eastAsia="Times New Roman" w:cstheme="minorHAnsi"/>
          <w:bCs/>
          <w:color w:val="002060"/>
          <w:sz w:val="24"/>
          <w:szCs w:val="24"/>
        </w:rPr>
        <w:t>;</w:t>
      </w:r>
    </w:p>
    <w:p w14:paraId="5657A9EA" w14:textId="5C05E193" w:rsidR="002E76A5" w:rsidRPr="00440C35" w:rsidRDefault="002E76A5" w:rsidP="007B7B15">
      <w:pPr>
        <w:numPr>
          <w:ilvl w:val="0"/>
          <w:numId w:val="38"/>
        </w:numPr>
        <w:spacing w:before="60" w:after="0" w:line="240" w:lineRule="auto"/>
        <w:jc w:val="both"/>
        <w:rPr>
          <w:rFonts w:eastAsia="Times New Roman" w:cstheme="minorHAnsi"/>
          <w:bCs/>
          <w:color w:val="002060"/>
          <w:sz w:val="24"/>
          <w:szCs w:val="24"/>
        </w:rPr>
      </w:pPr>
      <w:r w:rsidRPr="00440C35">
        <w:rPr>
          <w:rFonts w:eastAsia="Times New Roman" w:cstheme="minorHAnsi"/>
          <w:bCs/>
          <w:color w:val="002060"/>
          <w:sz w:val="24"/>
          <w:szCs w:val="24"/>
        </w:rPr>
        <w:t xml:space="preserve">Ordonanța de </w:t>
      </w:r>
      <w:r w:rsidR="00786DC1" w:rsidRPr="00440C35">
        <w:rPr>
          <w:rFonts w:eastAsia="Times New Roman" w:cstheme="minorHAnsi"/>
          <w:bCs/>
          <w:color w:val="002060"/>
          <w:sz w:val="24"/>
          <w:szCs w:val="24"/>
        </w:rPr>
        <w:t xml:space="preserve">urgență </w:t>
      </w:r>
      <w:r w:rsidRPr="00440C35">
        <w:rPr>
          <w:rFonts w:eastAsia="Times New Roman" w:cstheme="minorHAnsi"/>
          <w:bCs/>
          <w:color w:val="002060"/>
          <w:sz w:val="24"/>
          <w:szCs w:val="24"/>
        </w:rPr>
        <w:t>a Guvernului nr. 122/2020 privind unele măsuri pentru asigurarea eficientizării procesului decizional al fondurilor externe nerambursabile destinate dezvoltării regionale în România;</w:t>
      </w:r>
    </w:p>
    <w:p w14:paraId="7C1E52C4" w14:textId="77777777" w:rsidR="002E76A5" w:rsidRPr="00440C35" w:rsidRDefault="002E76A5" w:rsidP="007B7B15">
      <w:pPr>
        <w:numPr>
          <w:ilvl w:val="0"/>
          <w:numId w:val="38"/>
        </w:numPr>
        <w:spacing w:before="60" w:after="0" w:line="240" w:lineRule="auto"/>
        <w:jc w:val="both"/>
        <w:rPr>
          <w:rFonts w:eastAsia="Times New Roman" w:cstheme="minorHAnsi"/>
          <w:bCs/>
          <w:color w:val="002060"/>
          <w:sz w:val="24"/>
          <w:szCs w:val="24"/>
        </w:rPr>
      </w:pPr>
      <w:r w:rsidRPr="00440C35">
        <w:rPr>
          <w:rFonts w:eastAsia="Times New Roman" w:cstheme="minorHAnsi"/>
          <w:bCs/>
          <w:color w:val="002060"/>
          <w:sz w:val="24"/>
          <w:szCs w:val="24"/>
        </w:rPr>
        <w:t>Hotărârea Guvernului  nr. 936/2020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 cu modificările și completările ulterioare;</w:t>
      </w:r>
    </w:p>
    <w:p w14:paraId="325A2476" w14:textId="0F579C10" w:rsidR="002E76A5" w:rsidRPr="00440C35" w:rsidRDefault="002E76A5" w:rsidP="007B7B15">
      <w:pPr>
        <w:numPr>
          <w:ilvl w:val="0"/>
          <w:numId w:val="38"/>
        </w:numPr>
        <w:spacing w:before="60" w:after="0" w:line="240" w:lineRule="auto"/>
        <w:jc w:val="both"/>
        <w:rPr>
          <w:rFonts w:eastAsia="Times New Roman" w:cstheme="minorHAnsi"/>
          <w:bCs/>
          <w:color w:val="002060"/>
          <w:sz w:val="24"/>
          <w:szCs w:val="24"/>
        </w:rPr>
      </w:pPr>
      <w:r w:rsidRPr="00440C35">
        <w:rPr>
          <w:rFonts w:eastAsia="Times New Roman" w:cstheme="minorHAnsi"/>
          <w:bCs/>
          <w:color w:val="002060"/>
          <w:sz w:val="24"/>
          <w:szCs w:val="24"/>
        </w:rPr>
        <w:t>Ordonanț</w:t>
      </w:r>
      <w:r w:rsidR="00C24C42" w:rsidRPr="00440C35">
        <w:rPr>
          <w:rFonts w:eastAsia="Times New Roman" w:cstheme="minorHAnsi"/>
          <w:bCs/>
          <w:color w:val="002060"/>
          <w:sz w:val="24"/>
          <w:szCs w:val="24"/>
        </w:rPr>
        <w:t>a</w:t>
      </w:r>
      <w:r w:rsidRPr="00440C35">
        <w:rPr>
          <w:rFonts w:eastAsia="Times New Roman" w:cstheme="minorHAnsi"/>
          <w:bCs/>
          <w:color w:val="002060"/>
          <w:sz w:val="24"/>
          <w:szCs w:val="24"/>
        </w:rPr>
        <w:t xml:space="preserve"> de </w:t>
      </w:r>
      <w:r w:rsidR="00786DC1" w:rsidRPr="00440C35">
        <w:rPr>
          <w:rFonts w:eastAsia="Times New Roman" w:cstheme="minorHAnsi"/>
          <w:bCs/>
          <w:color w:val="002060"/>
          <w:sz w:val="24"/>
          <w:szCs w:val="24"/>
        </w:rPr>
        <w:t xml:space="preserve">urgență a Guvernului </w:t>
      </w:r>
      <w:r w:rsidRPr="00440C35">
        <w:rPr>
          <w:rFonts w:eastAsia="Times New Roman" w:cstheme="minorHAnsi"/>
          <w:bCs/>
          <w:color w:val="002060"/>
          <w:sz w:val="24"/>
          <w:szCs w:val="24"/>
        </w:rPr>
        <w:t>nr. 133 din 17 decembrie 2021 privind gestionarea financiară a fondurilor europene pentru perioada de programare 2021-2027 alocate României din Fondul european de dezvoltare regională, Fondul de coeziune, Fondul social european Plus, Fondul pentru o tranziție justă;</w:t>
      </w:r>
    </w:p>
    <w:p w14:paraId="47359510" w14:textId="77777777" w:rsidR="002E76A5" w:rsidRPr="00440C35" w:rsidRDefault="002E76A5" w:rsidP="007B7B15">
      <w:pPr>
        <w:numPr>
          <w:ilvl w:val="0"/>
          <w:numId w:val="38"/>
        </w:numPr>
        <w:spacing w:before="60" w:after="0" w:line="240" w:lineRule="auto"/>
        <w:jc w:val="both"/>
        <w:rPr>
          <w:rFonts w:eastAsia="Times New Roman" w:cstheme="minorHAnsi"/>
          <w:bCs/>
          <w:color w:val="002060"/>
          <w:sz w:val="24"/>
          <w:szCs w:val="24"/>
        </w:rPr>
      </w:pPr>
      <w:r w:rsidRPr="00440C35">
        <w:rPr>
          <w:rFonts w:eastAsia="Times New Roman" w:cstheme="minorHAnsi"/>
          <w:bCs/>
          <w:color w:val="002060"/>
          <w:sz w:val="24"/>
          <w:szCs w:val="24"/>
        </w:rPr>
        <w:t>Hotărârea Guvernului nr. 829 din 27 iunie 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6DA46A9D" w14:textId="320C0837" w:rsidR="002E76A5" w:rsidRPr="00440C35" w:rsidRDefault="002E76A5" w:rsidP="007B7B15">
      <w:pPr>
        <w:numPr>
          <w:ilvl w:val="0"/>
          <w:numId w:val="38"/>
        </w:numPr>
        <w:spacing w:before="60" w:after="0" w:line="240" w:lineRule="auto"/>
        <w:jc w:val="both"/>
        <w:rPr>
          <w:rFonts w:eastAsia="Times New Roman" w:cstheme="minorHAnsi"/>
          <w:bCs/>
          <w:color w:val="002060"/>
          <w:sz w:val="24"/>
          <w:szCs w:val="24"/>
        </w:rPr>
      </w:pPr>
      <w:r w:rsidRPr="00440C35">
        <w:rPr>
          <w:rFonts w:eastAsia="Times New Roman" w:cstheme="minorHAnsi"/>
          <w:bCs/>
          <w:color w:val="002060"/>
          <w:sz w:val="24"/>
          <w:szCs w:val="24"/>
        </w:rPr>
        <w:t>Hotărârea Guvernului nr. 873 din 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D40263" w:rsidRPr="00440C35">
        <w:rPr>
          <w:rFonts w:eastAsia="Times New Roman" w:cstheme="minorHAnsi"/>
          <w:bCs/>
          <w:color w:val="002060"/>
          <w:sz w:val="24"/>
          <w:szCs w:val="24"/>
        </w:rPr>
        <w:t>;</w:t>
      </w:r>
    </w:p>
    <w:p w14:paraId="579B0723" w14:textId="2F0AC1B1" w:rsidR="002E76A5" w:rsidRPr="00440C35" w:rsidRDefault="002E76A5" w:rsidP="007B7B15">
      <w:pPr>
        <w:numPr>
          <w:ilvl w:val="0"/>
          <w:numId w:val="38"/>
        </w:numPr>
        <w:spacing w:before="60" w:after="0" w:line="240" w:lineRule="auto"/>
        <w:jc w:val="both"/>
        <w:rPr>
          <w:rFonts w:eastAsia="Times New Roman" w:cstheme="minorHAnsi"/>
          <w:bCs/>
          <w:color w:val="002060"/>
          <w:sz w:val="24"/>
          <w:szCs w:val="24"/>
        </w:rPr>
      </w:pPr>
      <w:r w:rsidRPr="00440C35">
        <w:rPr>
          <w:rFonts w:eastAsia="Times New Roman" w:cstheme="minorHAnsi"/>
          <w:bCs/>
          <w:color w:val="002060"/>
          <w:sz w:val="24"/>
          <w:szCs w:val="24"/>
        </w:rPr>
        <w:t>Ordonanț</w:t>
      </w:r>
      <w:r w:rsidR="005504E8" w:rsidRPr="00440C35">
        <w:rPr>
          <w:rFonts w:eastAsia="Times New Roman" w:cstheme="minorHAnsi"/>
          <w:bCs/>
          <w:color w:val="002060"/>
          <w:sz w:val="24"/>
          <w:szCs w:val="24"/>
        </w:rPr>
        <w:t>a</w:t>
      </w:r>
      <w:r w:rsidRPr="00440C35">
        <w:rPr>
          <w:rFonts w:eastAsia="Times New Roman" w:cstheme="minorHAnsi"/>
          <w:bCs/>
          <w:color w:val="002060"/>
          <w:sz w:val="24"/>
          <w:szCs w:val="24"/>
        </w:rPr>
        <w:t xml:space="preserve"> de </w:t>
      </w:r>
      <w:r w:rsidR="00786DC1" w:rsidRPr="00440C35">
        <w:rPr>
          <w:rFonts w:eastAsia="Times New Roman" w:cstheme="minorHAnsi"/>
          <w:bCs/>
          <w:color w:val="002060"/>
          <w:sz w:val="24"/>
          <w:szCs w:val="24"/>
        </w:rPr>
        <w:t xml:space="preserve">urgență </w:t>
      </w:r>
      <w:r w:rsidRPr="00440C35">
        <w:rPr>
          <w:rFonts w:eastAsia="Times New Roman" w:cstheme="minorHAnsi"/>
          <w:bCs/>
          <w:color w:val="002060"/>
          <w:sz w:val="24"/>
          <w:szCs w:val="24"/>
        </w:rPr>
        <w:t>nr. 66/2011 privind prevenirea, constatarea și sancționarea neregulilor apărute în obținerea și utilizarea fondurilor europene și/sau a fondurilor publice naționale aferente acestora, cu modificările și completările ulterioare;</w:t>
      </w:r>
    </w:p>
    <w:p w14:paraId="1A3321B4" w14:textId="676D58EA" w:rsidR="002E76A5" w:rsidRPr="00440C35" w:rsidRDefault="002E76A5" w:rsidP="007B7B15">
      <w:pPr>
        <w:numPr>
          <w:ilvl w:val="0"/>
          <w:numId w:val="38"/>
        </w:numPr>
        <w:spacing w:before="60" w:after="0" w:line="240" w:lineRule="auto"/>
        <w:jc w:val="both"/>
        <w:rPr>
          <w:rFonts w:eastAsia="Times New Roman" w:cstheme="minorHAnsi"/>
          <w:bCs/>
          <w:color w:val="002060"/>
          <w:sz w:val="24"/>
          <w:szCs w:val="24"/>
        </w:rPr>
      </w:pPr>
      <w:r w:rsidRPr="00440C35">
        <w:rPr>
          <w:rFonts w:eastAsia="Times New Roman" w:cstheme="minorHAnsi"/>
          <w:bCs/>
          <w:color w:val="002060"/>
          <w:sz w:val="24"/>
          <w:szCs w:val="24"/>
        </w:rPr>
        <w:t xml:space="preserve">Ordin al Ministrului Sănătății nr. 1408 din 12 noiembrie 2010  privind aprobarea criteriilor de clasificare a spitalelor în </w:t>
      </w:r>
      <w:r w:rsidR="00D40263" w:rsidRPr="00440C35">
        <w:rPr>
          <w:rFonts w:eastAsia="Times New Roman" w:cstheme="minorHAnsi"/>
          <w:bCs/>
          <w:color w:val="002060"/>
          <w:sz w:val="24"/>
          <w:szCs w:val="24"/>
        </w:rPr>
        <w:t>funcție</w:t>
      </w:r>
      <w:r w:rsidRPr="00440C35">
        <w:rPr>
          <w:rFonts w:eastAsia="Times New Roman" w:cstheme="minorHAnsi"/>
          <w:bCs/>
          <w:color w:val="002060"/>
          <w:sz w:val="24"/>
          <w:szCs w:val="24"/>
        </w:rPr>
        <w:t xml:space="preserve"> de competentă;</w:t>
      </w:r>
    </w:p>
    <w:p w14:paraId="36A0B628" w14:textId="6EDD5130" w:rsidR="002E76A5" w:rsidRPr="00440C35" w:rsidRDefault="002E76A5" w:rsidP="007B7B15">
      <w:pPr>
        <w:numPr>
          <w:ilvl w:val="0"/>
          <w:numId w:val="38"/>
        </w:numPr>
        <w:spacing w:before="60" w:after="0" w:line="240" w:lineRule="auto"/>
        <w:jc w:val="both"/>
        <w:rPr>
          <w:rFonts w:eastAsia="Times New Roman" w:cstheme="minorHAnsi"/>
          <w:bCs/>
          <w:color w:val="002060"/>
          <w:sz w:val="24"/>
          <w:szCs w:val="24"/>
        </w:rPr>
      </w:pPr>
      <w:r w:rsidRPr="00440C35">
        <w:rPr>
          <w:rFonts w:eastAsia="Times New Roman" w:cstheme="minorHAnsi"/>
          <w:bCs/>
          <w:color w:val="002060"/>
          <w:sz w:val="24"/>
          <w:szCs w:val="24"/>
        </w:rPr>
        <w:t xml:space="preserve">Ordin al Ministrului Sănătății nr. 323 din 18 aprilie 2011 privind aprobarea metodologiei şi a criteriilor minime obligatorii pentru clasificarea spitalelor în </w:t>
      </w:r>
      <w:r w:rsidR="00D40263" w:rsidRPr="00440C35">
        <w:rPr>
          <w:rFonts w:eastAsia="Times New Roman" w:cstheme="minorHAnsi"/>
          <w:bCs/>
          <w:color w:val="002060"/>
          <w:sz w:val="24"/>
          <w:szCs w:val="24"/>
        </w:rPr>
        <w:t>funcție</w:t>
      </w:r>
      <w:r w:rsidRPr="00440C35">
        <w:rPr>
          <w:rFonts w:eastAsia="Times New Roman" w:cstheme="minorHAnsi"/>
          <w:bCs/>
          <w:color w:val="002060"/>
          <w:sz w:val="24"/>
          <w:szCs w:val="24"/>
        </w:rPr>
        <w:t xml:space="preserve"> de </w:t>
      </w:r>
      <w:r w:rsidR="00D40263" w:rsidRPr="00440C35">
        <w:rPr>
          <w:rFonts w:eastAsia="Times New Roman" w:cstheme="minorHAnsi"/>
          <w:bCs/>
          <w:color w:val="002060"/>
          <w:sz w:val="24"/>
          <w:szCs w:val="24"/>
        </w:rPr>
        <w:t>competență</w:t>
      </w:r>
      <w:r w:rsidRPr="00440C35">
        <w:rPr>
          <w:rFonts w:eastAsia="Times New Roman" w:cstheme="minorHAnsi"/>
          <w:bCs/>
          <w:color w:val="002060"/>
          <w:sz w:val="24"/>
          <w:szCs w:val="24"/>
        </w:rPr>
        <w:t>, cu modificările și completările ulterioare</w:t>
      </w:r>
      <w:r w:rsidR="00D40263" w:rsidRPr="00440C35">
        <w:rPr>
          <w:rFonts w:eastAsia="Times New Roman" w:cstheme="minorHAnsi"/>
          <w:bCs/>
          <w:color w:val="002060"/>
          <w:sz w:val="24"/>
          <w:szCs w:val="24"/>
        </w:rPr>
        <w:t>;</w:t>
      </w:r>
    </w:p>
    <w:p w14:paraId="4E78E61C" w14:textId="484CC7F4" w:rsidR="002E76A5" w:rsidRPr="00440C35" w:rsidRDefault="002E76A5" w:rsidP="007B7B15">
      <w:pPr>
        <w:numPr>
          <w:ilvl w:val="0"/>
          <w:numId w:val="38"/>
        </w:numPr>
        <w:spacing w:before="60" w:after="0" w:line="240" w:lineRule="auto"/>
        <w:jc w:val="both"/>
        <w:rPr>
          <w:rFonts w:eastAsia="Times New Roman" w:cstheme="minorHAnsi"/>
          <w:bCs/>
          <w:color w:val="002060"/>
          <w:sz w:val="24"/>
          <w:szCs w:val="24"/>
        </w:rPr>
      </w:pPr>
      <w:r w:rsidRPr="00440C35">
        <w:rPr>
          <w:rFonts w:eastAsia="Times New Roman" w:cstheme="minorHAnsi"/>
          <w:bCs/>
          <w:color w:val="002060"/>
          <w:sz w:val="24"/>
          <w:szCs w:val="24"/>
        </w:rPr>
        <w:t>Legea nr. 372/2005 privind performanța energetică a clădirilor, republicată</w:t>
      </w:r>
      <w:r w:rsidR="007A6F01" w:rsidRPr="00440C35">
        <w:rPr>
          <w:rFonts w:eastAsia="Times New Roman" w:cstheme="minorHAnsi"/>
          <w:bCs/>
          <w:color w:val="002060"/>
          <w:sz w:val="24"/>
          <w:szCs w:val="24"/>
        </w:rPr>
        <w:t>, cu modificările și completările ulterioare;</w:t>
      </w:r>
    </w:p>
    <w:p w14:paraId="0F20A840" w14:textId="3B8092F4" w:rsidR="002E76A5" w:rsidRPr="00440C35" w:rsidRDefault="002E76A5" w:rsidP="007B7B15">
      <w:pPr>
        <w:numPr>
          <w:ilvl w:val="0"/>
          <w:numId w:val="38"/>
        </w:numPr>
        <w:spacing w:before="60" w:after="0" w:line="240" w:lineRule="auto"/>
        <w:jc w:val="both"/>
        <w:rPr>
          <w:rFonts w:eastAsia="Times New Roman" w:cstheme="minorHAnsi"/>
          <w:bCs/>
          <w:i/>
          <w:iCs/>
          <w:color w:val="002060"/>
          <w:sz w:val="24"/>
          <w:szCs w:val="24"/>
        </w:rPr>
      </w:pPr>
      <w:r w:rsidRPr="00440C35">
        <w:rPr>
          <w:rFonts w:eastAsia="Times New Roman" w:cstheme="minorHAnsi"/>
          <w:bCs/>
          <w:color w:val="002060"/>
          <w:sz w:val="24"/>
          <w:szCs w:val="24"/>
        </w:rPr>
        <w:t xml:space="preserve">Ordinul ministrului dezvoltării, lucrărilor publice și administrației nr. 16/2023 pentru aprobarea reglementării tehnice </w:t>
      </w:r>
      <w:r w:rsidRPr="00440C35">
        <w:rPr>
          <w:rFonts w:eastAsia="Times New Roman" w:cstheme="minorHAnsi"/>
          <w:bCs/>
          <w:i/>
          <w:iCs/>
          <w:color w:val="002060"/>
          <w:sz w:val="24"/>
          <w:szCs w:val="24"/>
        </w:rPr>
        <w:t>„Metodologie de calcul al performanței energetice a clădirilor, indicativ Mc 001-2022</w:t>
      </w:r>
      <w:r w:rsidR="00D40263" w:rsidRPr="00440C35">
        <w:rPr>
          <w:rFonts w:eastAsia="Times New Roman" w:cstheme="minorHAnsi"/>
          <w:bCs/>
          <w:i/>
          <w:iCs/>
          <w:color w:val="002060"/>
          <w:sz w:val="24"/>
          <w:szCs w:val="24"/>
        </w:rPr>
        <w:t>”</w:t>
      </w:r>
      <w:r w:rsidRPr="00440C35">
        <w:rPr>
          <w:rFonts w:eastAsia="Times New Roman" w:cstheme="minorHAnsi"/>
          <w:bCs/>
          <w:i/>
          <w:iCs/>
          <w:color w:val="002060"/>
          <w:sz w:val="24"/>
          <w:szCs w:val="24"/>
        </w:rPr>
        <w:t>;</w:t>
      </w:r>
    </w:p>
    <w:p w14:paraId="72E35E30" w14:textId="67922C37" w:rsidR="002E76A5" w:rsidRPr="00440C35" w:rsidRDefault="002E76A5" w:rsidP="007B7B15">
      <w:pPr>
        <w:numPr>
          <w:ilvl w:val="0"/>
          <w:numId w:val="38"/>
        </w:numPr>
        <w:spacing w:before="60" w:after="0" w:line="240" w:lineRule="auto"/>
        <w:jc w:val="both"/>
        <w:rPr>
          <w:rFonts w:eastAsia="Times New Roman" w:cstheme="minorHAnsi"/>
          <w:bCs/>
          <w:color w:val="002060"/>
          <w:sz w:val="24"/>
          <w:szCs w:val="24"/>
        </w:rPr>
      </w:pPr>
      <w:r w:rsidRPr="00440C35">
        <w:rPr>
          <w:rFonts w:eastAsia="Times New Roman" w:cstheme="minorHAnsi"/>
          <w:bCs/>
          <w:color w:val="002060"/>
          <w:sz w:val="24"/>
          <w:szCs w:val="24"/>
        </w:rPr>
        <w:lastRenderedPageBreak/>
        <w:t xml:space="preserve">Hotărâre de Guvern nr. 907 din 29 noiembrie 2016 privind etapele de elaborare şi </w:t>
      </w:r>
      <w:r w:rsidR="00D40263" w:rsidRPr="00440C35">
        <w:rPr>
          <w:rFonts w:eastAsia="Times New Roman" w:cstheme="minorHAnsi"/>
          <w:bCs/>
          <w:color w:val="002060"/>
          <w:sz w:val="24"/>
          <w:szCs w:val="24"/>
        </w:rPr>
        <w:t>conținutul</w:t>
      </w:r>
      <w:r w:rsidRPr="00440C35">
        <w:rPr>
          <w:rFonts w:eastAsia="Times New Roman" w:cstheme="minorHAnsi"/>
          <w:bCs/>
          <w:color w:val="002060"/>
          <w:sz w:val="24"/>
          <w:szCs w:val="24"/>
        </w:rPr>
        <w:t>-cadru al documentațiilor tehnico-economice aferente obiectivelor/proiectelor de investiții finanțate din fonduri publice;</w:t>
      </w:r>
    </w:p>
    <w:p w14:paraId="17A14775" w14:textId="77777777" w:rsidR="002E76A5" w:rsidRPr="00440C35" w:rsidRDefault="002E76A5" w:rsidP="007B7B15">
      <w:pPr>
        <w:numPr>
          <w:ilvl w:val="0"/>
          <w:numId w:val="38"/>
        </w:numPr>
        <w:spacing w:before="60" w:after="0" w:line="240" w:lineRule="auto"/>
        <w:jc w:val="both"/>
        <w:rPr>
          <w:rFonts w:eastAsia="Times New Roman" w:cstheme="minorHAnsi"/>
          <w:bCs/>
          <w:color w:val="002060"/>
          <w:sz w:val="24"/>
          <w:szCs w:val="24"/>
        </w:rPr>
      </w:pPr>
      <w:r w:rsidRPr="00440C35">
        <w:rPr>
          <w:rFonts w:eastAsia="Times New Roman" w:cstheme="minorHAnsi"/>
          <w:bCs/>
          <w:color w:val="002060"/>
          <w:sz w:val="24"/>
          <w:szCs w:val="24"/>
        </w:rPr>
        <w:t>Legea nr. 227/2015 privind codul fiscal, cu modificările și completările ulterioare;</w:t>
      </w:r>
    </w:p>
    <w:p w14:paraId="213F1C43" w14:textId="77777777" w:rsidR="002E76A5" w:rsidRPr="00440C35" w:rsidRDefault="002E76A5" w:rsidP="007B7B15">
      <w:pPr>
        <w:numPr>
          <w:ilvl w:val="0"/>
          <w:numId w:val="38"/>
        </w:numPr>
        <w:spacing w:before="60" w:after="0" w:line="240" w:lineRule="auto"/>
        <w:jc w:val="both"/>
        <w:rPr>
          <w:rFonts w:eastAsia="Times New Roman" w:cstheme="minorHAnsi"/>
          <w:bCs/>
          <w:color w:val="002060"/>
          <w:sz w:val="24"/>
          <w:szCs w:val="24"/>
        </w:rPr>
      </w:pPr>
      <w:r w:rsidRPr="00440C35">
        <w:rPr>
          <w:rFonts w:eastAsia="Times New Roman" w:cstheme="minorHAnsi"/>
          <w:bCs/>
          <w:color w:val="002060"/>
          <w:sz w:val="24"/>
          <w:szCs w:val="24"/>
        </w:rPr>
        <w:t>Legea 98/2016 privind achizițiile publice, cu modificările si completările ulterioare;</w:t>
      </w:r>
    </w:p>
    <w:p w14:paraId="0D2BF821" w14:textId="6367060D" w:rsidR="002E76A5" w:rsidRPr="00440C35" w:rsidRDefault="002E76A5" w:rsidP="007B7B15">
      <w:pPr>
        <w:numPr>
          <w:ilvl w:val="0"/>
          <w:numId w:val="38"/>
        </w:numPr>
        <w:spacing w:before="60" w:after="0" w:line="240" w:lineRule="auto"/>
        <w:jc w:val="both"/>
        <w:rPr>
          <w:rFonts w:eastAsia="Times New Roman" w:cstheme="minorHAnsi"/>
          <w:bCs/>
          <w:color w:val="002060"/>
          <w:sz w:val="24"/>
          <w:szCs w:val="24"/>
        </w:rPr>
      </w:pPr>
      <w:r w:rsidRPr="00440C35">
        <w:rPr>
          <w:rFonts w:eastAsia="Times New Roman" w:cstheme="minorHAnsi"/>
          <w:bCs/>
          <w:color w:val="002060"/>
          <w:sz w:val="24"/>
          <w:szCs w:val="24"/>
        </w:rPr>
        <w:t>Hotărârea Guvernului nr</w:t>
      </w:r>
      <w:r w:rsidR="007A6F01" w:rsidRPr="00440C35">
        <w:rPr>
          <w:rFonts w:eastAsia="Times New Roman" w:cstheme="minorHAnsi"/>
          <w:bCs/>
          <w:color w:val="002060"/>
          <w:sz w:val="24"/>
          <w:szCs w:val="24"/>
        </w:rPr>
        <w:t>.</w:t>
      </w:r>
      <w:r w:rsidRPr="00440C35">
        <w:rPr>
          <w:rFonts w:eastAsia="Times New Roman" w:cstheme="minorHAnsi"/>
          <w:bCs/>
          <w:color w:val="002060"/>
          <w:sz w:val="24"/>
          <w:szCs w:val="24"/>
        </w:rPr>
        <w:t xml:space="preserve"> 395/ 2016 pentru aprobarea Normelor metodologice de aplicare a prevederilor referitoare la atribuirea contractului de achiziție publică/acordului-cadru din Legea nr. 98/2016 privind achizițiile publice</w:t>
      </w:r>
      <w:r w:rsidR="007304A5" w:rsidRPr="00440C35">
        <w:rPr>
          <w:rFonts w:eastAsia="Times New Roman" w:cstheme="minorHAnsi"/>
          <w:bCs/>
          <w:color w:val="002060"/>
          <w:sz w:val="24"/>
          <w:szCs w:val="24"/>
        </w:rPr>
        <w:t>, cu modificările și completările ulterioare</w:t>
      </w:r>
      <w:r w:rsidRPr="00440C35">
        <w:rPr>
          <w:rFonts w:eastAsia="Times New Roman" w:cstheme="minorHAnsi"/>
          <w:bCs/>
          <w:color w:val="002060"/>
          <w:sz w:val="24"/>
          <w:szCs w:val="24"/>
        </w:rPr>
        <w:t>;</w:t>
      </w:r>
    </w:p>
    <w:p w14:paraId="6ADACFE5" w14:textId="691F647D" w:rsidR="002E76A5" w:rsidRPr="00440C35" w:rsidRDefault="002E76A5" w:rsidP="007B7B15">
      <w:pPr>
        <w:numPr>
          <w:ilvl w:val="0"/>
          <w:numId w:val="38"/>
        </w:numPr>
        <w:spacing w:before="60" w:after="0" w:line="240" w:lineRule="auto"/>
        <w:jc w:val="both"/>
        <w:rPr>
          <w:rFonts w:eastAsia="Times New Roman" w:cstheme="minorHAnsi"/>
          <w:bCs/>
          <w:color w:val="002060"/>
          <w:sz w:val="24"/>
          <w:szCs w:val="24"/>
        </w:rPr>
      </w:pPr>
      <w:r w:rsidRPr="00440C35">
        <w:rPr>
          <w:rFonts w:eastAsia="Times New Roman" w:cstheme="minorHAnsi"/>
          <w:bCs/>
          <w:color w:val="002060"/>
          <w:sz w:val="24"/>
          <w:szCs w:val="24"/>
        </w:rPr>
        <w:t>Legea nr. 95/2006 din 14 aprilie 2006 privind reforma în domeniul sănătății, cu modificările și completările ulterioare;</w:t>
      </w:r>
    </w:p>
    <w:p w14:paraId="67667016" w14:textId="693A59E0" w:rsidR="002E76A5" w:rsidRPr="00440C35" w:rsidRDefault="002E76A5" w:rsidP="007B7B15">
      <w:pPr>
        <w:numPr>
          <w:ilvl w:val="0"/>
          <w:numId w:val="38"/>
        </w:numPr>
        <w:spacing w:before="60" w:after="0" w:line="240" w:lineRule="auto"/>
        <w:jc w:val="both"/>
        <w:rPr>
          <w:rFonts w:eastAsia="Times New Roman" w:cstheme="minorHAnsi"/>
          <w:bCs/>
          <w:color w:val="002060"/>
          <w:sz w:val="24"/>
          <w:szCs w:val="24"/>
        </w:rPr>
      </w:pPr>
      <w:r w:rsidRPr="00440C35">
        <w:rPr>
          <w:rFonts w:eastAsia="Times New Roman" w:cstheme="minorHAnsi"/>
          <w:bCs/>
          <w:color w:val="002060"/>
          <w:sz w:val="24"/>
          <w:szCs w:val="24"/>
        </w:rPr>
        <w:t>Ordonanț</w:t>
      </w:r>
      <w:r w:rsidR="007A6F01" w:rsidRPr="00440C35">
        <w:rPr>
          <w:rFonts w:eastAsia="Times New Roman" w:cstheme="minorHAnsi"/>
          <w:bCs/>
          <w:color w:val="002060"/>
          <w:sz w:val="24"/>
          <w:szCs w:val="24"/>
        </w:rPr>
        <w:t>a</w:t>
      </w:r>
      <w:r w:rsidRPr="00440C35">
        <w:rPr>
          <w:rFonts w:eastAsia="Times New Roman" w:cstheme="minorHAnsi"/>
          <w:bCs/>
          <w:color w:val="002060"/>
          <w:sz w:val="24"/>
          <w:szCs w:val="24"/>
        </w:rPr>
        <w:t xml:space="preserve"> de </w:t>
      </w:r>
      <w:r w:rsidR="008B21BC" w:rsidRPr="00440C35">
        <w:rPr>
          <w:rFonts w:eastAsia="Times New Roman" w:cstheme="minorHAnsi"/>
          <w:bCs/>
          <w:color w:val="002060"/>
          <w:sz w:val="24"/>
          <w:szCs w:val="24"/>
        </w:rPr>
        <w:t xml:space="preserve">urgență </w:t>
      </w:r>
      <w:r w:rsidRPr="00440C35">
        <w:rPr>
          <w:rFonts w:eastAsia="Times New Roman" w:cstheme="minorHAnsi"/>
          <w:bCs/>
          <w:color w:val="002060"/>
          <w:sz w:val="24"/>
          <w:szCs w:val="24"/>
        </w:rPr>
        <w:t>a Guvernului nr. 57/2019 privind Codul administrativ, cu modificările și completările ulterioare;</w:t>
      </w:r>
    </w:p>
    <w:p w14:paraId="2908ACD7" w14:textId="77777777" w:rsidR="007A6F01" w:rsidRPr="00440C35" w:rsidRDefault="007A6F01" w:rsidP="007B7B15">
      <w:pPr>
        <w:spacing w:before="60" w:after="0" w:line="240" w:lineRule="auto"/>
        <w:ind w:left="360"/>
        <w:jc w:val="both"/>
        <w:rPr>
          <w:rFonts w:eastAsia="Times New Roman" w:cstheme="minorHAnsi"/>
          <w:bCs/>
          <w:color w:val="002060"/>
          <w:sz w:val="24"/>
          <w:szCs w:val="24"/>
        </w:rPr>
      </w:pPr>
    </w:p>
    <w:p w14:paraId="38E1F8CE" w14:textId="41B7B581" w:rsidR="002E76A5" w:rsidRPr="00440C35" w:rsidRDefault="00D40263" w:rsidP="007B7B15">
      <w:pPr>
        <w:spacing w:before="60" w:after="0" w:line="240" w:lineRule="auto"/>
        <w:jc w:val="both"/>
        <w:rPr>
          <w:rFonts w:eastAsia="Times New Roman" w:cstheme="minorHAnsi"/>
          <w:b/>
          <w:color w:val="002060"/>
          <w:sz w:val="24"/>
          <w:szCs w:val="24"/>
        </w:rPr>
      </w:pPr>
      <w:r w:rsidRPr="00440C35">
        <w:rPr>
          <w:rFonts w:eastAsia="Times New Roman" w:cstheme="minorHAnsi"/>
          <w:b/>
          <w:color w:val="002060"/>
          <w:sz w:val="24"/>
          <w:szCs w:val="24"/>
        </w:rPr>
        <w:t>Legislație</w:t>
      </w:r>
      <w:r w:rsidR="002E76A5" w:rsidRPr="00440C35">
        <w:rPr>
          <w:rFonts w:eastAsia="Times New Roman" w:cstheme="minorHAnsi"/>
          <w:b/>
          <w:color w:val="002060"/>
          <w:sz w:val="24"/>
          <w:szCs w:val="24"/>
        </w:rPr>
        <w:t xml:space="preserve"> DNSH </w:t>
      </w:r>
    </w:p>
    <w:p w14:paraId="5012D29F" w14:textId="5B46B9A0" w:rsidR="002E76A5" w:rsidRPr="00440C35" w:rsidRDefault="007A6F01" w:rsidP="007B7B15">
      <w:pPr>
        <w:numPr>
          <w:ilvl w:val="0"/>
          <w:numId w:val="38"/>
        </w:numPr>
        <w:spacing w:before="60" w:after="0" w:line="240" w:lineRule="auto"/>
        <w:jc w:val="both"/>
        <w:rPr>
          <w:rFonts w:eastAsia="Times New Roman" w:cstheme="minorHAnsi"/>
          <w:bCs/>
          <w:color w:val="002060"/>
          <w:sz w:val="24"/>
          <w:szCs w:val="24"/>
        </w:rPr>
      </w:pPr>
      <w:r w:rsidRPr="00440C35">
        <w:rPr>
          <w:rFonts w:eastAsia="Times New Roman" w:cstheme="minorHAnsi"/>
          <w:bCs/>
          <w:color w:val="002060"/>
          <w:sz w:val="24"/>
          <w:szCs w:val="24"/>
        </w:rPr>
        <w:t xml:space="preserve">Directiva 2011/92/UE a Parlamentului European și a Consiliului </w:t>
      </w:r>
      <w:r w:rsidR="002E76A5" w:rsidRPr="00440C35">
        <w:rPr>
          <w:rFonts w:eastAsia="Times New Roman" w:cstheme="minorHAnsi"/>
          <w:bCs/>
          <w:color w:val="002060"/>
          <w:sz w:val="24"/>
          <w:szCs w:val="24"/>
        </w:rPr>
        <w:t>din 13 decembrie 2011 privind evaluarea efectelor anumitor proiecte publice și private asupra mediului</w:t>
      </w:r>
      <w:r w:rsidRPr="00440C35">
        <w:rPr>
          <w:rFonts w:eastAsia="Times New Roman" w:cstheme="minorHAnsi"/>
          <w:bCs/>
          <w:color w:val="002060"/>
          <w:sz w:val="24"/>
          <w:szCs w:val="24"/>
        </w:rPr>
        <w:t>;</w:t>
      </w:r>
    </w:p>
    <w:p w14:paraId="7D270B27" w14:textId="5F3CF125" w:rsidR="002E76A5" w:rsidRPr="00440C35" w:rsidRDefault="002E76A5" w:rsidP="007B7B15">
      <w:pPr>
        <w:numPr>
          <w:ilvl w:val="0"/>
          <w:numId w:val="38"/>
        </w:numPr>
        <w:spacing w:before="60" w:after="0" w:line="240" w:lineRule="auto"/>
        <w:jc w:val="both"/>
        <w:rPr>
          <w:rFonts w:eastAsia="Times New Roman" w:cstheme="minorHAnsi"/>
          <w:bCs/>
          <w:color w:val="002060"/>
          <w:sz w:val="24"/>
          <w:szCs w:val="24"/>
        </w:rPr>
      </w:pPr>
      <w:r w:rsidRPr="00440C35">
        <w:rPr>
          <w:rFonts w:eastAsia="Times New Roman" w:cstheme="minorHAnsi"/>
          <w:bCs/>
          <w:color w:val="002060"/>
          <w:sz w:val="24"/>
          <w:szCs w:val="24"/>
        </w:rPr>
        <w:t>Orientări tehnice privind aplicarea principiului de „</w:t>
      </w:r>
      <w:r w:rsidRPr="00440C35">
        <w:rPr>
          <w:rFonts w:eastAsia="Times New Roman" w:cstheme="minorHAnsi"/>
          <w:b/>
          <w:color w:val="002060"/>
          <w:sz w:val="24"/>
          <w:szCs w:val="24"/>
        </w:rPr>
        <w:t>a nu prejudicia în mod semnificativ</w:t>
      </w:r>
      <w:r w:rsidRPr="00440C35">
        <w:rPr>
          <w:rFonts w:eastAsia="Times New Roman" w:cstheme="minorHAnsi"/>
          <w:bCs/>
          <w:color w:val="002060"/>
          <w:sz w:val="24"/>
          <w:szCs w:val="24"/>
        </w:rPr>
        <w:t>” în temeiul Regulamentului privind Mecanismul de redresare și reziliență (2021/C 58/01)</w:t>
      </w:r>
      <w:r w:rsidR="00D40263" w:rsidRPr="00440C35">
        <w:rPr>
          <w:rFonts w:eastAsia="Times New Roman" w:cstheme="minorHAnsi"/>
          <w:bCs/>
          <w:color w:val="002060"/>
          <w:sz w:val="24"/>
          <w:szCs w:val="24"/>
        </w:rPr>
        <w:t>;</w:t>
      </w:r>
    </w:p>
    <w:p w14:paraId="5DE3DEDD" w14:textId="468898B3" w:rsidR="002E76A5" w:rsidRPr="00440C35" w:rsidRDefault="002E76A5" w:rsidP="007B7B15">
      <w:pPr>
        <w:numPr>
          <w:ilvl w:val="0"/>
          <w:numId w:val="38"/>
        </w:numPr>
        <w:spacing w:before="60" w:after="0" w:line="240" w:lineRule="auto"/>
        <w:jc w:val="both"/>
        <w:rPr>
          <w:rFonts w:eastAsia="Times New Roman" w:cstheme="minorHAnsi"/>
          <w:bCs/>
          <w:color w:val="002060"/>
          <w:sz w:val="24"/>
          <w:szCs w:val="24"/>
        </w:rPr>
      </w:pPr>
      <w:r w:rsidRPr="00440C35">
        <w:rPr>
          <w:rFonts w:eastAsia="Times New Roman" w:cstheme="minorHAnsi"/>
          <w:bCs/>
          <w:color w:val="002060"/>
          <w:sz w:val="24"/>
          <w:szCs w:val="24"/>
        </w:rPr>
        <w:t>Orientări tehnice referitoare la imunizarea infrastructurii la schimbările climatice în perioada 2021-2027 (2021/C 373/01</w:t>
      </w:r>
      <w:r w:rsidR="007A6F01" w:rsidRPr="00440C35">
        <w:rPr>
          <w:rFonts w:eastAsia="Times New Roman" w:cstheme="minorHAnsi"/>
          <w:bCs/>
          <w:color w:val="002060"/>
          <w:sz w:val="24"/>
          <w:szCs w:val="24"/>
        </w:rPr>
        <w:t>);</w:t>
      </w:r>
    </w:p>
    <w:p w14:paraId="1E08BA38" w14:textId="77777777" w:rsidR="002162E4" w:rsidRPr="00440C35" w:rsidRDefault="002162E4" w:rsidP="007B7B15">
      <w:pPr>
        <w:pStyle w:val="Listparagraf"/>
        <w:spacing w:before="60" w:after="0" w:line="240" w:lineRule="auto"/>
        <w:contextualSpacing w:val="0"/>
        <w:jc w:val="both"/>
        <w:rPr>
          <w:rFonts w:cstheme="minorHAnsi"/>
          <w:i/>
          <w:color w:val="002060"/>
          <w:sz w:val="24"/>
          <w:szCs w:val="24"/>
        </w:rPr>
      </w:pPr>
    </w:p>
    <w:bookmarkEnd w:id="19"/>
    <w:p w14:paraId="2637896E" w14:textId="4843C281" w:rsidR="00A003EF" w:rsidRPr="00440C35" w:rsidRDefault="00A003EF" w:rsidP="007B7B15">
      <w:pPr>
        <w:spacing w:before="60" w:after="0" w:line="240" w:lineRule="auto"/>
        <w:jc w:val="both"/>
        <w:rPr>
          <w:rFonts w:cstheme="minorHAnsi"/>
          <w:i/>
          <w:color w:val="002060"/>
          <w:sz w:val="24"/>
          <w:szCs w:val="24"/>
        </w:rPr>
      </w:pPr>
      <w:r w:rsidRPr="00440C35">
        <w:rPr>
          <w:rFonts w:cstheme="minorHAnsi"/>
          <w:b/>
          <w:bCs/>
          <w:color w:val="002060"/>
          <w:sz w:val="24"/>
          <w:szCs w:val="24"/>
        </w:rPr>
        <w:t>Condiții favorizante aplicabile</w:t>
      </w:r>
    </w:p>
    <w:p w14:paraId="7534C649" w14:textId="77777777" w:rsidR="00FC5745" w:rsidRPr="00440C35" w:rsidRDefault="00A003EF" w:rsidP="007B7B15">
      <w:pPr>
        <w:spacing w:before="60" w:after="0" w:line="240" w:lineRule="auto"/>
        <w:jc w:val="both"/>
        <w:rPr>
          <w:rFonts w:cstheme="minorHAnsi"/>
          <w:color w:val="002060"/>
          <w:sz w:val="24"/>
          <w:szCs w:val="24"/>
        </w:rPr>
      </w:pPr>
      <w:r w:rsidRPr="00440C35">
        <w:rPr>
          <w:rFonts w:cstheme="minorHAnsi"/>
          <w:color w:val="002060"/>
          <w:sz w:val="24"/>
          <w:szCs w:val="24"/>
        </w:rPr>
        <w:t>Prezentului apel de proiecte i se aplică</w:t>
      </w:r>
      <w:r w:rsidR="00FC5745" w:rsidRPr="00440C35">
        <w:rPr>
          <w:rFonts w:cstheme="minorHAnsi"/>
          <w:color w:val="002060"/>
          <w:sz w:val="24"/>
          <w:szCs w:val="24"/>
        </w:rPr>
        <w:t>:</w:t>
      </w:r>
    </w:p>
    <w:p w14:paraId="49F6D646" w14:textId="2D1E013D" w:rsidR="00A003EF" w:rsidRPr="00440C35" w:rsidRDefault="00A003EF" w:rsidP="007B7B15">
      <w:pPr>
        <w:pStyle w:val="Listparagraf"/>
        <w:numPr>
          <w:ilvl w:val="0"/>
          <w:numId w:val="28"/>
        </w:numPr>
        <w:spacing w:before="60" w:after="0" w:line="240" w:lineRule="auto"/>
        <w:contextualSpacing w:val="0"/>
        <w:jc w:val="both"/>
        <w:rPr>
          <w:rFonts w:cstheme="minorHAnsi"/>
          <w:color w:val="002060"/>
          <w:sz w:val="24"/>
          <w:szCs w:val="24"/>
        </w:rPr>
      </w:pPr>
      <w:r w:rsidRPr="00440C35">
        <w:rPr>
          <w:rFonts w:cstheme="minorHAnsi"/>
          <w:color w:val="002060"/>
          <w:sz w:val="24"/>
          <w:szCs w:val="24"/>
        </w:rPr>
        <w:t>atât condițiile favorizante orizontale:</w:t>
      </w:r>
    </w:p>
    <w:p w14:paraId="2FA50F8C" w14:textId="77777777" w:rsidR="00A003EF" w:rsidRPr="00440C35" w:rsidRDefault="00A003EF" w:rsidP="007B7B15">
      <w:pPr>
        <w:pStyle w:val="Listparagraf"/>
        <w:numPr>
          <w:ilvl w:val="0"/>
          <w:numId w:val="29"/>
        </w:numPr>
        <w:spacing w:before="60" w:after="0" w:line="240" w:lineRule="auto"/>
        <w:contextualSpacing w:val="0"/>
        <w:jc w:val="both"/>
        <w:rPr>
          <w:rFonts w:cstheme="minorHAnsi"/>
          <w:color w:val="002060"/>
          <w:sz w:val="24"/>
          <w:szCs w:val="24"/>
        </w:rPr>
      </w:pPr>
      <w:r w:rsidRPr="00440C35">
        <w:rPr>
          <w:rFonts w:cstheme="minorHAnsi"/>
          <w:color w:val="002060"/>
          <w:sz w:val="24"/>
          <w:szCs w:val="24"/>
        </w:rPr>
        <w:t xml:space="preserve">Mecanisme eficace de monitorizare a pieței achizițiilor publice; </w:t>
      </w:r>
    </w:p>
    <w:p w14:paraId="22014286" w14:textId="48483B54" w:rsidR="00A003EF" w:rsidRPr="00440C35" w:rsidRDefault="00A003EF" w:rsidP="007B7B15">
      <w:pPr>
        <w:pStyle w:val="Listparagraf"/>
        <w:numPr>
          <w:ilvl w:val="0"/>
          <w:numId w:val="29"/>
        </w:numPr>
        <w:spacing w:before="60" w:after="0" w:line="240" w:lineRule="auto"/>
        <w:contextualSpacing w:val="0"/>
        <w:jc w:val="both"/>
        <w:rPr>
          <w:rFonts w:cstheme="minorHAnsi"/>
          <w:color w:val="002060"/>
          <w:sz w:val="24"/>
          <w:szCs w:val="24"/>
        </w:rPr>
      </w:pPr>
      <w:r w:rsidRPr="00440C35">
        <w:rPr>
          <w:rFonts w:cstheme="minorHAnsi"/>
          <w:color w:val="002060"/>
          <w:sz w:val="24"/>
          <w:szCs w:val="24"/>
        </w:rPr>
        <w:t xml:space="preserve">Instrumente și capacități pentru aplicarea eficace a normelor privind ajutoarele de stat; </w:t>
      </w:r>
    </w:p>
    <w:p w14:paraId="735B0DC2" w14:textId="2F3DD72E" w:rsidR="00A003EF" w:rsidRPr="00440C35" w:rsidRDefault="00A003EF" w:rsidP="007B7B15">
      <w:pPr>
        <w:pStyle w:val="Listparagraf"/>
        <w:numPr>
          <w:ilvl w:val="0"/>
          <w:numId w:val="29"/>
        </w:numPr>
        <w:spacing w:before="60" w:after="0" w:line="240" w:lineRule="auto"/>
        <w:contextualSpacing w:val="0"/>
        <w:jc w:val="both"/>
        <w:rPr>
          <w:rFonts w:cstheme="minorHAnsi"/>
          <w:color w:val="002060"/>
          <w:sz w:val="24"/>
          <w:szCs w:val="24"/>
        </w:rPr>
      </w:pPr>
      <w:r w:rsidRPr="00440C35">
        <w:rPr>
          <w:rFonts w:cstheme="minorHAnsi"/>
          <w:color w:val="002060"/>
          <w:sz w:val="24"/>
          <w:szCs w:val="24"/>
        </w:rPr>
        <w:t xml:space="preserve">Aplicarea și implementarea eficace a Cartei drepturilor fundamentale; </w:t>
      </w:r>
    </w:p>
    <w:p w14:paraId="0F7B2F3A" w14:textId="38CF3F71" w:rsidR="00A003EF" w:rsidRPr="00440C35" w:rsidRDefault="00A003EF" w:rsidP="007B7B15">
      <w:pPr>
        <w:pStyle w:val="Listparagraf"/>
        <w:numPr>
          <w:ilvl w:val="0"/>
          <w:numId w:val="29"/>
        </w:numPr>
        <w:spacing w:before="60" w:after="0" w:line="240" w:lineRule="auto"/>
        <w:contextualSpacing w:val="0"/>
        <w:jc w:val="both"/>
        <w:rPr>
          <w:rFonts w:cstheme="minorHAnsi"/>
          <w:color w:val="002060"/>
          <w:sz w:val="24"/>
          <w:szCs w:val="24"/>
        </w:rPr>
      </w:pPr>
      <w:r w:rsidRPr="00440C35">
        <w:rPr>
          <w:rFonts w:cstheme="minorHAnsi"/>
          <w:color w:val="002060"/>
          <w:sz w:val="24"/>
          <w:szCs w:val="24"/>
        </w:rPr>
        <w:t xml:space="preserve">Implementarea și aplicarea Convenției Organizației Națiunilor Unite privind drepturile persoanelor cu </w:t>
      </w:r>
      <w:r w:rsidR="001F45EA" w:rsidRPr="00440C35">
        <w:rPr>
          <w:rFonts w:cstheme="minorHAnsi"/>
          <w:color w:val="002060"/>
          <w:sz w:val="24"/>
          <w:szCs w:val="24"/>
        </w:rPr>
        <w:t>dizabilități</w:t>
      </w:r>
      <w:r w:rsidRPr="00440C35">
        <w:rPr>
          <w:rFonts w:cstheme="minorHAnsi"/>
          <w:color w:val="002060"/>
          <w:sz w:val="24"/>
          <w:szCs w:val="24"/>
        </w:rPr>
        <w:t xml:space="preserve"> (C</w:t>
      </w:r>
      <w:r w:rsidR="001F45EA" w:rsidRPr="00440C35">
        <w:rPr>
          <w:rFonts w:cstheme="minorHAnsi"/>
          <w:color w:val="002060"/>
          <w:sz w:val="24"/>
          <w:szCs w:val="24"/>
        </w:rPr>
        <w:t>R</w:t>
      </w:r>
      <w:r w:rsidRPr="00440C35">
        <w:rPr>
          <w:rFonts w:cstheme="minorHAnsi"/>
          <w:color w:val="002060"/>
          <w:sz w:val="24"/>
          <w:szCs w:val="24"/>
        </w:rPr>
        <w:t>PD a ONU) în conformitate cu Decizia 2010/48/CE a Consiliului)</w:t>
      </w:r>
      <w:r w:rsidR="00D40263" w:rsidRPr="00440C35">
        <w:rPr>
          <w:rFonts w:cstheme="minorHAnsi"/>
          <w:color w:val="002060"/>
          <w:sz w:val="24"/>
          <w:szCs w:val="24"/>
        </w:rPr>
        <w:t>;</w:t>
      </w:r>
    </w:p>
    <w:p w14:paraId="32061EDC" w14:textId="2885831E" w:rsidR="00A003EF" w:rsidRPr="00440C35" w:rsidRDefault="00A003EF" w:rsidP="007B7B15">
      <w:pPr>
        <w:pStyle w:val="Listparagraf"/>
        <w:numPr>
          <w:ilvl w:val="0"/>
          <w:numId w:val="28"/>
        </w:numPr>
        <w:spacing w:before="60" w:after="0" w:line="240" w:lineRule="auto"/>
        <w:contextualSpacing w:val="0"/>
        <w:jc w:val="both"/>
        <w:rPr>
          <w:rFonts w:cstheme="minorHAnsi"/>
          <w:color w:val="002060"/>
          <w:sz w:val="24"/>
          <w:szCs w:val="24"/>
        </w:rPr>
      </w:pPr>
      <w:r w:rsidRPr="00440C35">
        <w:rPr>
          <w:rFonts w:cstheme="minorHAnsi"/>
          <w:color w:val="002060"/>
          <w:sz w:val="24"/>
          <w:szCs w:val="24"/>
        </w:rPr>
        <w:t>cât și condițiile</w:t>
      </w:r>
      <w:r w:rsidR="00DC3FCF" w:rsidRPr="00440C35">
        <w:rPr>
          <w:rFonts w:cstheme="minorHAnsi"/>
          <w:color w:val="002060"/>
          <w:sz w:val="24"/>
          <w:szCs w:val="24"/>
        </w:rPr>
        <w:t xml:space="preserve"> favorizante</w:t>
      </w:r>
      <w:r w:rsidRPr="00440C35">
        <w:rPr>
          <w:rFonts w:cstheme="minorHAnsi"/>
          <w:color w:val="002060"/>
          <w:sz w:val="24"/>
          <w:szCs w:val="24"/>
        </w:rPr>
        <w:t xml:space="preserve"> tematice </w:t>
      </w:r>
      <w:r w:rsidR="00DC3FCF" w:rsidRPr="00440C35">
        <w:rPr>
          <w:rFonts w:cstheme="minorHAnsi"/>
          <w:color w:val="002060"/>
          <w:sz w:val="24"/>
          <w:szCs w:val="24"/>
        </w:rPr>
        <w:t>aplicabile:</w:t>
      </w:r>
      <w:r w:rsidRPr="00440C35">
        <w:rPr>
          <w:rFonts w:cstheme="minorHAnsi"/>
          <w:color w:val="002060"/>
          <w:sz w:val="24"/>
          <w:szCs w:val="24"/>
        </w:rPr>
        <w:t xml:space="preserve">  </w:t>
      </w:r>
    </w:p>
    <w:p w14:paraId="6E76645B" w14:textId="253B6283" w:rsidR="00A003EF" w:rsidRPr="00440C35" w:rsidRDefault="00A003EF" w:rsidP="007B7B15">
      <w:pPr>
        <w:pStyle w:val="Listparagraf"/>
        <w:numPr>
          <w:ilvl w:val="1"/>
          <w:numId w:val="28"/>
        </w:numPr>
        <w:spacing w:before="60" w:after="0" w:line="240" w:lineRule="auto"/>
        <w:contextualSpacing w:val="0"/>
        <w:jc w:val="both"/>
        <w:rPr>
          <w:rFonts w:cstheme="minorHAnsi"/>
          <w:color w:val="002060"/>
          <w:sz w:val="24"/>
          <w:szCs w:val="24"/>
        </w:rPr>
      </w:pPr>
      <w:r w:rsidRPr="00440C35">
        <w:rPr>
          <w:rFonts w:cstheme="minorHAnsi"/>
          <w:color w:val="002060"/>
          <w:sz w:val="24"/>
          <w:szCs w:val="24"/>
        </w:rPr>
        <w:t>Un cadru de politică strategic pentru asistență medicală și îngrijire pe termen lung</w:t>
      </w:r>
      <w:r w:rsidR="00FC5745" w:rsidRPr="00440C35">
        <w:rPr>
          <w:rFonts w:cstheme="minorHAnsi"/>
          <w:color w:val="002060"/>
          <w:sz w:val="24"/>
          <w:szCs w:val="24"/>
        </w:rPr>
        <w:t>.</w:t>
      </w:r>
    </w:p>
    <w:p w14:paraId="33ACB7D3" w14:textId="77777777" w:rsidR="000A6F98" w:rsidRPr="00440C35" w:rsidRDefault="000A6F98" w:rsidP="007B7B15">
      <w:pPr>
        <w:spacing w:before="60" w:after="0" w:line="240" w:lineRule="auto"/>
        <w:jc w:val="both"/>
        <w:rPr>
          <w:rFonts w:cstheme="minorHAnsi"/>
          <w:b/>
          <w:bCs/>
          <w:i/>
          <w:color w:val="002060"/>
          <w:sz w:val="24"/>
          <w:szCs w:val="24"/>
        </w:rPr>
      </w:pPr>
    </w:p>
    <w:p w14:paraId="4AB60A07" w14:textId="71931C2C" w:rsidR="006808F9" w:rsidRPr="00440C35" w:rsidRDefault="00C940A4" w:rsidP="007B7B15">
      <w:pPr>
        <w:pStyle w:val="Listparagraf"/>
        <w:numPr>
          <w:ilvl w:val="0"/>
          <w:numId w:val="1"/>
        </w:numPr>
        <w:spacing w:before="60" w:after="0" w:line="240" w:lineRule="auto"/>
        <w:ind w:left="709" w:hanging="709"/>
        <w:contextualSpacing w:val="0"/>
        <w:jc w:val="both"/>
        <w:outlineLvl w:val="0"/>
        <w:rPr>
          <w:rFonts w:cstheme="minorHAnsi"/>
          <w:b/>
          <w:bCs/>
          <w:iCs/>
          <w:color w:val="002060"/>
          <w:sz w:val="24"/>
          <w:szCs w:val="24"/>
        </w:rPr>
      </w:pPr>
      <w:bookmarkStart w:id="28" w:name="_Toc146709542"/>
      <w:bookmarkStart w:id="29" w:name="_Toc146709543"/>
      <w:bookmarkEnd w:id="28"/>
      <w:r w:rsidRPr="00440C35">
        <w:rPr>
          <w:rFonts w:cstheme="minorHAnsi"/>
          <w:b/>
          <w:bCs/>
          <w:iCs/>
          <w:color w:val="002060"/>
          <w:sz w:val="24"/>
          <w:szCs w:val="24"/>
        </w:rPr>
        <w:t>ASPECTE SPECIFICE APELULUI DE PROIECTE</w:t>
      </w:r>
      <w:bookmarkEnd w:id="29"/>
      <w:r w:rsidRPr="00440C35">
        <w:rPr>
          <w:rFonts w:cstheme="minorHAnsi"/>
          <w:b/>
          <w:bCs/>
          <w:iCs/>
          <w:color w:val="002060"/>
          <w:sz w:val="24"/>
          <w:szCs w:val="24"/>
        </w:rPr>
        <w:t xml:space="preserve"> </w:t>
      </w:r>
    </w:p>
    <w:p w14:paraId="73683760" w14:textId="20F7D0A1" w:rsidR="00913FF1" w:rsidRPr="00440C35" w:rsidRDefault="00913FF1"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0" w:name="_Toc146709544"/>
      <w:r w:rsidRPr="00440C35">
        <w:rPr>
          <w:rFonts w:cstheme="minorHAnsi"/>
          <w:b/>
          <w:bCs/>
          <w:iCs/>
          <w:color w:val="002060"/>
          <w:sz w:val="24"/>
          <w:szCs w:val="24"/>
        </w:rPr>
        <w:t>Tipul de apel</w:t>
      </w:r>
      <w:bookmarkEnd w:id="30"/>
      <w:r w:rsidRPr="00440C35">
        <w:rPr>
          <w:rFonts w:cstheme="minorHAnsi"/>
          <w:b/>
          <w:bCs/>
          <w:iCs/>
          <w:color w:val="002060"/>
          <w:sz w:val="24"/>
          <w:szCs w:val="24"/>
        </w:rPr>
        <w:t xml:space="preserve"> </w:t>
      </w:r>
      <w:r w:rsidRPr="00440C35">
        <w:rPr>
          <w:rFonts w:cstheme="minorHAnsi"/>
          <w:b/>
          <w:bCs/>
          <w:iCs/>
          <w:color w:val="002060"/>
          <w:sz w:val="24"/>
          <w:szCs w:val="24"/>
        </w:rPr>
        <w:tab/>
      </w:r>
    </w:p>
    <w:p w14:paraId="4AAE52A8" w14:textId="1D3F7975" w:rsidR="009B3EAD" w:rsidRPr="00440C35" w:rsidRDefault="001B138F" w:rsidP="007B7B15">
      <w:pPr>
        <w:spacing w:before="60" w:after="0" w:line="240" w:lineRule="auto"/>
        <w:ind w:right="120"/>
        <w:jc w:val="both"/>
        <w:rPr>
          <w:rFonts w:cstheme="minorHAnsi"/>
          <w:color w:val="002060"/>
          <w:sz w:val="24"/>
          <w:szCs w:val="24"/>
        </w:rPr>
      </w:pPr>
      <w:r w:rsidRPr="00440C35">
        <w:rPr>
          <w:rFonts w:cstheme="minorHAnsi"/>
          <w:color w:val="002060"/>
          <w:sz w:val="24"/>
          <w:szCs w:val="24"/>
        </w:rPr>
        <w:t>Prezentul a</w:t>
      </w:r>
      <w:r w:rsidR="00480FFC" w:rsidRPr="00440C35">
        <w:rPr>
          <w:rFonts w:cstheme="minorHAnsi"/>
          <w:color w:val="002060"/>
          <w:sz w:val="24"/>
          <w:szCs w:val="24"/>
        </w:rPr>
        <w:t>pel</w:t>
      </w:r>
      <w:r w:rsidRPr="00440C35">
        <w:rPr>
          <w:rFonts w:cstheme="minorHAnsi"/>
          <w:color w:val="002060"/>
          <w:sz w:val="24"/>
          <w:szCs w:val="24"/>
        </w:rPr>
        <w:t xml:space="preserve"> </w:t>
      </w:r>
      <w:r w:rsidR="00480FFC" w:rsidRPr="00440C35">
        <w:rPr>
          <w:rFonts w:cstheme="minorHAnsi"/>
          <w:color w:val="002060"/>
          <w:sz w:val="24"/>
          <w:szCs w:val="24"/>
        </w:rPr>
        <w:t xml:space="preserve">este </w:t>
      </w:r>
      <w:r w:rsidRPr="00440C35">
        <w:rPr>
          <w:rFonts w:cstheme="minorHAnsi"/>
          <w:color w:val="002060"/>
          <w:sz w:val="24"/>
          <w:szCs w:val="24"/>
        </w:rPr>
        <w:t>de tip</w:t>
      </w:r>
      <w:r w:rsidR="00480FFC" w:rsidRPr="00440C35">
        <w:rPr>
          <w:rFonts w:cstheme="minorHAnsi"/>
          <w:color w:val="002060"/>
          <w:sz w:val="24"/>
          <w:szCs w:val="24"/>
        </w:rPr>
        <w:t xml:space="preserve"> </w:t>
      </w:r>
      <w:r w:rsidR="00480FFC" w:rsidRPr="00440C35">
        <w:rPr>
          <w:rFonts w:cstheme="minorHAnsi"/>
          <w:b/>
          <w:bCs/>
          <w:color w:val="002060"/>
          <w:sz w:val="24"/>
          <w:szCs w:val="24"/>
        </w:rPr>
        <w:t>competitiv, cu termen</w:t>
      </w:r>
      <w:r w:rsidR="00A003EF" w:rsidRPr="00440C35">
        <w:rPr>
          <w:rFonts w:cstheme="minorHAnsi"/>
          <w:b/>
          <w:bCs/>
          <w:color w:val="002060"/>
          <w:sz w:val="24"/>
          <w:szCs w:val="24"/>
        </w:rPr>
        <w:t xml:space="preserve"> limită de depunere</w:t>
      </w:r>
      <w:r w:rsidR="00480FFC" w:rsidRPr="00440C35">
        <w:rPr>
          <w:rFonts w:cstheme="minorHAnsi"/>
          <w:color w:val="002060"/>
          <w:sz w:val="24"/>
          <w:szCs w:val="24"/>
        </w:rPr>
        <w:t xml:space="preserve">. </w:t>
      </w:r>
    </w:p>
    <w:p w14:paraId="1DD9ECF8" w14:textId="77777777" w:rsidR="00480FFC" w:rsidRPr="00440C35" w:rsidRDefault="00480FFC" w:rsidP="007B7B15">
      <w:pPr>
        <w:spacing w:before="60" w:after="0" w:line="240" w:lineRule="auto"/>
        <w:ind w:left="284"/>
        <w:jc w:val="both"/>
        <w:rPr>
          <w:rFonts w:cstheme="minorHAnsi"/>
          <w:i/>
          <w:color w:val="002060"/>
          <w:sz w:val="24"/>
          <w:szCs w:val="24"/>
        </w:rPr>
      </w:pPr>
    </w:p>
    <w:p w14:paraId="028F9C41" w14:textId="77777777" w:rsidR="009B5CB9" w:rsidRPr="00440C35" w:rsidRDefault="009B5CB9"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1" w:name="_Toc146709545"/>
      <w:r w:rsidRPr="00440C35">
        <w:rPr>
          <w:rFonts w:cstheme="minorHAnsi"/>
          <w:b/>
          <w:bCs/>
          <w:iCs/>
          <w:color w:val="002060"/>
          <w:sz w:val="24"/>
          <w:szCs w:val="24"/>
        </w:rPr>
        <w:lastRenderedPageBreak/>
        <w:t>Forma de sprijin (granturi; instrumentele financiare; premii)</w:t>
      </w:r>
      <w:bookmarkEnd w:id="31"/>
    </w:p>
    <w:p w14:paraId="0441E5B2" w14:textId="65A72DAC" w:rsidR="004C33A9" w:rsidRPr="00440C35" w:rsidRDefault="004C33A9" w:rsidP="007B7B15">
      <w:pPr>
        <w:tabs>
          <w:tab w:val="left" w:pos="426"/>
        </w:tabs>
        <w:spacing w:before="60" w:after="0" w:line="240" w:lineRule="auto"/>
        <w:jc w:val="both"/>
        <w:rPr>
          <w:rFonts w:cstheme="minorHAnsi"/>
          <w:b/>
          <w:bCs/>
          <w:i/>
          <w:color w:val="002060"/>
          <w:sz w:val="24"/>
          <w:szCs w:val="24"/>
        </w:rPr>
      </w:pPr>
      <w:r w:rsidRPr="00440C35">
        <w:rPr>
          <w:rFonts w:cstheme="minorHAnsi"/>
          <w:iCs/>
          <w:color w:val="002060"/>
          <w:sz w:val="24"/>
          <w:szCs w:val="24"/>
        </w:rPr>
        <w:t xml:space="preserve">În cadrul prezentului apel </w:t>
      </w:r>
      <w:r w:rsidR="00F0209B" w:rsidRPr="00440C35">
        <w:rPr>
          <w:rFonts w:cstheme="minorHAnsi"/>
          <w:iCs/>
          <w:color w:val="002060"/>
          <w:sz w:val="24"/>
          <w:szCs w:val="24"/>
        </w:rPr>
        <w:t>de proiecte</w:t>
      </w:r>
      <w:r w:rsidR="00647381" w:rsidRPr="00440C35">
        <w:rPr>
          <w:rFonts w:cstheme="minorHAnsi"/>
          <w:iCs/>
          <w:color w:val="002060"/>
          <w:sz w:val="24"/>
          <w:szCs w:val="24"/>
        </w:rPr>
        <w:t>,</w:t>
      </w:r>
      <w:r w:rsidR="00F0209B" w:rsidRPr="00440C35">
        <w:rPr>
          <w:rFonts w:cstheme="minorHAnsi"/>
          <w:iCs/>
          <w:color w:val="002060"/>
          <w:sz w:val="24"/>
          <w:szCs w:val="24"/>
        </w:rPr>
        <w:t xml:space="preserve"> </w:t>
      </w:r>
      <w:r w:rsidRPr="00440C35">
        <w:rPr>
          <w:rFonts w:cstheme="minorHAnsi"/>
          <w:iCs/>
          <w:color w:val="002060"/>
          <w:sz w:val="24"/>
          <w:szCs w:val="24"/>
        </w:rPr>
        <w:t>sprijinul oferit</w:t>
      </w:r>
      <w:r w:rsidR="00F0209B" w:rsidRPr="00440C35">
        <w:rPr>
          <w:rFonts w:cstheme="minorHAnsi"/>
          <w:iCs/>
          <w:color w:val="002060"/>
          <w:sz w:val="24"/>
          <w:szCs w:val="24"/>
        </w:rPr>
        <w:t xml:space="preserve"> este exclusiv</w:t>
      </w:r>
      <w:r w:rsidRPr="00440C35">
        <w:rPr>
          <w:rFonts w:cstheme="minorHAnsi"/>
          <w:iCs/>
          <w:color w:val="002060"/>
          <w:sz w:val="24"/>
          <w:szCs w:val="24"/>
        </w:rPr>
        <w:t xml:space="preserve"> sub formă de </w:t>
      </w:r>
      <w:r w:rsidRPr="00440C35">
        <w:rPr>
          <w:rFonts w:cstheme="minorHAnsi"/>
          <w:b/>
          <w:bCs/>
          <w:iCs/>
          <w:color w:val="002060"/>
          <w:sz w:val="24"/>
          <w:szCs w:val="24"/>
        </w:rPr>
        <w:t>grant</w:t>
      </w:r>
      <w:r w:rsidRPr="00440C35">
        <w:rPr>
          <w:rFonts w:cstheme="minorHAnsi"/>
          <w:b/>
          <w:bCs/>
          <w:i/>
          <w:color w:val="002060"/>
          <w:sz w:val="24"/>
          <w:szCs w:val="24"/>
        </w:rPr>
        <w:t>.</w:t>
      </w:r>
    </w:p>
    <w:p w14:paraId="6BFCA673" w14:textId="77777777" w:rsidR="008C3BDC" w:rsidRPr="00440C35" w:rsidRDefault="008C3BDC" w:rsidP="007B7B15">
      <w:pPr>
        <w:spacing w:before="60" w:after="0" w:line="240" w:lineRule="auto"/>
        <w:ind w:left="284"/>
        <w:jc w:val="both"/>
        <w:rPr>
          <w:rFonts w:cstheme="minorHAnsi"/>
          <w:i/>
          <w:color w:val="002060"/>
          <w:sz w:val="24"/>
          <w:szCs w:val="24"/>
        </w:rPr>
      </w:pPr>
    </w:p>
    <w:p w14:paraId="7628D2CA" w14:textId="219AB8A0" w:rsidR="00332F39" w:rsidRPr="00440C35" w:rsidRDefault="009B5CB9"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2" w:name="_Toc146709546"/>
      <w:r w:rsidRPr="00440C35">
        <w:rPr>
          <w:rFonts w:cstheme="minorHAnsi"/>
          <w:b/>
          <w:bCs/>
          <w:iCs/>
          <w:color w:val="002060"/>
          <w:sz w:val="24"/>
          <w:szCs w:val="24"/>
        </w:rPr>
        <w:t>Bugetul alocat apelului de proiecte</w:t>
      </w:r>
      <w:bookmarkEnd w:id="32"/>
      <w:r w:rsidRPr="00440C35">
        <w:rPr>
          <w:rFonts w:cstheme="minorHAnsi"/>
          <w:b/>
          <w:bCs/>
          <w:iCs/>
          <w:color w:val="002060"/>
          <w:sz w:val="24"/>
          <w:szCs w:val="24"/>
        </w:rPr>
        <w:t xml:space="preserve"> </w:t>
      </w:r>
    </w:p>
    <w:p w14:paraId="3D3A8701" w14:textId="655F402B" w:rsidR="002E76A5" w:rsidRPr="00440C35" w:rsidRDefault="002E76A5" w:rsidP="007B7B15">
      <w:pPr>
        <w:spacing w:before="60" w:after="0" w:line="240" w:lineRule="auto"/>
        <w:jc w:val="both"/>
        <w:rPr>
          <w:rFonts w:cstheme="minorHAnsi"/>
          <w:iCs/>
          <w:color w:val="002060"/>
          <w:sz w:val="24"/>
          <w:szCs w:val="24"/>
        </w:rPr>
      </w:pPr>
      <w:bookmarkStart w:id="33" w:name="_Hlk139461708"/>
      <w:r w:rsidRPr="00440C35">
        <w:rPr>
          <w:rFonts w:cstheme="minorHAnsi"/>
          <w:iCs/>
          <w:color w:val="002060"/>
          <w:sz w:val="24"/>
          <w:szCs w:val="24"/>
        </w:rPr>
        <w:t>Bugetul total alocat prin Programul Sănătate pentru prezentul apel este de</w:t>
      </w:r>
      <w:bookmarkEnd w:id="33"/>
      <w:r w:rsidR="00F144BB" w:rsidRPr="00440C35">
        <w:rPr>
          <w:rFonts w:cstheme="minorHAnsi"/>
          <w:color w:val="002060"/>
          <w:sz w:val="24"/>
          <w:szCs w:val="24"/>
        </w:rPr>
        <w:t xml:space="preserve"> 1</w:t>
      </w:r>
      <w:r w:rsidR="00F144BB" w:rsidRPr="00F5743E">
        <w:rPr>
          <w:rFonts w:cstheme="minorHAnsi"/>
          <w:color w:val="002060"/>
          <w:sz w:val="24"/>
          <w:szCs w:val="24"/>
        </w:rPr>
        <w:t>40</w:t>
      </w:r>
      <w:r w:rsidR="00440C35">
        <w:rPr>
          <w:rFonts w:cstheme="minorHAnsi"/>
          <w:color w:val="002060"/>
          <w:sz w:val="24"/>
          <w:szCs w:val="24"/>
        </w:rPr>
        <w:t xml:space="preserve"> </w:t>
      </w:r>
      <w:r w:rsidR="00F144BB" w:rsidRPr="00440C35">
        <w:rPr>
          <w:rFonts w:cstheme="minorHAnsi"/>
          <w:color w:val="002060"/>
          <w:sz w:val="24"/>
          <w:szCs w:val="24"/>
        </w:rPr>
        <w:t xml:space="preserve">milioane </w:t>
      </w:r>
      <w:r w:rsidRPr="00440C35">
        <w:rPr>
          <w:rFonts w:cstheme="minorHAnsi"/>
          <w:iCs/>
          <w:color w:val="002060"/>
          <w:sz w:val="24"/>
          <w:szCs w:val="24"/>
        </w:rPr>
        <w:t>de euro.</w:t>
      </w:r>
    </w:p>
    <w:tbl>
      <w:tblPr>
        <w:tblStyle w:val="Tabelgril"/>
        <w:tblW w:w="5000" w:type="pct"/>
        <w:tblLook w:val="04A0" w:firstRow="1" w:lastRow="0" w:firstColumn="1" w:lastColumn="0" w:noHBand="0" w:noVBand="1"/>
      </w:tblPr>
      <w:tblGrid>
        <w:gridCol w:w="1555"/>
        <w:gridCol w:w="1571"/>
        <w:gridCol w:w="2174"/>
        <w:gridCol w:w="1351"/>
        <w:gridCol w:w="1635"/>
        <w:gridCol w:w="1108"/>
      </w:tblGrid>
      <w:tr w:rsidR="00597F55" w:rsidRPr="00440C35" w14:paraId="5C8C3CBB" w14:textId="77777777" w:rsidTr="00F26BD3">
        <w:trPr>
          <w:trHeight w:val="788"/>
          <w:tblHeader/>
        </w:trPr>
        <w:tc>
          <w:tcPr>
            <w:tcW w:w="828" w:type="pct"/>
            <w:vMerge w:val="restart"/>
            <w:shd w:val="clear" w:color="auto" w:fill="C5E0B3" w:themeFill="accent6" w:themeFillTint="66"/>
          </w:tcPr>
          <w:p w14:paraId="4EC89FE7" w14:textId="77777777" w:rsidR="00597F55" w:rsidRPr="00F5743E" w:rsidRDefault="00597F55" w:rsidP="007B7B15">
            <w:pPr>
              <w:spacing w:before="60"/>
              <w:ind w:right="120"/>
              <w:jc w:val="both"/>
              <w:rPr>
                <w:rFonts w:cstheme="minorHAnsi"/>
                <w:b/>
                <w:bCs/>
                <w:color w:val="002060"/>
                <w:sz w:val="24"/>
                <w:szCs w:val="24"/>
              </w:rPr>
            </w:pPr>
            <w:r w:rsidRPr="00F5743E">
              <w:rPr>
                <w:rFonts w:cstheme="minorHAnsi"/>
                <w:b/>
                <w:bCs/>
                <w:color w:val="002060"/>
                <w:sz w:val="24"/>
                <w:szCs w:val="24"/>
              </w:rPr>
              <w:t>Regiuni de dezvoltare</w:t>
            </w:r>
          </w:p>
        </w:tc>
        <w:tc>
          <w:tcPr>
            <w:tcW w:w="836" w:type="pct"/>
            <w:vMerge w:val="restart"/>
            <w:shd w:val="clear" w:color="auto" w:fill="C5E0B3" w:themeFill="accent6" w:themeFillTint="66"/>
          </w:tcPr>
          <w:p w14:paraId="01AB3F55" w14:textId="77777777" w:rsidR="00597F55" w:rsidRPr="00F5743E" w:rsidRDefault="00597F55" w:rsidP="007B7B15">
            <w:pPr>
              <w:spacing w:before="60"/>
              <w:ind w:right="120"/>
              <w:jc w:val="both"/>
              <w:rPr>
                <w:rFonts w:cstheme="minorHAnsi"/>
                <w:b/>
                <w:bCs/>
                <w:color w:val="002060"/>
                <w:sz w:val="24"/>
                <w:szCs w:val="24"/>
              </w:rPr>
            </w:pPr>
            <w:r w:rsidRPr="00F5743E">
              <w:rPr>
                <w:rFonts w:cstheme="minorHAnsi"/>
                <w:b/>
                <w:bCs/>
                <w:color w:val="002060"/>
                <w:sz w:val="24"/>
                <w:szCs w:val="24"/>
              </w:rPr>
              <w:t>Alocare totală pentru apelul de proiecte (euro)</w:t>
            </w:r>
          </w:p>
        </w:tc>
        <w:tc>
          <w:tcPr>
            <w:tcW w:w="1157" w:type="pct"/>
            <w:vMerge w:val="restart"/>
            <w:shd w:val="clear" w:color="auto" w:fill="C5E0B3" w:themeFill="accent6" w:themeFillTint="66"/>
          </w:tcPr>
          <w:p w14:paraId="21A94E43" w14:textId="77777777" w:rsidR="00597F55" w:rsidRPr="00F5743E" w:rsidRDefault="00597F55" w:rsidP="007B7B15">
            <w:pPr>
              <w:autoSpaceDE w:val="0"/>
              <w:autoSpaceDN w:val="0"/>
              <w:adjustRightInd w:val="0"/>
              <w:spacing w:before="60"/>
              <w:jc w:val="both"/>
              <w:rPr>
                <w:rFonts w:cstheme="minorHAnsi"/>
                <w:b/>
                <w:bCs/>
                <w:color w:val="002060"/>
                <w:sz w:val="24"/>
                <w:szCs w:val="24"/>
              </w:rPr>
            </w:pPr>
            <w:r w:rsidRPr="00F5743E">
              <w:rPr>
                <w:rFonts w:cstheme="minorHAnsi"/>
                <w:b/>
                <w:bCs/>
                <w:color w:val="002060"/>
                <w:sz w:val="24"/>
                <w:szCs w:val="24"/>
              </w:rPr>
              <w:t xml:space="preserve">Contribuția din partea fondurilor </w:t>
            </w:r>
          </w:p>
          <w:p w14:paraId="772C2486" w14:textId="77777777" w:rsidR="00597F55" w:rsidRPr="00F5743E" w:rsidRDefault="00597F55" w:rsidP="007B7B15">
            <w:pPr>
              <w:autoSpaceDE w:val="0"/>
              <w:autoSpaceDN w:val="0"/>
              <w:adjustRightInd w:val="0"/>
              <w:spacing w:before="60"/>
              <w:jc w:val="both"/>
              <w:rPr>
                <w:rFonts w:cstheme="minorHAnsi"/>
                <w:b/>
                <w:bCs/>
                <w:color w:val="002060"/>
                <w:sz w:val="24"/>
                <w:szCs w:val="24"/>
              </w:rPr>
            </w:pPr>
            <w:r w:rsidRPr="00F5743E">
              <w:rPr>
                <w:rFonts w:cstheme="minorHAnsi"/>
                <w:b/>
                <w:bCs/>
                <w:color w:val="002060"/>
                <w:sz w:val="24"/>
                <w:szCs w:val="24"/>
              </w:rPr>
              <w:t>(contribuția UE)</w:t>
            </w:r>
          </w:p>
          <w:p w14:paraId="738224C2" w14:textId="77777777" w:rsidR="00597F55" w:rsidRPr="00F5743E" w:rsidRDefault="00597F55" w:rsidP="007B7B15">
            <w:pPr>
              <w:spacing w:before="60"/>
              <w:ind w:right="120"/>
              <w:jc w:val="both"/>
              <w:rPr>
                <w:rFonts w:cstheme="minorHAnsi"/>
                <w:b/>
                <w:bCs/>
                <w:color w:val="002060"/>
                <w:sz w:val="24"/>
                <w:szCs w:val="24"/>
              </w:rPr>
            </w:pPr>
          </w:p>
        </w:tc>
        <w:tc>
          <w:tcPr>
            <w:tcW w:w="2179" w:type="pct"/>
            <w:gridSpan w:val="3"/>
            <w:shd w:val="clear" w:color="auto" w:fill="C5E0B3" w:themeFill="accent6" w:themeFillTint="66"/>
          </w:tcPr>
          <w:p w14:paraId="62C91EE2" w14:textId="77777777" w:rsidR="00597F55" w:rsidRPr="00F5743E" w:rsidRDefault="00597F55" w:rsidP="007B7B15">
            <w:pPr>
              <w:spacing w:before="60"/>
              <w:ind w:right="120"/>
              <w:jc w:val="center"/>
              <w:rPr>
                <w:rFonts w:cstheme="minorHAnsi"/>
                <w:b/>
                <w:bCs/>
                <w:color w:val="002060"/>
                <w:sz w:val="24"/>
                <w:szCs w:val="24"/>
              </w:rPr>
            </w:pPr>
            <w:r w:rsidRPr="00F5743E">
              <w:rPr>
                <w:rFonts w:cstheme="minorHAnsi"/>
                <w:b/>
                <w:bCs/>
                <w:color w:val="002060"/>
                <w:sz w:val="24"/>
                <w:szCs w:val="24"/>
              </w:rPr>
              <w:t>Contribuția națională</w:t>
            </w:r>
          </w:p>
          <w:p w14:paraId="58B2C068" w14:textId="77777777" w:rsidR="00597F55" w:rsidRPr="00F5743E" w:rsidRDefault="00597F55" w:rsidP="007B7B15">
            <w:pPr>
              <w:spacing w:before="60"/>
              <w:ind w:right="120"/>
              <w:jc w:val="both"/>
              <w:rPr>
                <w:rFonts w:cstheme="minorHAnsi"/>
                <w:b/>
                <w:bCs/>
                <w:color w:val="002060"/>
                <w:sz w:val="24"/>
                <w:szCs w:val="24"/>
              </w:rPr>
            </w:pPr>
          </w:p>
        </w:tc>
      </w:tr>
      <w:tr w:rsidR="005A6ABE" w:rsidRPr="00440C35" w14:paraId="4A595BFE" w14:textId="77777777" w:rsidTr="00F26BD3">
        <w:trPr>
          <w:trHeight w:val="788"/>
          <w:tblHeader/>
        </w:trPr>
        <w:tc>
          <w:tcPr>
            <w:tcW w:w="828" w:type="pct"/>
            <w:vMerge/>
            <w:tcBorders>
              <w:bottom w:val="single" w:sz="4" w:space="0" w:color="auto"/>
            </w:tcBorders>
            <w:shd w:val="clear" w:color="auto" w:fill="C5E0B3" w:themeFill="accent6" w:themeFillTint="66"/>
          </w:tcPr>
          <w:p w14:paraId="0B02C1CE" w14:textId="77777777" w:rsidR="00597F55" w:rsidRPr="00F5743E" w:rsidRDefault="00597F55" w:rsidP="007B7B15">
            <w:pPr>
              <w:spacing w:before="60"/>
              <w:ind w:right="120"/>
              <w:jc w:val="both"/>
              <w:rPr>
                <w:rFonts w:cstheme="minorHAnsi"/>
                <w:b/>
                <w:bCs/>
                <w:color w:val="002060"/>
                <w:sz w:val="24"/>
                <w:szCs w:val="24"/>
              </w:rPr>
            </w:pPr>
          </w:p>
        </w:tc>
        <w:tc>
          <w:tcPr>
            <w:tcW w:w="836" w:type="pct"/>
            <w:vMerge/>
            <w:tcBorders>
              <w:bottom w:val="single" w:sz="4" w:space="0" w:color="auto"/>
            </w:tcBorders>
            <w:shd w:val="clear" w:color="auto" w:fill="C5E0B3" w:themeFill="accent6" w:themeFillTint="66"/>
          </w:tcPr>
          <w:p w14:paraId="03D1B695" w14:textId="77777777" w:rsidR="00597F55" w:rsidRPr="00F5743E" w:rsidRDefault="00597F55" w:rsidP="007B7B15">
            <w:pPr>
              <w:spacing w:before="60"/>
              <w:ind w:right="120"/>
              <w:jc w:val="both"/>
              <w:rPr>
                <w:rFonts w:cstheme="minorHAnsi"/>
                <w:b/>
                <w:bCs/>
                <w:color w:val="002060"/>
                <w:sz w:val="24"/>
                <w:szCs w:val="24"/>
              </w:rPr>
            </w:pPr>
          </w:p>
        </w:tc>
        <w:tc>
          <w:tcPr>
            <w:tcW w:w="1157" w:type="pct"/>
            <w:vMerge/>
            <w:tcBorders>
              <w:bottom w:val="single" w:sz="4" w:space="0" w:color="auto"/>
            </w:tcBorders>
            <w:shd w:val="clear" w:color="auto" w:fill="C5E0B3" w:themeFill="accent6" w:themeFillTint="66"/>
          </w:tcPr>
          <w:p w14:paraId="1F563531" w14:textId="77777777" w:rsidR="00597F55" w:rsidRPr="00F5743E" w:rsidRDefault="00597F55" w:rsidP="007B7B15">
            <w:pPr>
              <w:spacing w:before="60"/>
              <w:ind w:right="120"/>
              <w:jc w:val="both"/>
              <w:rPr>
                <w:rFonts w:cstheme="minorHAnsi"/>
                <w:b/>
                <w:bCs/>
                <w:color w:val="002060"/>
                <w:sz w:val="24"/>
                <w:szCs w:val="24"/>
              </w:rPr>
            </w:pPr>
          </w:p>
        </w:tc>
        <w:tc>
          <w:tcPr>
            <w:tcW w:w="719" w:type="pct"/>
            <w:tcBorders>
              <w:bottom w:val="single" w:sz="4" w:space="0" w:color="auto"/>
            </w:tcBorders>
            <w:shd w:val="clear" w:color="auto" w:fill="C5E0B3" w:themeFill="accent6" w:themeFillTint="66"/>
          </w:tcPr>
          <w:p w14:paraId="49436215" w14:textId="77777777" w:rsidR="00597F55" w:rsidRPr="00F5743E" w:rsidRDefault="00597F55" w:rsidP="007B7B15">
            <w:pPr>
              <w:spacing w:before="60"/>
              <w:ind w:right="120"/>
              <w:jc w:val="both"/>
              <w:rPr>
                <w:rFonts w:cstheme="minorHAnsi"/>
                <w:b/>
                <w:bCs/>
                <w:color w:val="002060"/>
                <w:sz w:val="24"/>
                <w:szCs w:val="24"/>
              </w:rPr>
            </w:pPr>
            <w:r w:rsidRPr="00F5743E">
              <w:rPr>
                <w:rFonts w:cstheme="minorHAnsi"/>
                <w:b/>
                <w:bCs/>
                <w:color w:val="002060"/>
                <w:sz w:val="24"/>
                <w:szCs w:val="24"/>
              </w:rPr>
              <w:t>Total</w:t>
            </w:r>
          </w:p>
        </w:tc>
        <w:tc>
          <w:tcPr>
            <w:tcW w:w="870" w:type="pct"/>
            <w:tcBorders>
              <w:bottom w:val="single" w:sz="4" w:space="0" w:color="auto"/>
            </w:tcBorders>
            <w:shd w:val="clear" w:color="auto" w:fill="C5E0B3" w:themeFill="accent6" w:themeFillTint="66"/>
          </w:tcPr>
          <w:p w14:paraId="39168BD5" w14:textId="77777777" w:rsidR="00597F55" w:rsidRPr="00F5743E" w:rsidRDefault="00597F55" w:rsidP="007B7B15">
            <w:pPr>
              <w:spacing w:before="60"/>
              <w:ind w:right="120"/>
              <w:jc w:val="both"/>
              <w:rPr>
                <w:rFonts w:cstheme="minorHAnsi"/>
                <w:b/>
                <w:bCs/>
                <w:color w:val="002060"/>
                <w:sz w:val="24"/>
                <w:szCs w:val="24"/>
              </w:rPr>
            </w:pPr>
            <w:r w:rsidRPr="00F5743E">
              <w:rPr>
                <w:rFonts w:cstheme="minorHAnsi"/>
                <w:b/>
                <w:bCs/>
                <w:color w:val="002060"/>
                <w:sz w:val="24"/>
                <w:szCs w:val="24"/>
              </w:rPr>
              <w:t>Contribuție proprie (mil. euro)</w:t>
            </w:r>
          </w:p>
        </w:tc>
        <w:tc>
          <w:tcPr>
            <w:tcW w:w="590" w:type="pct"/>
            <w:tcBorders>
              <w:bottom w:val="single" w:sz="4" w:space="0" w:color="auto"/>
            </w:tcBorders>
            <w:shd w:val="clear" w:color="auto" w:fill="C5E0B3" w:themeFill="accent6" w:themeFillTint="66"/>
          </w:tcPr>
          <w:p w14:paraId="30FF39CE" w14:textId="1F26CD22" w:rsidR="00597F55" w:rsidRPr="00F5743E" w:rsidRDefault="00597F55" w:rsidP="007B7B15">
            <w:pPr>
              <w:spacing w:before="60"/>
              <w:ind w:right="120"/>
              <w:jc w:val="both"/>
              <w:rPr>
                <w:rFonts w:cstheme="minorHAnsi"/>
                <w:b/>
                <w:bCs/>
                <w:color w:val="002060"/>
                <w:sz w:val="24"/>
                <w:szCs w:val="24"/>
              </w:rPr>
            </w:pPr>
            <w:r w:rsidRPr="00F5743E">
              <w:rPr>
                <w:rFonts w:cstheme="minorHAnsi"/>
                <w:b/>
                <w:bCs/>
                <w:color w:val="002060"/>
                <w:sz w:val="24"/>
                <w:szCs w:val="24"/>
              </w:rPr>
              <w:t>Buget de stat</w:t>
            </w:r>
          </w:p>
        </w:tc>
      </w:tr>
      <w:tr w:rsidR="00784ADF" w:rsidRPr="00440C35" w14:paraId="22AC3BA0" w14:textId="77777777" w:rsidTr="00F26BD3">
        <w:trPr>
          <w:trHeight w:val="549"/>
          <w:tblHeader/>
        </w:trPr>
        <w:tc>
          <w:tcPr>
            <w:tcW w:w="828" w:type="pct"/>
            <w:vMerge w:val="restart"/>
            <w:shd w:val="clear" w:color="auto" w:fill="auto"/>
          </w:tcPr>
          <w:p w14:paraId="355F6F15" w14:textId="20924A79" w:rsidR="00784ADF" w:rsidRPr="00F5743E" w:rsidRDefault="00784ADF" w:rsidP="007B7B15">
            <w:pPr>
              <w:spacing w:before="60"/>
              <w:ind w:right="120"/>
              <w:jc w:val="both"/>
              <w:rPr>
                <w:rFonts w:cstheme="minorHAnsi"/>
                <w:color w:val="002060"/>
                <w:sz w:val="24"/>
                <w:szCs w:val="24"/>
              </w:rPr>
            </w:pPr>
            <w:r w:rsidRPr="00F5743E">
              <w:rPr>
                <w:rFonts w:cstheme="minorHAnsi"/>
                <w:color w:val="002060"/>
                <w:sz w:val="24"/>
                <w:szCs w:val="24"/>
              </w:rPr>
              <w:t>Regiun</w:t>
            </w:r>
            <w:r w:rsidR="00755BF0" w:rsidRPr="00F5743E">
              <w:rPr>
                <w:rFonts w:cstheme="minorHAnsi"/>
                <w:color w:val="002060"/>
                <w:sz w:val="24"/>
                <w:szCs w:val="24"/>
              </w:rPr>
              <w:t>e</w:t>
            </w:r>
            <w:r w:rsidRPr="00F5743E">
              <w:rPr>
                <w:rFonts w:cstheme="minorHAnsi"/>
                <w:color w:val="002060"/>
                <w:sz w:val="24"/>
                <w:szCs w:val="24"/>
              </w:rPr>
              <w:t xml:space="preserve"> mai  dezvoltat</w:t>
            </w:r>
            <w:r w:rsidR="00755BF0" w:rsidRPr="00F5743E">
              <w:rPr>
                <w:rFonts w:cstheme="minorHAnsi"/>
                <w:color w:val="002060"/>
                <w:sz w:val="24"/>
                <w:szCs w:val="24"/>
              </w:rPr>
              <w:t>ă</w:t>
            </w:r>
          </w:p>
        </w:tc>
        <w:tc>
          <w:tcPr>
            <w:tcW w:w="836" w:type="pct"/>
            <w:vMerge w:val="restart"/>
            <w:shd w:val="clear" w:color="auto" w:fill="auto"/>
          </w:tcPr>
          <w:p w14:paraId="29353DF0" w14:textId="3EE5F84F" w:rsidR="00784ADF" w:rsidRPr="00F5743E" w:rsidRDefault="00784ADF" w:rsidP="007B7B15">
            <w:pPr>
              <w:spacing w:before="60"/>
              <w:ind w:right="120"/>
              <w:jc w:val="both"/>
              <w:rPr>
                <w:rFonts w:cstheme="minorHAnsi"/>
                <w:color w:val="002060"/>
                <w:sz w:val="24"/>
                <w:szCs w:val="24"/>
              </w:rPr>
            </w:pPr>
            <w:r w:rsidRPr="00F5743E">
              <w:rPr>
                <w:rFonts w:cstheme="minorHAnsi"/>
                <w:color w:val="002060"/>
                <w:sz w:val="24"/>
                <w:szCs w:val="24"/>
              </w:rPr>
              <w:t>20.000.000</w:t>
            </w:r>
          </w:p>
        </w:tc>
        <w:tc>
          <w:tcPr>
            <w:tcW w:w="1157" w:type="pct"/>
            <w:shd w:val="clear" w:color="auto" w:fill="auto"/>
          </w:tcPr>
          <w:p w14:paraId="7A95FAB3" w14:textId="253FA5D9" w:rsidR="00784ADF" w:rsidRPr="00F5743E" w:rsidRDefault="00784ADF" w:rsidP="007B7B15">
            <w:pPr>
              <w:spacing w:before="60"/>
              <w:ind w:right="120"/>
              <w:jc w:val="both"/>
              <w:rPr>
                <w:rFonts w:cstheme="minorHAnsi"/>
                <w:color w:val="002060"/>
                <w:sz w:val="24"/>
                <w:szCs w:val="24"/>
              </w:rPr>
            </w:pPr>
            <w:r w:rsidRPr="00F5743E">
              <w:rPr>
                <w:rFonts w:cstheme="minorHAnsi"/>
                <w:color w:val="002060"/>
                <w:sz w:val="24"/>
                <w:szCs w:val="24"/>
              </w:rPr>
              <w:t>40%</w:t>
            </w:r>
          </w:p>
        </w:tc>
        <w:tc>
          <w:tcPr>
            <w:tcW w:w="719" w:type="pct"/>
            <w:shd w:val="clear" w:color="auto" w:fill="auto"/>
          </w:tcPr>
          <w:p w14:paraId="66BF8F0D" w14:textId="1233198F" w:rsidR="00784ADF" w:rsidRPr="00F5743E" w:rsidRDefault="00784ADF" w:rsidP="007B7B15">
            <w:pPr>
              <w:spacing w:before="60"/>
              <w:ind w:right="120"/>
              <w:jc w:val="both"/>
              <w:rPr>
                <w:rFonts w:cstheme="minorHAnsi"/>
                <w:color w:val="002060"/>
                <w:sz w:val="24"/>
                <w:szCs w:val="24"/>
              </w:rPr>
            </w:pPr>
            <w:r w:rsidRPr="00F5743E">
              <w:rPr>
                <w:rFonts w:cstheme="minorHAnsi"/>
                <w:color w:val="002060"/>
                <w:sz w:val="24"/>
                <w:szCs w:val="24"/>
              </w:rPr>
              <w:t>60%</w:t>
            </w:r>
          </w:p>
        </w:tc>
        <w:tc>
          <w:tcPr>
            <w:tcW w:w="870" w:type="pct"/>
            <w:shd w:val="clear" w:color="auto" w:fill="auto"/>
          </w:tcPr>
          <w:p w14:paraId="5DDFC076" w14:textId="061B0B3F" w:rsidR="00784ADF" w:rsidRPr="00F5743E" w:rsidRDefault="00784ADF" w:rsidP="007B7B15">
            <w:pPr>
              <w:spacing w:before="60"/>
              <w:ind w:right="120"/>
              <w:jc w:val="both"/>
              <w:rPr>
                <w:rFonts w:cstheme="minorHAnsi"/>
                <w:color w:val="002060"/>
                <w:sz w:val="24"/>
                <w:szCs w:val="24"/>
              </w:rPr>
            </w:pPr>
            <w:r w:rsidRPr="00F5743E">
              <w:rPr>
                <w:rFonts w:cstheme="minorHAnsi"/>
                <w:color w:val="002060"/>
                <w:sz w:val="24"/>
                <w:szCs w:val="24"/>
              </w:rPr>
              <w:t>Minim 2%</w:t>
            </w:r>
          </w:p>
        </w:tc>
        <w:tc>
          <w:tcPr>
            <w:tcW w:w="590" w:type="pct"/>
            <w:shd w:val="clear" w:color="auto" w:fill="auto"/>
          </w:tcPr>
          <w:p w14:paraId="6BE7476E" w14:textId="61568A5F" w:rsidR="00784ADF" w:rsidRPr="00F5743E" w:rsidRDefault="00784ADF" w:rsidP="007B7B15">
            <w:pPr>
              <w:spacing w:before="60"/>
              <w:ind w:right="120"/>
              <w:jc w:val="both"/>
              <w:rPr>
                <w:rFonts w:cstheme="minorHAnsi"/>
                <w:color w:val="002060"/>
                <w:sz w:val="24"/>
                <w:szCs w:val="24"/>
              </w:rPr>
            </w:pPr>
            <w:r w:rsidRPr="00F5743E">
              <w:rPr>
                <w:rFonts w:cstheme="minorHAnsi"/>
                <w:color w:val="002060"/>
                <w:sz w:val="24"/>
                <w:szCs w:val="24"/>
              </w:rPr>
              <w:t>Maxim 58%</w:t>
            </w:r>
          </w:p>
        </w:tc>
      </w:tr>
      <w:tr w:rsidR="00784ADF" w:rsidRPr="00440C35" w14:paraId="0BFFBE35" w14:textId="77777777" w:rsidTr="00F26BD3">
        <w:trPr>
          <w:trHeight w:val="415"/>
          <w:tblHeader/>
        </w:trPr>
        <w:tc>
          <w:tcPr>
            <w:tcW w:w="828" w:type="pct"/>
            <w:vMerge/>
            <w:shd w:val="clear" w:color="auto" w:fill="auto"/>
          </w:tcPr>
          <w:p w14:paraId="07D880C5" w14:textId="77777777" w:rsidR="00784ADF" w:rsidRPr="00F5743E" w:rsidRDefault="00784ADF" w:rsidP="007B7B15">
            <w:pPr>
              <w:spacing w:before="60"/>
              <w:ind w:right="120"/>
              <w:jc w:val="both"/>
              <w:rPr>
                <w:rFonts w:cstheme="minorHAnsi"/>
                <w:color w:val="002060"/>
                <w:sz w:val="24"/>
                <w:szCs w:val="24"/>
              </w:rPr>
            </w:pPr>
          </w:p>
        </w:tc>
        <w:tc>
          <w:tcPr>
            <w:tcW w:w="836" w:type="pct"/>
            <w:vMerge/>
            <w:shd w:val="clear" w:color="auto" w:fill="auto"/>
          </w:tcPr>
          <w:p w14:paraId="17D0B36D" w14:textId="77777777" w:rsidR="00784ADF" w:rsidRPr="00F5743E" w:rsidRDefault="00784ADF" w:rsidP="007B7B15">
            <w:pPr>
              <w:spacing w:before="60"/>
              <w:ind w:right="120"/>
              <w:jc w:val="both"/>
              <w:rPr>
                <w:rFonts w:cstheme="minorHAnsi"/>
                <w:color w:val="002060"/>
                <w:sz w:val="24"/>
                <w:szCs w:val="24"/>
              </w:rPr>
            </w:pPr>
          </w:p>
        </w:tc>
        <w:tc>
          <w:tcPr>
            <w:tcW w:w="1157" w:type="pct"/>
            <w:shd w:val="clear" w:color="auto" w:fill="auto"/>
          </w:tcPr>
          <w:p w14:paraId="3C80165E" w14:textId="6C245978" w:rsidR="00784ADF" w:rsidRPr="00F5743E" w:rsidRDefault="00784ADF" w:rsidP="007B7B15">
            <w:pPr>
              <w:spacing w:before="60"/>
              <w:ind w:right="120"/>
              <w:jc w:val="center"/>
              <w:rPr>
                <w:rFonts w:cstheme="minorHAnsi"/>
                <w:color w:val="002060"/>
                <w:sz w:val="24"/>
                <w:szCs w:val="24"/>
              </w:rPr>
            </w:pPr>
            <w:r w:rsidRPr="00F5743E">
              <w:rPr>
                <w:rFonts w:cstheme="minorHAnsi"/>
                <w:color w:val="002060"/>
                <w:sz w:val="24"/>
                <w:szCs w:val="24"/>
              </w:rPr>
              <w:t>8.000.000</w:t>
            </w:r>
          </w:p>
        </w:tc>
        <w:tc>
          <w:tcPr>
            <w:tcW w:w="2179" w:type="pct"/>
            <w:gridSpan w:val="3"/>
            <w:shd w:val="clear" w:color="auto" w:fill="auto"/>
          </w:tcPr>
          <w:p w14:paraId="49EFB501" w14:textId="786C76DE" w:rsidR="00784ADF" w:rsidRPr="00F5743E" w:rsidRDefault="00784ADF" w:rsidP="007B7B15">
            <w:pPr>
              <w:spacing w:before="60"/>
              <w:ind w:right="120"/>
              <w:jc w:val="center"/>
              <w:rPr>
                <w:rFonts w:cstheme="minorHAnsi"/>
                <w:color w:val="002060"/>
                <w:sz w:val="24"/>
                <w:szCs w:val="24"/>
              </w:rPr>
            </w:pPr>
            <w:r w:rsidRPr="00F5743E">
              <w:rPr>
                <w:rFonts w:cstheme="minorHAnsi"/>
                <w:color w:val="002060"/>
                <w:sz w:val="24"/>
                <w:szCs w:val="24"/>
              </w:rPr>
              <w:t>12.000.000</w:t>
            </w:r>
          </w:p>
        </w:tc>
      </w:tr>
      <w:tr w:rsidR="00597F55" w:rsidRPr="00440C35" w14:paraId="6530E57C" w14:textId="77777777" w:rsidTr="00F26BD3">
        <w:trPr>
          <w:trHeight w:val="423"/>
        </w:trPr>
        <w:tc>
          <w:tcPr>
            <w:tcW w:w="828" w:type="pct"/>
            <w:vMerge w:val="restart"/>
            <w:shd w:val="clear" w:color="auto" w:fill="auto"/>
          </w:tcPr>
          <w:p w14:paraId="612AF60A" w14:textId="77777777" w:rsidR="00597F55" w:rsidRPr="00F5743E" w:rsidRDefault="00597F55" w:rsidP="007B7B15">
            <w:pPr>
              <w:spacing w:before="60"/>
              <w:ind w:right="120"/>
              <w:jc w:val="both"/>
              <w:rPr>
                <w:rFonts w:cstheme="minorHAnsi"/>
                <w:color w:val="002060"/>
                <w:sz w:val="24"/>
                <w:szCs w:val="24"/>
              </w:rPr>
            </w:pPr>
            <w:r w:rsidRPr="00F5743E">
              <w:rPr>
                <w:rFonts w:cstheme="minorHAnsi"/>
                <w:color w:val="002060"/>
                <w:sz w:val="24"/>
                <w:szCs w:val="24"/>
              </w:rPr>
              <w:t>Regiuni mai  puțin dezvoltate</w:t>
            </w:r>
          </w:p>
        </w:tc>
        <w:tc>
          <w:tcPr>
            <w:tcW w:w="836" w:type="pct"/>
            <w:vMerge w:val="restart"/>
            <w:shd w:val="clear" w:color="auto" w:fill="auto"/>
            <w:vAlign w:val="center"/>
          </w:tcPr>
          <w:p w14:paraId="482DC482" w14:textId="7C8037C5" w:rsidR="00597F55" w:rsidRPr="00F5743E" w:rsidRDefault="009C062E" w:rsidP="007B7B15">
            <w:pPr>
              <w:spacing w:before="60"/>
              <w:ind w:right="120"/>
              <w:jc w:val="both"/>
              <w:rPr>
                <w:rFonts w:cstheme="minorHAnsi"/>
                <w:color w:val="002060"/>
                <w:sz w:val="24"/>
                <w:szCs w:val="24"/>
              </w:rPr>
            </w:pPr>
            <w:r w:rsidRPr="00F5743E">
              <w:rPr>
                <w:rFonts w:cstheme="minorHAnsi"/>
                <w:color w:val="002060"/>
                <w:sz w:val="24"/>
                <w:szCs w:val="24"/>
              </w:rPr>
              <w:t>120.000.000</w:t>
            </w:r>
          </w:p>
        </w:tc>
        <w:tc>
          <w:tcPr>
            <w:tcW w:w="1157" w:type="pct"/>
            <w:shd w:val="clear" w:color="auto" w:fill="auto"/>
            <w:vAlign w:val="center"/>
          </w:tcPr>
          <w:p w14:paraId="1ED89821" w14:textId="2E68B98A" w:rsidR="00597F55" w:rsidRPr="00F5743E" w:rsidRDefault="00654AB8" w:rsidP="007B7B15">
            <w:pPr>
              <w:spacing w:before="60"/>
              <w:ind w:right="120"/>
              <w:jc w:val="both"/>
              <w:rPr>
                <w:rFonts w:cstheme="minorHAnsi"/>
                <w:color w:val="002060"/>
                <w:sz w:val="24"/>
                <w:szCs w:val="24"/>
              </w:rPr>
            </w:pPr>
            <w:r w:rsidRPr="00F5743E">
              <w:rPr>
                <w:rFonts w:cstheme="minorHAnsi"/>
                <w:color w:val="002060"/>
                <w:sz w:val="24"/>
                <w:szCs w:val="24"/>
              </w:rPr>
              <w:t>85%</w:t>
            </w:r>
          </w:p>
        </w:tc>
        <w:tc>
          <w:tcPr>
            <w:tcW w:w="719" w:type="pct"/>
            <w:shd w:val="clear" w:color="auto" w:fill="auto"/>
            <w:vAlign w:val="center"/>
          </w:tcPr>
          <w:p w14:paraId="7650E8DA" w14:textId="453C040F" w:rsidR="00597F55" w:rsidRPr="00F5743E" w:rsidRDefault="009C062E" w:rsidP="007B7B15">
            <w:pPr>
              <w:spacing w:before="60"/>
              <w:ind w:right="120"/>
              <w:jc w:val="both"/>
              <w:rPr>
                <w:rFonts w:cstheme="minorHAnsi"/>
                <w:color w:val="002060"/>
                <w:sz w:val="24"/>
                <w:szCs w:val="24"/>
              </w:rPr>
            </w:pPr>
            <w:r w:rsidRPr="00F5743E">
              <w:rPr>
                <w:rFonts w:cstheme="minorHAnsi"/>
                <w:color w:val="002060"/>
                <w:sz w:val="24"/>
                <w:szCs w:val="24"/>
              </w:rPr>
              <w:t>15%</w:t>
            </w:r>
          </w:p>
        </w:tc>
        <w:tc>
          <w:tcPr>
            <w:tcW w:w="870" w:type="pct"/>
            <w:shd w:val="clear" w:color="auto" w:fill="auto"/>
            <w:vAlign w:val="center"/>
          </w:tcPr>
          <w:p w14:paraId="1901DC3F" w14:textId="3D722692" w:rsidR="00597F55" w:rsidRPr="00F5743E" w:rsidRDefault="00597F55" w:rsidP="007B7B15">
            <w:pPr>
              <w:spacing w:before="60"/>
              <w:ind w:right="120"/>
              <w:jc w:val="both"/>
              <w:rPr>
                <w:rFonts w:cstheme="minorHAnsi"/>
                <w:color w:val="002060"/>
                <w:sz w:val="24"/>
                <w:szCs w:val="24"/>
              </w:rPr>
            </w:pPr>
            <w:r w:rsidRPr="00F5743E">
              <w:rPr>
                <w:rFonts w:cstheme="minorHAnsi"/>
                <w:color w:val="002060"/>
                <w:sz w:val="24"/>
                <w:szCs w:val="24"/>
              </w:rPr>
              <w:t>Minim 2%</w:t>
            </w:r>
          </w:p>
        </w:tc>
        <w:tc>
          <w:tcPr>
            <w:tcW w:w="590" w:type="pct"/>
            <w:shd w:val="clear" w:color="auto" w:fill="auto"/>
            <w:vAlign w:val="center"/>
          </w:tcPr>
          <w:p w14:paraId="776B29D6" w14:textId="18027DD4" w:rsidR="00597F55" w:rsidRPr="00F5743E" w:rsidRDefault="00784ADF" w:rsidP="007B7B15">
            <w:pPr>
              <w:spacing w:before="60"/>
              <w:ind w:right="120"/>
              <w:jc w:val="both"/>
              <w:rPr>
                <w:rFonts w:cstheme="minorHAnsi"/>
                <w:color w:val="002060"/>
                <w:sz w:val="24"/>
                <w:szCs w:val="24"/>
              </w:rPr>
            </w:pPr>
            <w:r w:rsidRPr="00F5743E">
              <w:rPr>
                <w:rFonts w:cstheme="minorHAnsi"/>
                <w:color w:val="002060"/>
                <w:sz w:val="24"/>
                <w:szCs w:val="24"/>
              </w:rPr>
              <w:t>Maxim 13%</w:t>
            </w:r>
          </w:p>
        </w:tc>
      </w:tr>
      <w:tr w:rsidR="00597F55" w:rsidRPr="00440C35" w14:paraId="73B51494" w14:textId="77777777" w:rsidTr="00F26BD3">
        <w:trPr>
          <w:trHeight w:val="423"/>
        </w:trPr>
        <w:tc>
          <w:tcPr>
            <w:tcW w:w="828" w:type="pct"/>
            <w:vMerge/>
            <w:shd w:val="clear" w:color="auto" w:fill="auto"/>
          </w:tcPr>
          <w:p w14:paraId="1FE0B1DF" w14:textId="77777777" w:rsidR="00597F55" w:rsidRPr="00F5743E" w:rsidRDefault="00597F55" w:rsidP="007B7B15">
            <w:pPr>
              <w:spacing w:before="60"/>
              <w:ind w:right="120"/>
              <w:jc w:val="both"/>
              <w:rPr>
                <w:rFonts w:cstheme="minorHAnsi"/>
                <w:color w:val="002060"/>
                <w:sz w:val="24"/>
                <w:szCs w:val="24"/>
              </w:rPr>
            </w:pPr>
          </w:p>
        </w:tc>
        <w:tc>
          <w:tcPr>
            <w:tcW w:w="836" w:type="pct"/>
            <w:vMerge/>
            <w:shd w:val="clear" w:color="auto" w:fill="auto"/>
            <w:vAlign w:val="center"/>
          </w:tcPr>
          <w:p w14:paraId="0A147A1A" w14:textId="77777777" w:rsidR="00597F55" w:rsidRPr="00F5743E" w:rsidRDefault="00597F55" w:rsidP="007B7B15">
            <w:pPr>
              <w:spacing w:before="60"/>
              <w:ind w:right="120"/>
              <w:jc w:val="both"/>
              <w:rPr>
                <w:rFonts w:cstheme="minorHAnsi"/>
                <w:color w:val="002060"/>
                <w:sz w:val="24"/>
                <w:szCs w:val="24"/>
              </w:rPr>
            </w:pPr>
          </w:p>
        </w:tc>
        <w:tc>
          <w:tcPr>
            <w:tcW w:w="1157" w:type="pct"/>
            <w:shd w:val="clear" w:color="auto" w:fill="auto"/>
            <w:vAlign w:val="center"/>
          </w:tcPr>
          <w:p w14:paraId="4E9CF2DD" w14:textId="0969C6F5" w:rsidR="00597F55" w:rsidRPr="00F5743E" w:rsidRDefault="009C062E" w:rsidP="007B7B15">
            <w:pPr>
              <w:spacing w:before="60"/>
              <w:ind w:right="120"/>
              <w:jc w:val="center"/>
              <w:rPr>
                <w:rFonts w:cstheme="minorHAnsi"/>
                <w:color w:val="002060"/>
                <w:sz w:val="24"/>
                <w:szCs w:val="24"/>
              </w:rPr>
            </w:pPr>
            <w:r w:rsidRPr="00F5743E">
              <w:rPr>
                <w:rFonts w:cstheme="minorHAnsi"/>
                <w:color w:val="002060"/>
                <w:sz w:val="24"/>
                <w:szCs w:val="24"/>
              </w:rPr>
              <w:t>102.000.000</w:t>
            </w:r>
          </w:p>
        </w:tc>
        <w:tc>
          <w:tcPr>
            <w:tcW w:w="2179" w:type="pct"/>
            <w:gridSpan w:val="3"/>
            <w:shd w:val="clear" w:color="auto" w:fill="auto"/>
            <w:vAlign w:val="center"/>
          </w:tcPr>
          <w:p w14:paraId="761DE3B2" w14:textId="6F81A75E" w:rsidR="00597F55" w:rsidRPr="00F5743E" w:rsidRDefault="009C062E" w:rsidP="007B7B15">
            <w:pPr>
              <w:spacing w:before="60"/>
              <w:jc w:val="center"/>
              <w:rPr>
                <w:rFonts w:cstheme="minorHAnsi"/>
                <w:color w:val="002060"/>
                <w:sz w:val="24"/>
                <w:szCs w:val="24"/>
              </w:rPr>
            </w:pPr>
            <w:r w:rsidRPr="00F5743E">
              <w:rPr>
                <w:rFonts w:cstheme="minorHAnsi"/>
                <w:color w:val="002060"/>
                <w:sz w:val="24"/>
                <w:szCs w:val="24"/>
              </w:rPr>
              <w:t>18.000.000</w:t>
            </w:r>
          </w:p>
        </w:tc>
      </w:tr>
    </w:tbl>
    <w:p w14:paraId="5694EA8A" w14:textId="298E2ADC" w:rsidR="00CA63B8" w:rsidRPr="00440C35" w:rsidRDefault="00597F55" w:rsidP="00F5743E">
      <w:pPr>
        <w:spacing w:before="60" w:after="0" w:line="240" w:lineRule="auto"/>
        <w:jc w:val="both"/>
        <w:rPr>
          <w:rFonts w:cstheme="minorHAnsi"/>
          <w:color w:val="002060"/>
          <w:sz w:val="24"/>
          <w:szCs w:val="24"/>
        </w:rPr>
      </w:pPr>
      <w:r w:rsidRPr="00440C35">
        <w:rPr>
          <w:rFonts w:eastAsia="Calibri" w:cstheme="minorHAnsi"/>
          <w:bCs/>
          <w:color w:val="002060"/>
          <w:sz w:val="24"/>
          <w:szCs w:val="24"/>
          <w:highlight w:val="yellow"/>
        </w:rPr>
        <w:t xml:space="preserve"> </w:t>
      </w:r>
      <w:bookmarkStart w:id="34" w:name="_Hlk139461763"/>
      <w:r w:rsidR="00CA63B8" w:rsidRPr="00440C35">
        <w:rPr>
          <w:rFonts w:cstheme="minorHAnsi"/>
          <w:color w:val="002060"/>
          <w:sz w:val="24"/>
          <w:szCs w:val="24"/>
        </w:rPr>
        <w:t xml:space="preserve">Cursul de schimb care va fi utilizat pentru stabilirea acestei valori este cursul </w:t>
      </w:r>
      <w:proofErr w:type="spellStart"/>
      <w:r w:rsidR="00CA63B8" w:rsidRPr="00440C35">
        <w:rPr>
          <w:rFonts w:cstheme="minorHAnsi"/>
          <w:color w:val="002060"/>
          <w:sz w:val="24"/>
          <w:szCs w:val="24"/>
        </w:rPr>
        <w:t>Inforeuro</w:t>
      </w:r>
      <w:proofErr w:type="spellEnd"/>
      <w:r w:rsidR="00CA63B8" w:rsidRPr="00440C35">
        <w:rPr>
          <w:rFonts w:cstheme="minorHAnsi"/>
          <w:color w:val="002060"/>
          <w:sz w:val="24"/>
          <w:szCs w:val="24"/>
        </w:rPr>
        <w:t xml:space="preserve"> aferent lunii </w:t>
      </w:r>
      <w:r w:rsidR="00D327BF" w:rsidRPr="00440C35">
        <w:rPr>
          <w:rFonts w:cstheme="minorHAnsi"/>
          <w:color w:val="002060"/>
          <w:sz w:val="24"/>
          <w:szCs w:val="24"/>
        </w:rPr>
        <w:t xml:space="preserve">..... </w:t>
      </w:r>
      <w:r w:rsidR="00CA63B8" w:rsidRPr="00440C35">
        <w:rPr>
          <w:rFonts w:cstheme="minorHAnsi"/>
          <w:color w:val="002060"/>
          <w:sz w:val="24"/>
          <w:szCs w:val="24"/>
        </w:rPr>
        <w:t xml:space="preserve">2023. </w:t>
      </w:r>
      <w:bookmarkStart w:id="35" w:name="_Hlk141374764"/>
      <w:r w:rsidR="007F2ABF" w:rsidRPr="00440C35">
        <w:rPr>
          <w:rFonts w:cstheme="minorHAnsi"/>
          <w:color w:val="002060"/>
          <w:sz w:val="24"/>
          <w:szCs w:val="24"/>
        </w:rPr>
        <w:t>Bugetul proiectului va fi exprimat DOAR în LEI.</w:t>
      </w:r>
      <w:bookmarkEnd w:id="35"/>
    </w:p>
    <w:p w14:paraId="29F68554" w14:textId="2FBE12E3" w:rsidR="00CA63B8" w:rsidRPr="00440C35" w:rsidRDefault="00CA63B8" w:rsidP="007B7B15">
      <w:pPr>
        <w:spacing w:before="60" w:after="0" w:line="240" w:lineRule="auto"/>
        <w:jc w:val="both"/>
        <w:rPr>
          <w:rFonts w:cstheme="minorHAnsi"/>
          <w:color w:val="002060"/>
          <w:sz w:val="24"/>
          <w:szCs w:val="24"/>
        </w:rPr>
      </w:pPr>
      <w:r w:rsidRPr="00440C35">
        <w:rPr>
          <w:rFonts w:cstheme="minorHAnsi"/>
          <w:color w:val="002060"/>
          <w:sz w:val="24"/>
          <w:szCs w:val="24"/>
        </w:rPr>
        <w:t>Există posibilitatea supracontractării conform OUG nr. 133/2021 – art. 15, alin. 1, lit. b), în funcție de disponibilitatea fondurilor.</w:t>
      </w:r>
    </w:p>
    <w:bookmarkEnd w:id="34"/>
    <w:p w14:paraId="50CD6275" w14:textId="7A0CEEAE" w:rsidR="009B5CB9" w:rsidRPr="00440C35" w:rsidRDefault="009B5CB9" w:rsidP="007B7B15">
      <w:pPr>
        <w:pStyle w:val="Listparagraf"/>
        <w:spacing w:before="60" w:after="0" w:line="240" w:lineRule="auto"/>
        <w:ind w:left="1004"/>
        <w:contextualSpacing w:val="0"/>
        <w:jc w:val="both"/>
        <w:rPr>
          <w:rFonts w:cstheme="minorHAnsi"/>
          <w:i/>
          <w:color w:val="002060"/>
          <w:sz w:val="24"/>
          <w:szCs w:val="24"/>
        </w:rPr>
      </w:pPr>
      <w:r w:rsidRPr="00440C35">
        <w:rPr>
          <w:rFonts w:cstheme="minorHAnsi"/>
          <w:i/>
          <w:color w:val="002060"/>
          <w:sz w:val="24"/>
          <w:szCs w:val="24"/>
        </w:rPr>
        <w:tab/>
      </w:r>
    </w:p>
    <w:p w14:paraId="3814FA14" w14:textId="1895FAD4" w:rsidR="00DE595B" w:rsidRPr="00440C35" w:rsidRDefault="00DE595B"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6" w:name="_Toc146709547"/>
      <w:r w:rsidRPr="00440C35">
        <w:rPr>
          <w:rFonts w:cstheme="minorHAnsi"/>
          <w:b/>
          <w:bCs/>
          <w:iCs/>
          <w:color w:val="002060"/>
          <w:sz w:val="24"/>
          <w:szCs w:val="24"/>
        </w:rPr>
        <w:t>Rata de cofinanțare</w:t>
      </w:r>
      <w:bookmarkEnd w:id="36"/>
      <w:r w:rsidRPr="00440C35">
        <w:rPr>
          <w:rFonts w:cstheme="minorHAnsi"/>
          <w:b/>
          <w:bCs/>
          <w:iCs/>
          <w:color w:val="002060"/>
          <w:sz w:val="24"/>
          <w:szCs w:val="24"/>
        </w:rPr>
        <w:t xml:space="preserve"> </w:t>
      </w:r>
      <w:r w:rsidRPr="00440C35">
        <w:rPr>
          <w:rFonts w:cstheme="minorHAnsi"/>
          <w:b/>
          <w:bCs/>
          <w:iCs/>
          <w:color w:val="002060"/>
          <w:sz w:val="24"/>
          <w:szCs w:val="24"/>
        </w:rPr>
        <w:tab/>
      </w:r>
    </w:p>
    <w:p w14:paraId="5797ECE6" w14:textId="673EDA9E" w:rsidR="006664F1" w:rsidRPr="00440C35" w:rsidRDefault="006664F1" w:rsidP="007B7B15">
      <w:pPr>
        <w:autoSpaceDE w:val="0"/>
        <w:autoSpaceDN w:val="0"/>
        <w:adjustRightInd w:val="0"/>
        <w:spacing w:before="60" w:after="0" w:line="240" w:lineRule="auto"/>
        <w:jc w:val="both"/>
        <w:rPr>
          <w:rFonts w:cstheme="minorHAnsi"/>
          <w:iCs/>
          <w:color w:val="002060"/>
          <w:sz w:val="24"/>
          <w:szCs w:val="24"/>
        </w:rPr>
      </w:pPr>
      <w:bookmarkStart w:id="37" w:name="_Hlk139530509"/>
      <w:r w:rsidRPr="00440C35">
        <w:rPr>
          <w:rFonts w:cstheme="minorHAnsi"/>
          <w:iCs/>
          <w:color w:val="002060"/>
          <w:sz w:val="24"/>
          <w:szCs w:val="24"/>
        </w:rPr>
        <w:t>În cadrul prezentului apel de proiecte, pentru întocmirea bugetului cererii de finanțare se vor lua în calcul</w:t>
      </w:r>
      <w:r w:rsidR="0073726F" w:rsidRPr="00440C35">
        <w:rPr>
          <w:rFonts w:cstheme="minorHAnsi"/>
          <w:iCs/>
          <w:color w:val="002060"/>
          <w:sz w:val="24"/>
          <w:szCs w:val="24"/>
        </w:rPr>
        <w:t xml:space="preserve"> următoarele rate de finanțare funcție de regiunea de dezvoltare vizat</w:t>
      </w:r>
      <w:r w:rsidR="00440C35">
        <w:rPr>
          <w:rFonts w:cstheme="minorHAnsi"/>
          <w:iCs/>
          <w:color w:val="002060"/>
          <w:sz w:val="24"/>
          <w:szCs w:val="24"/>
        </w:rPr>
        <w:t>ă</w:t>
      </w:r>
      <w:r w:rsidR="0073726F" w:rsidRPr="00440C35">
        <w:rPr>
          <w:rFonts w:cstheme="minorHAnsi"/>
          <w:iCs/>
          <w:color w:val="002060"/>
          <w:sz w:val="24"/>
          <w:szCs w:val="24"/>
        </w:rPr>
        <w:t xml:space="preserve"> de obiectivul de investiții</w:t>
      </w:r>
      <w:r w:rsidRPr="00440C35">
        <w:rPr>
          <w:rFonts w:cstheme="minorHAnsi"/>
          <w:iCs/>
          <w:color w:val="002060"/>
          <w:sz w:val="24"/>
          <w:szCs w:val="24"/>
        </w:rPr>
        <w:t>:</w:t>
      </w:r>
    </w:p>
    <w:p w14:paraId="079564FF" w14:textId="580CDA95" w:rsidR="00754438" w:rsidRPr="00440C35" w:rsidRDefault="006664F1" w:rsidP="007B7B15">
      <w:pPr>
        <w:pStyle w:val="Listparagraf"/>
        <w:numPr>
          <w:ilvl w:val="0"/>
          <w:numId w:val="63"/>
        </w:numPr>
        <w:autoSpaceDE w:val="0"/>
        <w:autoSpaceDN w:val="0"/>
        <w:adjustRightInd w:val="0"/>
        <w:spacing w:before="60" w:after="0" w:line="240" w:lineRule="auto"/>
        <w:contextualSpacing w:val="0"/>
        <w:jc w:val="both"/>
        <w:rPr>
          <w:rFonts w:cstheme="minorHAnsi"/>
          <w:iCs/>
          <w:color w:val="002060"/>
          <w:sz w:val="24"/>
          <w:szCs w:val="24"/>
        </w:rPr>
      </w:pPr>
      <w:r w:rsidRPr="00440C35">
        <w:rPr>
          <w:rFonts w:cstheme="minorHAnsi"/>
          <w:iCs/>
          <w:color w:val="002060"/>
          <w:sz w:val="24"/>
          <w:szCs w:val="24"/>
        </w:rPr>
        <w:t xml:space="preserve">Pentru proiectele care vor fi localizate </w:t>
      </w:r>
      <w:r w:rsidR="00754438" w:rsidRPr="00440C35">
        <w:rPr>
          <w:rFonts w:cstheme="minorHAnsi"/>
          <w:iCs/>
          <w:color w:val="002060"/>
          <w:sz w:val="24"/>
          <w:szCs w:val="24"/>
        </w:rPr>
        <w:t xml:space="preserve">în </w:t>
      </w:r>
      <w:r w:rsidR="00754438" w:rsidRPr="00440C35">
        <w:rPr>
          <w:rFonts w:cstheme="minorHAnsi"/>
          <w:b/>
          <w:bCs/>
          <w:iCs/>
          <w:color w:val="002060"/>
          <w:sz w:val="24"/>
          <w:szCs w:val="24"/>
        </w:rPr>
        <w:t>regiunea mai dezvoltată</w:t>
      </w:r>
      <w:r w:rsidR="00E27BAF" w:rsidRPr="00440C35">
        <w:rPr>
          <w:rFonts w:cstheme="minorHAnsi"/>
          <w:b/>
          <w:bCs/>
          <w:iCs/>
          <w:color w:val="002060"/>
          <w:sz w:val="24"/>
          <w:szCs w:val="24"/>
        </w:rPr>
        <w:t>:</w:t>
      </w:r>
    </w:p>
    <w:p w14:paraId="7A4D5F4E" w14:textId="04FCE9DD" w:rsidR="00CA63B8" w:rsidRPr="00440C35" w:rsidRDefault="006664F1" w:rsidP="007B7B15">
      <w:pPr>
        <w:pStyle w:val="Listparagraf"/>
        <w:numPr>
          <w:ilvl w:val="0"/>
          <w:numId w:val="28"/>
        </w:numPr>
        <w:autoSpaceDE w:val="0"/>
        <w:autoSpaceDN w:val="0"/>
        <w:adjustRightInd w:val="0"/>
        <w:spacing w:before="60" w:after="0" w:line="240" w:lineRule="auto"/>
        <w:contextualSpacing w:val="0"/>
        <w:jc w:val="both"/>
        <w:rPr>
          <w:rFonts w:cstheme="minorHAnsi"/>
          <w:iCs/>
          <w:color w:val="002060"/>
          <w:sz w:val="24"/>
          <w:szCs w:val="24"/>
        </w:rPr>
      </w:pPr>
      <w:r w:rsidRPr="00440C35">
        <w:rPr>
          <w:rFonts w:cstheme="minorHAnsi"/>
          <w:b/>
          <w:bCs/>
          <w:iCs/>
          <w:color w:val="002060"/>
          <w:sz w:val="24"/>
          <w:szCs w:val="24"/>
        </w:rPr>
        <w:t>c</w:t>
      </w:r>
      <w:r w:rsidRPr="00440C35">
        <w:rPr>
          <w:rFonts w:cstheme="minorHAnsi"/>
          <w:b/>
          <w:bCs/>
          <w:color w:val="002060"/>
          <w:sz w:val="24"/>
          <w:szCs w:val="24"/>
        </w:rPr>
        <w:t>ontribuți</w:t>
      </w:r>
      <w:r w:rsidR="00E27BAF" w:rsidRPr="00440C35">
        <w:rPr>
          <w:rFonts w:cstheme="minorHAnsi"/>
          <w:b/>
          <w:bCs/>
          <w:color w:val="002060"/>
          <w:sz w:val="24"/>
          <w:szCs w:val="24"/>
        </w:rPr>
        <w:t>a</w:t>
      </w:r>
      <w:r w:rsidRPr="00440C35">
        <w:rPr>
          <w:rFonts w:cstheme="minorHAnsi"/>
          <w:b/>
          <w:bCs/>
          <w:color w:val="002060"/>
          <w:sz w:val="24"/>
          <w:szCs w:val="24"/>
        </w:rPr>
        <w:t xml:space="preserve"> din partea fondurilor</w:t>
      </w:r>
      <w:r w:rsidR="00E27BAF" w:rsidRPr="00440C35">
        <w:rPr>
          <w:rFonts w:cstheme="minorHAnsi"/>
          <w:b/>
          <w:bCs/>
          <w:color w:val="002060"/>
          <w:sz w:val="24"/>
          <w:szCs w:val="24"/>
        </w:rPr>
        <w:t xml:space="preserve"> pentru acest tip de regiune</w:t>
      </w:r>
      <w:r w:rsidRPr="00440C35">
        <w:rPr>
          <w:rFonts w:cstheme="minorHAnsi"/>
          <w:b/>
          <w:bCs/>
          <w:color w:val="002060"/>
          <w:sz w:val="24"/>
          <w:szCs w:val="24"/>
        </w:rPr>
        <w:t xml:space="preserve"> </w:t>
      </w:r>
      <w:r w:rsidRPr="00440C35">
        <w:rPr>
          <w:rFonts w:cstheme="minorHAnsi"/>
          <w:iCs/>
          <w:color w:val="002060"/>
          <w:sz w:val="24"/>
          <w:szCs w:val="24"/>
        </w:rPr>
        <w:t>(</w:t>
      </w:r>
      <w:r w:rsidR="008C47A1" w:rsidRPr="00440C35">
        <w:rPr>
          <w:rFonts w:cstheme="minorHAnsi"/>
          <w:iCs/>
          <w:color w:val="002060"/>
          <w:sz w:val="24"/>
          <w:szCs w:val="24"/>
        </w:rPr>
        <w:t>c</w:t>
      </w:r>
      <w:r w:rsidRPr="00440C35">
        <w:rPr>
          <w:rFonts w:cstheme="minorHAnsi"/>
          <w:iCs/>
          <w:color w:val="002060"/>
          <w:sz w:val="24"/>
          <w:szCs w:val="24"/>
        </w:rPr>
        <w:t xml:space="preserve">ontribuția UE - FEDR) </w:t>
      </w:r>
      <w:r w:rsidR="009B318B" w:rsidRPr="00440C35">
        <w:rPr>
          <w:rFonts w:cstheme="minorHAnsi"/>
          <w:iCs/>
          <w:color w:val="002060"/>
          <w:sz w:val="24"/>
          <w:szCs w:val="24"/>
        </w:rPr>
        <w:t xml:space="preserve">este </w:t>
      </w:r>
      <w:r w:rsidRPr="00440C35">
        <w:rPr>
          <w:rFonts w:cstheme="minorHAnsi"/>
          <w:iCs/>
          <w:color w:val="002060"/>
          <w:sz w:val="24"/>
          <w:szCs w:val="24"/>
        </w:rPr>
        <w:t>de</w:t>
      </w:r>
      <w:r w:rsidR="00754438" w:rsidRPr="00440C35">
        <w:rPr>
          <w:rFonts w:cstheme="minorHAnsi"/>
          <w:iCs/>
          <w:color w:val="002060"/>
          <w:sz w:val="24"/>
          <w:szCs w:val="24"/>
        </w:rPr>
        <w:t xml:space="preserve"> 40</w:t>
      </w:r>
      <w:r w:rsidR="00CA63B8" w:rsidRPr="00440C35">
        <w:rPr>
          <w:rFonts w:cstheme="minorHAnsi"/>
          <w:iCs/>
          <w:color w:val="002060"/>
          <w:sz w:val="24"/>
          <w:szCs w:val="24"/>
        </w:rPr>
        <w:t xml:space="preserve">% din valoarea totală eligibilă a proiectului, respectiv de maxim </w:t>
      </w:r>
      <w:r w:rsidR="00754438" w:rsidRPr="00440C35">
        <w:rPr>
          <w:rFonts w:cstheme="minorHAnsi"/>
          <w:iCs/>
          <w:color w:val="002060"/>
          <w:sz w:val="24"/>
          <w:szCs w:val="24"/>
        </w:rPr>
        <w:t>58</w:t>
      </w:r>
      <w:r w:rsidR="00CA63B8" w:rsidRPr="00440C35">
        <w:rPr>
          <w:rFonts w:cstheme="minorHAnsi"/>
          <w:iCs/>
          <w:color w:val="002060"/>
          <w:sz w:val="24"/>
          <w:szCs w:val="24"/>
        </w:rPr>
        <w:t>% contribuție buget de stat.</w:t>
      </w:r>
    </w:p>
    <w:p w14:paraId="51739881" w14:textId="2118042D" w:rsidR="00502333" w:rsidRPr="00440C35" w:rsidRDefault="00502333" w:rsidP="007B7B15">
      <w:pPr>
        <w:pStyle w:val="Listparagraf"/>
        <w:numPr>
          <w:ilvl w:val="0"/>
          <w:numId w:val="63"/>
        </w:numPr>
        <w:autoSpaceDE w:val="0"/>
        <w:autoSpaceDN w:val="0"/>
        <w:adjustRightInd w:val="0"/>
        <w:spacing w:before="60" w:after="0" w:line="240" w:lineRule="auto"/>
        <w:contextualSpacing w:val="0"/>
        <w:jc w:val="both"/>
        <w:rPr>
          <w:rFonts w:cstheme="minorHAnsi"/>
          <w:iCs/>
          <w:color w:val="002060"/>
          <w:sz w:val="24"/>
          <w:szCs w:val="24"/>
        </w:rPr>
      </w:pPr>
      <w:r w:rsidRPr="00440C35">
        <w:rPr>
          <w:rFonts w:cstheme="minorHAnsi"/>
          <w:iCs/>
          <w:color w:val="002060"/>
          <w:sz w:val="24"/>
          <w:szCs w:val="24"/>
        </w:rPr>
        <w:t xml:space="preserve">Pentru proiectele care vor fi localizate în </w:t>
      </w:r>
      <w:r w:rsidRPr="00440C35">
        <w:rPr>
          <w:rFonts w:cstheme="minorHAnsi"/>
          <w:b/>
          <w:bCs/>
          <w:iCs/>
          <w:color w:val="002060"/>
          <w:sz w:val="24"/>
          <w:szCs w:val="24"/>
        </w:rPr>
        <w:t xml:space="preserve">regiunile mai </w:t>
      </w:r>
      <w:r w:rsidR="00C737CC" w:rsidRPr="00440C35">
        <w:rPr>
          <w:rFonts w:cstheme="minorHAnsi"/>
          <w:b/>
          <w:bCs/>
          <w:iCs/>
          <w:color w:val="002060"/>
          <w:sz w:val="24"/>
          <w:szCs w:val="24"/>
        </w:rPr>
        <w:t>puțin</w:t>
      </w:r>
      <w:r w:rsidRPr="00440C35">
        <w:rPr>
          <w:rFonts w:cstheme="minorHAnsi"/>
          <w:b/>
          <w:bCs/>
          <w:iCs/>
          <w:color w:val="002060"/>
          <w:sz w:val="24"/>
          <w:szCs w:val="24"/>
        </w:rPr>
        <w:t xml:space="preserve"> dezvoltate</w:t>
      </w:r>
    </w:p>
    <w:p w14:paraId="5AAE7011" w14:textId="1A5C034B" w:rsidR="00502333" w:rsidRPr="00440C35" w:rsidRDefault="00502333" w:rsidP="007B7B15">
      <w:pPr>
        <w:pStyle w:val="Listparagraf"/>
        <w:numPr>
          <w:ilvl w:val="0"/>
          <w:numId w:val="28"/>
        </w:numPr>
        <w:autoSpaceDE w:val="0"/>
        <w:autoSpaceDN w:val="0"/>
        <w:adjustRightInd w:val="0"/>
        <w:spacing w:before="60" w:after="0" w:line="240" w:lineRule="auto"/>
        <w:contextualSpacing w:val="0"/>
        <w:jc w:val="both"/>
        <w:rPr>
          <w:rFonts w:cstheme="minorHAnsi"/>
          <w:iCs/>
          <w:color w:val="002060"/>
          <w:sz w:val="24"/>
          <w:szCs w:val="24"/>
        </w:rPr>
      </w:pPr>
      <w:r w:rsidRPr="00440C35">
        <w:rPr>
          <w:rFonts w:cstheme="minorHAnsi"/>
          <w:b/>
          <w:bCs/>
          <w:iCs/>
          <w:color w:val="002060"/>
          <w:sz w:val="24"/>
          <w:szCs w:val="24"/>
        </w:rPr>
        <w:t>c</w:t>
      </w:r>
      <w:r w:rsidRPr="00440C35">
        <w:rPr>
          <w:rFonts w:cstheme="minorHAnsi"/>
          <w:b/>
          <w:bCs/>
          <w:color w:val="002060"/>
          <w:sz w:val="24"/>
          <w:szCs w:val="24"/>
        </w:rPr>
        <w:t>ontribuți</w:t>
      </w:r>
      <w:r w:rsidR="00E27BAF" w:rsidRPr="00440C35">
        <w:rPr>
          <w:rFonts w:cstheme="minorHAnsi"/>
          <w:b/>
          <w:bCs/>
          <w:color w:val="002060"/>
          <w:sz w:val="24"/>
          <w:szCs w:val="24"/>
        </w:rPr>
        <w:t>a</w:t>
      </w:r>
      <w:r w:rsidRPr="00440C35">
        <w:rPr>
          <w:rFonts w:cstheme="minorHAnsi"/>
          <w:b/>
          <w:bCs/>
          <w:color w:val="002060"/>
          <w:sz w:val="24"/>
          <w:szCs w:val="24"/>
        </w:rPr>
        <w:t xml:space="preserve"> din partea fondurilor</w:t>
      </w:r>
      <w:r w:rsidR="009B318B" w:rsidRPr="00440C35">
        <w:rPr>
          <w:rFonts w:cstheme="minorHAnsi"/>
          <w:b/>
          <w:bCs/>
          <w:color w:val="002060"/>
          <w:sz w:val="24"/>
          <w:szCs w:val="24"/>
        </w:rPr>
        <w:t xml:space="preserve"> pentru acest tip de regiune</w:t>
      </w:r>
      <w:r w:rsidRPr="00440C35">
        <w:rPr>
          <w:rFonts w:cstheme="minorHAnsi"/>
          <w:b/>
          <w:bCs/>
          <w:color w:val="002060"/>
          <w:sz w:val="24"/>
          <w:szCs w:val="24"/>
        </w:rPr>
        <w:t xml:space="preserve"> </w:t>
      </w:r>
      <w:r w:rsidRPr="00440C35">
        <w:rPr>
          <w:rFonts w:cstheme="minorHAnsi"/>
          <w:iCs/>
          <w:color w:val="002060"/>
          <w:sz w:val="24"/>
          <w:szCs w:val="24"/>
        </w:rPr>
        <w:t>(</w:t>
      </w:r>
      <w:r w:rsidR="008C47A1" w:rsidRPr="00440C35">
        <w:rPr>
          <w:rFonts w:cstheme="minorHAnsi"/>
          <w:iCs/>
          <w:color w:val="002060"/>
          <w:sz w:val="24"/>
          <w:szCs w:val="24"/>
        </w:rPr>
        <w:t>c</w:t>
      </w:r>
      <w:r w:rsidRPr="00440C35">
        <w:rPr>
          <w:rFonts w:cstheme="minorHAnsi"/>
          <w:iCs/>
          <w:color w:val="002060"/>
          <w:sz w:val="24"/>
          <w:szCs w:val="24"/>
        </w:rPr>
        <w:t xml:space="preserve">ontribuția UE - FEDR) </w:t>
      </w:r>
      <w:r w:rsidR="009B318B" w:rsidRPr="00440C35">
        <w:rPr>
          <w:rFonts w:cstheme="minorHAnsi"/>
          <w:iCs/>
          <w:color w:val="002060"/>
          <w:sz w:val="24"/>
          <w:szCs w:val="24"/>
        </w:rPr>
        <w:t xml:space="preserve">este </w:t>
      </w:r>
      <w:r w:rsidRPr="00440C35">
        <w:rPr>
          <w:rFonts w:cstheme="minorHAnsi"/>
          <w:iCs/>
          <w:color w:val="002060"/>
          <w:sz w:val="24"/>
          <w:szCs w:val="24"/>
        </w:rPr>
        <w:t>de 85% din valoarea totală eligibilă a proiectului, respectiv de maxim 13% contribuție buget de stat.</w:t>
      </w:r>
    </w:p>
    <w:p w14:paraId="408374F3" w14:textId="77777777" w:rsidR="00F70FB7" w:rsidRDefault="00F70FB7" w:rsidP="007B7B15">
      <w:pPr>
        <w:autoSpaceDE w:val="0"/>
        <w:autoSpaceDN w:val="0"/>
        <w:adjustRightInd w:val="0"/>
        <w:spacing w:before="60" w:after="0" w:line="240" w:lineRule="auto"/>
        <w:jc w:val="both"/>
        <w:rPr>
          <w:rFonts w:cstheme="minorHAnsi"/>
          <w:iCs/>
          <w:color w:val="002060"/>
          <w:sz w:val="24"/>
          <w:szCs w:val="24"/>
        </w:rPr>
      </w:pPr>
      <w:r w:rsidRPr="00440C35">
        <w:rPr>
          <w:rFonts w:cstheme="minorHAnsi"/>
          <w:b/>
          <w:bCs/>
          <w:iCs/>
          <w:color w:val="002060"/>
          <w:sz w:val="24"/>
          <w:szCs w:val="24"/>
        </w:rPr>
        <w:t>Contribuția proprie</w:t>
      </w:r>
      <w:r w:rsidRPr="00440C35">
        <w:rPr>
          <w:rFonts w:cstheme="minorHAnsi"/>
          <w:iCs/>
          <w:color w:val="002060"/>
          <w:sz w:val="24"/>
          <w:szCs w:val="24"/>
        </w:rPr>
        <w:t xml:space="preserve"> din partea solicitantului/parteneriatului este în cuantum de </w:t>
      </w:r>
      <w:r w:rsidRPr="00440C35">
        <w:rPr>
          <w:rFonts w:cstheme="minorHAnsi"/>
          <w:b/>
          <w:bCs/>
          <w:iCs/>
          <w:color w:val="002060"/>
          <w:sz w:val="24"/>
          <w:szCs w:val="24"/>
        </w:rPr>
        <w:t>minim 2%</w:t>
      </w:r>
      <w:r w:rsidRPr="00440C35">
        <w:rPr>
          <w:rFonts w:cstheme="minorHAnsi"/>
          <w:iCs/>
          <w:color w:val="002060"/>
          <w:sz w:val="24"/>
          <w:szCs w:val="24"/>
        </w:rPr>
        <w:t xml:space="preserve"> din valoarea totală eligibilă a proiectului.</w:t>
      </w:r>
    </w:p>
    <w:p w14:paraId="27A7A073" w14:textId="77777777" w:rsidR="00440C35" w:rsidRPr="00440C35" w:rsidRDefault="00440C35" w:rsidP="007B7B15">
      <w:pPr>
        <w:autoSpaceDE w:val="0"/>
        <w:autoSpaceDN w:val="0"/>
        <w:adjustRightInd w:val="0"/>
        <w:spacing w:before="60" w:after="0" w:line="240" w:lineRule="auto"/>
        <w:jc w:val="both"/>
        <w:rPr>
          <w:rFonts w:cstheme="minorHAnsi"/>
          <w:iCs/>
          <w:color w:val="002060"/>
          <w:sz w:val="24"/>
          <w:szCs w:val="24"/>
        </w:rPr>
      </w:pPr>
    </w:p>
    <w:p w14:paraId="0C33D536" w14:textId="31212C89" w:rsidR="00F70FB7" w:rsidRPr="00F5743E" w:rsidRDefault="00F70FB7" w:rsidP="007B7B15">
      <w:pPr>
        <w:autoSpaceDE w:val="0"/>
        <w:autoSpaceDN w:val="0"/>
        <w:adjustRightInd w:val="0"/>
        <w:spacing w:before="60" w:after="0" w:line="240" w:lineRule="auto"/>
        <w:jc w:val="both"/>
        <w:rPr>
          <w:rFonts w:cstheme="minorHAnsi"/>
          <w:iCs/>
          <w:color w:val="002060"/>
          <w:sz w:val="24"/>
          <w:szCs w:val="24"/>
          <w:u w:val="single"/>
        </w:rPr>
      </w:pPr>
      <w:r w:rsidRPr="00F5743E">
        <w:rPr>
          <w:rFonts w:cstheme="minorHAnsi"/>
          <w:iCs/>
          <w:color w:val="002060"/>
          <w:sz w:val="24"/>
          <w:szCs w:val="24"/>
          <w:u w:val="single"/>
        </w:rPr>
        <w:t xml:space="preserve">În cazul proiectelor depuse în parteneriat: </w:t>
      </w:r>
    </w:p>
    <w:bookmarkEnd w:id="37"/>
    <w:p w14:paraId="078163BF" w14:textId="65170800" w:rsidR="007F2ABF" w:rsidRPr="00440C35" w:rsidRDefault="00201B01" w:rsidP="007B7B15">
      <w:pPr>
        <w:pStyle w:val="Listparagraf"/>
        <w:numPr>
          <w:ilvl w:val="0"/>
          <w:numId w:val="43"/>
        </w:numPr>
        <w:spacing w:before="60" w:after="0" w:line="240" w:lineRule="auto"/>
        <w:contextualSpacing w:val="0"/>
        <w:jc w:val="both"/>
        <w:rPr>
          <w:rFonts w:cstheme="minorHAnsi"/>
          <w:iCs/>
          <w:color w:val="002060"/>
          <w:sz w:val="24"/>
          <w:szCs w:val="24"/>
        </w:rPr>
      </w:pPr>
      <w:r w:rsidRPr="00440C35">
        <w:rPr>
          <w:rFonts w:cstheme="minorHAnsi"/>
          <w:iCs/>
          <w:color w:val="002060"/>
          <w:sz w:val="24"/>
          <w:szCs w:val="24"/>
        </w:rPr>
        <w:lastRenderedPageBreak/>
        <w:t>c</w:t>
      </w:r>
      <w:r w:rsidR="007F2ABF" w:rsidRPr="00440C35">
        <w:rPr>
          <w:rFonts w:cstheme="minorHAnsi"/>
          <w:iCs/>
          <w:color w:val="002060"/>
          <w:sz w:val="24"/>
          <w:szCs w:val="24"/>
        </w:rPr>
        <w:t>ontribuția proprie minimă a solicitantului/</w:t>
      </w:r>
      <w:bookmarkStart w:id="38" w:name="_Hlk141374785"/>
      <w:r w:rsidR="007F2ABF" w:rsidRPr="00440C35">
        <w:rPr>
          <w:rFonts w:cstheme="minorHAnsi"/>
          <w:iCs/>
          <w:color w:val="002060"/>
          <w:sz w:val="24"/>
          <w:szCs w:val="24"/>
        </w:rPr>
        <w:t xml:space="preserve">parteneriatului </w:t>
      </w:r>
      <w:bookmarkEnd w:id="38"/>
      <w:r w:rsidR="007F2ABF" w:rsidRPr="00440C35">
        <w:rPr>
          <w:rFonts w:cstheme="minorHAnsi"/>
          <w:iCs/>
          <w:color w:val="002060"/>
          <w:sz w:val="24"/>
          <w:szCs w:val="24"/>
        </w:rPr>
        <w:t xml:space="preserve">reprezintă o valoare obținută prin aplicarea procentului minim de contribuție proprie, la valoarea eligibilă angajată de respectivul solicitant/ </w:t>
      </w:r>
      <w:bookmarkStart w:id="39" w:name="_Hlk141374794"/>
      <w:r w:rsidR="007F2ABF" w:rsidRPr="00440C35">
        <w:rPr>
          <w:rFonts w:cstheme="minorHAnsi"/>
          <w:iCs/>
          <w:color w:val="002060"/>
          <w:sz w:val="24"/>
          <w:szCs w:val="24"/>
        </w:rPr>
        <w:t xml:space="preserve">parteneriat </w:t>
      </w:r>
      <w:bookmarkEnd w:id="39"/>
      <w:r w:rsidR="007F2ABF" w:rsidRPr="00440C35">
        <w:rPr>
          <w:rFonts w:cstheme="minorHAnsi"/>
          <w:iCs/>
          <w:color w:val="002060"/>
          <w:sz w:val="24"/>
          <w:szCs w:val="24"/>
        </w:rPr>
        <w:t>în cadrul proiectului.</w:t>
      </w:r>
    </w:p>
    <w:p w14:paraId="09DC47FE" w14:textId="07D8E433" w:rsidR="007F2ABF" w:rsidRPr="00440C35" w:rsidRDefault="007F2ABF" w:rsidP="007B7B15">
      <w:pPr>
        <w:pStyle w:val="Listparagraf"/>
        <w:numPr>
          <w:ilvl w:val="0"/>
          <w:numId w:val="43"/>
        </w:numPr>
        <w:autoSpaceDE w:val="0"/>
        <w:autoSpaceDN w:val="0"/>
        <w:adjustRightInd w:val="0"/>
        <w:spacing w:before="60" w:after="0" w:line="240" w:lineRule="auto"/>
        <w:contextualSpacing w:val="0"/>
        <w:jc w:val="both"/>
        <w:rPr>
          <w:rFonts w:cstheme="minorHAnsi"/>
          <w:iCs/>
          <w:color w:val="002060"/>
          <w:sz w:val="24"/>
          <w:szCs w:val="24"/>
        </w:rPr>
      </w:pPr>
      <w:r w:rsidRPr="00440C35">
        <w:rPr>
          <w:rFonts w:cstheme="minorHAnsi"/>
          <w:iCs/>
          <w:color w:val="002060"/>
          <w:sz w:val="24"/>
          <w:szCs w:val="24"/>
        </w:rPr>
        <w:t>modalitatea de participare a partenerilor la asigurarea cheltuielilor eligibile și neeligibile ale proiectului va fi stabilită în cadrul Acordului de parteneriat</w:t>
      </w:r>
      <w:r w:rsidR="000356ED" w:rsidRPr="00440C35">
        <w:rPr>
          <w:rFonts w:cstheme="minorHAnsi"/>
          <w:iCs/>
          <w:color w:val="002060"/>
          <w:sz w:val="24"/>
          <w:szCs w:val="24"/>
        </w:rPr>
        <w:t xml:space="preserve"> (</w:t>
      </w:r>
      <w:r w:rsidR="00513117" w:rsidRPr="00440C35">
        <w:rPr>
          <w:rFonts w:cstheme="minorHAnsi"/>
          <w:iCs/>
          <w:color w:val="002060"/>
          <w:sz w:val="24"/>
          <w:szCs w:val="24"/>
        </w:rPr>
        <w:t>A</w:t>
      </w:r>
      <w:r w:rsidR="000356ED" w:rsidRPr="00440C35">
        <w:rPr>
          <w:rFonts w:cstheme="minorHAnsi"/>
          <w:iCs/>
          <w:color w:val="002060"/>
          <w:sz w:val="24"/>
          <w:szCs w:val="24"/>
        </w:rPr>
        <w:t xml:space="preserve">nexa </w:t>
      </w:r>
      <w:r w:rsidR="00513117" w:rsidRPr="00440C35">
        <w:rPr>
          <w:rFonts w:cstheme="minorHAnsi"/>
          <w:iCs/>
          <w:color w:val="002060"/>
          <w:sz w:val="24"/>
          <w:szCs w:val="24"/>
        </w:rPr>
        <w:t>5)</w:t>
      </w:r>
      <w:r w:rsidRPr="00440C35">
        <w:rPr>
          <w:rFonts w:cstheme="minorHAnsi"/>
          <w:iCs/>
          <w:color w:val="002060"/>
          <w:sz w:val="24"/>
          <w:szCs w:val="24"/>
        </w:rPr>
        <w:t>.</w:t>
      </w:r>
    </w:p>
    <w:p w14:paraId="3736C042" w14:textId="04EAC5B3" w:rsidR="008C47A1" w:rsidRPr="00440C35" w:rsidRDefault="008C47A1" w:rsidP="007B7B15">
      <w:pPr>
        <w:spacing w:before="60" w:after="0" w:line="240" w:lineRule="auto"/>
        <w:rPr>
          <w:rFonts w:cstheme="minorHAnsi"/>
          <w:iCs/>
          <w:color w:val="002060"/>
          <w:sz w:val="24"/>
          <w:szCs w:val="24"/>
        </w:rPr>
      </w:pPr>
    </w:p>
    <w:p w14:paraId="05FC296B" w14:textId="1BAD51C4" w:rsidR="008C47A1" w:rsidRPr="00440C35" w:rsidRDefault="00A34AAA"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40" w:name="_Toc134715956"/>
      <w:bookmarkStart w:id="41" w:name="_Toc134716104"/>
      <w:bookmarkStart w:id="42" w:name="_Toc134716281"/>
      <w:bookmarkStart w:id="43" w:name="_Toc134716430"/>
      <w:bookmarkStart w:id="44" w:name="_Toc134716580"/>
      <w:bookmarkStart w:id="45" w:name="_Toc134716720"/>
      <w:bookmarkStart w:id="46" w:name="_Toc134716860"/>
      <w:bookmarkStart w:id="47" w:name="_Toc134716999"/>
      <w:bookmarkStart w:id="48" w:name="_Toc134717137"/>
      <w:bookmarkStart w:id="49" w:name="_Toc134717273"/>
      <w:bookmarkStart w:id="50" w:name="_Toc134717406"/>
      <w:bookmarkStart w:id="51" w:name="_Toc134717879"/>
      <w:bookmarkStart w:id="52" w:name="_Toc146709548"/>
      <w:bookmarkEnd w:id="40"/>
      <w:bookmarkEnd w:id="41"/>
      <w:bookmarkEnd w:id="42"/>
      <w:bookmarkEnd w:id="43"/>
      <w:bookmarkEnd w:id="44"/>
      <w:bookmarkEnd w:id="45"/>
      <w:bookmarkEnd w:id="46"/>
      <w:bookmarkEnd w:id="47"/>
      <w:bookmarkEnd w:id="48"/>
      <w:bookmarkEnd w:id="49"/>
      <w:bookmarkEnd w:id="50"/>
      <w:bookmarkEnd w:id="51"/>
      <w:r w:rsidRPr="00440C35">
        <w:rPr>
          <w:rFonts w:cstheme="minorHAnsi"/>
          <w:b/>
          <w:bCs/>
          <w:iCs/>
          <w:color w:val="002060"/>
          <w:sz w:val="24"/>
          <w:szCs w:val="24"/>
        </w:rPr>
        <w:t>Zona</w:t>
      </w:r>
      <w:r w:rsidR="009B5CB9" w:rsidRPr="00440C35">
        <w:rPr>
          <w:rFonts w:cstheme="minorHAnsi"/>
          <w:b/>
          <w:bCs/>
          <w:iCs/>
          <w:color w:val="002060"/>
          <w:sz w:val="24"/>
          <w:szCs w:val="24"/>
        </w:rPr>
        <w:t>/</w:t>
      </w:r>
      <w:r w:rsidR="003F0624" w:rsidRPr="00440C35">
        <w:rPr>
          <w:rFonts w:cstheme="minorHAnsi"/>
          <w:b/>
          <w:bCs/>
          <w:iCs/>
          <w:color w:val="002060"/>
          <w:sz w:val="24"/>
          <w:szCs w:val="24"/>
        </w:rPr>
        <w:t xml:space="preserve"> </w:t>
      </w:r>
      <w:r w:rsidR="009B5CB9" w:rsidRPr="00440C35">
        <w:rPr>
          <w:rFonts w:cstheme="minorHAnsi"/>
          <w:b/>
          <w:bCs/>
          <w:iCs/>
          <w:color w:val="002060"/>
          <w:sz w:val="24"/>
          <w:szCs w:val="24"/>
        </w:rPr>
        <w:t>zonele</w:t>
      </w:r>
      <w:r w:rsidRPr="00440C35">
        <w:rPr>
          <w:rFonts w:cstheme="minorHAnsi"/>
          <w:b/>
          <w:bCs/>
          <w:iCs/>
          <w:color w:val="002060"/>
          <w:sz w:val="24"/>
          <w:szCs w:val="24"/>
        </w:rPr>
        <w:t xml:space="preserve"> geografică</w:t>
      </w:r>
      <w:r w:rsidR="009B5CB9" w:rsidRPr="00440C35">
        <w:rPr>
          <w:rFonts w:cstheme="minorHAnsi"/>
          <w:b/>
          <w:bCs/>
          <w:iCs/>
          <w:color w:val="002060"/>
          <w:sz w:val="24"/>
          <w:szCs w:val="24"/>
        </w:rPr>
        <w:t>(e)</w:t>
      </w:r>
      <w:r w:rsidRPr="00440C35">
        <w:rPr>
          <w:rFonts w:cstheme="minorHAnsi"/>
          <w:b/>
          <w:bCs/>
          <w:iCs/>
          <w:color w:val="002060"/>
          <w:sz w:val="24"/>
          <w:szCs w:val="24"/>
        </w:rPr>
        <w:t xml:space="preserve"> vizată</w:t>
      </w:r>
      <w:r w:rsidR="009B5CB9" w:rsidRPr="00440C35">
        <w:rPr>
          <w:rFonts w:cstheme="minorHAnsi"/>
          <w:b/>
          <w:bCs/>
          <w:iCs/>
          <w:color w:val="002060"/>
          <w:sz w:val="24"/>
          <w:szCs w:val="24"/>
        </w:rPr>
        <w:t>(e)</w:t>
      </w:r>
      <w:r w:rsidRPr="00440C35">
        <w:rPr>
          <w:rFonts w:cstheme="minorHAnsi"/>
          <w:b/>
          <w:bCs/>
          <w:iCs/>
          <w:color w:val="002060"/>
          <w:sz w:val="24"/>
          <w:szCs w:val="24"/>
        </w:rPr>
        <w:t xml:space="preserve"> de </w:t>
      </w:r>
      <w:r w:rsidR="009B5CB9" w:rsidRPr="00440C35">
        <w:rPr>
          <w:rFonts w:cstheme="minorHAnsi"/>
          <w:b/>
          <w:bCs/>
          <w:iCs/>
          <w:color w:val="002060"/>
          <w:sz w:val="24"/>
          <w:szCs w:val="24"/>
        </w:rPr>
        <w:t>apelul de proiecte</w:t>
      </w:r>
      <w:bookmarkEnd w:id="52"/>
      <w:r w:rsidR="009B5CB9" w:rsidRPr="00440C35">
        <w:rPr>
          <w:rFonts w:cstheme="minorHAnsi"/>
          <w:b/>
          <w:bCs/>
          <w:iCs/>
          <w:color w:val="002060"/>
          <w:sz w:val="24"/>
          <w:szCs w:val="24"/>
        </w:rPr>
        <w:t xml:space="preserve"> </w:t>
      </w:r>
    </w:p>
    <w:p w14:paraId="2DFE4F20" w14:textId="79012B30" w:rsidR="008C47A1" w:rsidRPr="00440C35" w:rsidRDefault="004161E7" w:rsidP="007B7B15">
      <w:pPr>
        <w:spacing w:before="60" w:after="0" w:line="240" w:lineRule="auto"/>
        <w:jc w:val="both"/>
        <w:rPr>
          <w:rFonts w:cstheme="minorHAnsi"/>
          <w:iCs/>
          <w:color w:val="002060"/>
          <w:sz w:val="24"/>
          <w:szCs w:val="24"/>
        </w:rPr>
      </w:pPr>
      <w:bookmarkStart w:id="53" w:name="_Hlk139462029"/>
      <w:r w:rsidRPr="00440C35">
        <w:rPr>
          <w:rFonts w:cstheme="minorHAnsi"/>
          <w:iCs/>
          <w:color w:val="002060"/>
          <w:sz w:val="24"/>
          <w:szCs w:val="24"/>
        </w:rPr>
        <w:t xml:space="preserve">Prezentul apel de proiecte vizează </w:t>
      </w:r>
      <w:r w:rsidR="008C47A1" w:rsidRPr="00440C35">
        <w:rPr>
          <w:rFonts w:cstheme="minorHAnsi"/>
          <w:iCs/>
          <w:color w:val="002060"/>
          <w:sz w:val="24"/>
          <w:szCs w:val="24"/>
        </w:rPr>
        <w:t>proiecte</w:t>
      </w:r>
      <w:r w:rsidR="00201B01" w:rsidRPr="00440C35">
        <w:rPr>
          <w:rFonts w:cstheme="minorHAnsi"/>
          <w:iCs/>
          <w:color w:val="002060"/>
          <w:sz w:val="24"/>
          <w:szCs w:val="24"/>
        </w:rPr>
        <w:t xml:space="preserve"> de</w:t>
      </w:r>
      <w:r w:rsidR="008C47A1" w:rsidRPr="00440C35">
        <w:rPr>
          <w:rFonts w:cstheme="minorHAnsi"/>
          <w:iCs/>
          <w:color w:val="002060"/>
          <w:sz w:val="24"/>
          <w:szCs w:val="24"/>
        </w:rPr>
        <w:t xml:space="preserve"> investiții de tipul </w:t>
      </w:r>
      <w:r w:rsidR="008C47A1" w:rsidRPr="00440C35">
        <w:rPr>
          <w:rFonts w:cstheme="minorHAnsi"/>
          <w:i/>
          <w:color w:val="002060"/>
          <w:sz w:val="24"/>
          <w:szCs w:val="24"/>
        </w:rPr>
        <w:t>extindere/ modernizare/ reabilitare/ construcție</w:t>
      </w:r>
      <w:r w:rsidR="003F0624" w:rsidRPr="00440C35">
        <w:rPr>
          <w:rFonts w:cstheme="minorHAnsi"/>
          <w:i/>
          <w:color w:val="002060"/>
          <w:sz w:val="24"/>
          <w:szCs w:val="24"/>
        </w:rPr>
        <w:t xml:space="preserve"> nou</w:t>
      </w:r>
      <w:r w:rsidR="00B47F21">
        <w:rPr>
          <w:rFonts w:cstheme="minorHAnsi"/>
          <w:i/>
          <w:color w:val="002060"/>
          <w:sz w:val="24"/>
          <w:szCs w:val="24"/>
        </w:rPr>
        <w:t>ă</w:t>
      </w:r>
      <w:r w:rsidR="008C47A1" w:rsidRPr="00440C35">
        <w:rPr>
          <w:rFonts w:cstheme="minorHAnsi"/>
          <w:i/>
          <w:color w:val="002060"/>
          <w:sz w:val="24"/>
          <w:szCs w:val="24"/>
        </w:rPr>
        <w:t xml:space="preserve"> și dotare</w:t>
      </w:r>
      <w:r w:rsidR="00201B01" w:rsidRPr="00440C35">
        <w:rPr>
          <w:rFonts w:cstheme="minorHAnsi"/>
          <w:i/>
          <w:color w:val="002060"/>
          <w:sz w:val="24"/>
          <w:szCs w:val="24"/>
        </w:rPr>
        <w:t xml:space="preserve"> </w:t>
      </w:r>
      <w:r w:rsidR="00201B01" w:rsidRPr="00440C35">
        <w:rPr>
          <w:rFonts w:cstheme="minorHAnsi"/>
          <w:iCs/>
          <w:color w:val="002060"/>
          <w:sz w:val="24"/>
          <w:szCs w:val="24"/>
        </w:rPr>
        <w:t>(dacă este necesar)</w:t>
      </w:r>
      <w:r w:rsidR="008C47A1" w:rsidRPr="00440C35">
        <w:rPr>
          <w:rFonts w:cstheme="minorHAnsi"/>
          <w:i/>
          <w:color w:val="002060"/>
          <w:sz w:val="24"/>
          <w:szCs w:val="24"/>
        </w:rPr>
        <w:t xml:space="preserve"> </w:t>
      </w:r>
      <w:r w:rsidR="008C47A1" w:rsidRPr="00440C35">
        <w:rPr>
          <w:rFonts w:cstheme="minorHAnsi"/>
          <w:iCs/>
          <w:color w:val="002060"/>
          <w:sz w:val="24"/>
          <w:szCs w:val="24"/>
        </w:rPr>
        <w:t>în unități sanitare</w:t>
      </w:r>
      <w:r w:rsidR="00201B01" w:rsidRPr="00440C35">
        <w:rPr>
          <w:rFonts w:cstheme="minorHAnsi"/>
          <w:iCs/>
          <w:color w:val="002060"/>
          <w:sz w:val="24"/>
          <w:szCs w:val="24"/>
        </w:rPr>
        <w:t xml:space="preserve"> publice/</w:t>
      </w:r>
      <w:r w:rsidR="00107F28" w:rsidRPr="00440C35">
        <w:rPr>
          <w:rFonts w:cstheme="minorHAnsi"/>
          <w:iCs/>
          <w:color w:val="002060"/>
          <w:sz w:val="24"/>
          <w:szCs w:val="24"/>
        </w:rPr>
        <w:t xml:space="preserve"> structuri publice</w:t>
      </w:r>
      <w:r w:rsidR="008C47A1" w:rsidRPr="00440C35">
        <w:rPr>
          <w:rFonts w:cstheme="minorHAnsi"/>
          <w:iCs/>
          <w:color w:val="002060"/>
          <w:sz w:val="24"/>
          <w:szCs w:val="24"/>
        </w:rPr>
        <w:t xml:space="preserve"> care desfășoară activități medicale de tip ambulatoriu/ acordă asistență medicală ambulatorie localizate fie în regiunea mai dezvoltată, fie în regiuni mai puțin dezvoltate. </w:t>
      </w:r>
    </w:p>
    <w:p w14:paraId="1DCEF3B7" w14:textId="65984B62" w:rsidR="00D03386" w:rsidRPr="00440C35" w:rsidRDefault="00D03386" w:rsidP="007B7B15">
      <w:pPr>
        <w:spacing w:before="60" w:after="0" w:line="240" w:lineRule="auto"/>
        <w:jc w:val="both"/>
        <w:rPr>
          <w:rFonts w:cstheme="minorHAnsi"/>
          <w:iCs/>
          <w:color w:val="002060"/>
          <w:sz w:val="24"/>
          <w:szCs w:val="24"/>
        </w:rPr>
      </w:pPr>
      <w:r w:rsidRPr="00440C35">
        <w:rPr>
          <w:rFonts w:cstheme="minorHAnsi"/>
          <w:iCs/>
          <w:color w:val="002060"/>
          <w:sz w:val="24"/>
          <w:szCs w:val="24"/>
        </w:rPr>
        <w:t xml:space="preserve">Selectarea regiunii de dezvoltare (regiunea mai dezvoltată sau regiuni mai puțin dezvoltate) se va realiza funcție de localizarea </w:t>
      </w:r>
      <w:r w:rsidR="00201B01" w:rsidRPr="00440C35">
        <w:rPr>
          <w:rFonts w:cstheme="minorHAnsi"/>
          <w:iCs/>
          <w:color w:val="002060"/>
          <w:sz w:val="24"/>
          <w:szCs w:val="24"/>
        </w:rPr>
        <w:t xml:space="preserve">unității sanitare publice/ </w:t>
      </w:r>
      <w:r w:rsidRPr="00440C35">
        <w:rPr>
          <w:rFonts w:cstheme="minorHAnsi"/>
          <w:iCs/>
          <w:color w:val="002060"/>
          <w:sz w:val="24"/>
          <w:szCs w:val="24"/>
        </w:rPr>
        <w:t>structurii</w:t>
      </w:r>
      <w:r w:rsidR="00201B01" w:rsidRPr="00440C35">
        <w:rPr>
          <w:rFonts w:cstheme="minorHAnsi"/>
          <w:iCs/>
          <w:color w:val="002060"/>
          <w:sz w:val="24"/>
          <w:szCs w:val="24"/>
        </w:rPr>
        <w:t xml:space="preserve"> publice</w:t>
      </w:r>
      <w:r w:rsidRPr="00440C35">
        <w:rPr>
          <w:rFonts w:cstheme="minorHAnsi"/>
          <w:iCs/>
          <w:color w:val="002060"/>
          <w:sz w:val="24"/>
          <w:szCs w:val="24"/>
        </w:rPr>
        <w:t xml:space="preserve"> care beneficiază de investiți</w:t>
      </w:r>
      <w:r w:rsidR="00201B01" w:rsidRPr="00440C35">
        <w:rPr>
          <w:rFonts w:cstheme="minorHAnsi"/>
          <w:iCs/>
          <w:color w:val="002060"/>
          <w:sz w:val="24"/>
          <w:szCs w:val="24"/>
        </w:rPr>
        <w:t>i</w:t>
      </w:r>
      <w:r w:rsidR="00BF52FA" w:rsidRPr="00440C35">
        <w:rPr>
          <w:rFonts w:cstheme="minorHAnsi"/>
          <w:iCs/>
          <w:color w:val="002060"/>
          <w:sz w:val="24"/>
          <w:szCs w:val="24"/>
        </w:rPr>
        <w:t xml:space="preserve"> în unitatea/ structura care desfășoară acordă asistență medicală ambulatorie</w:t>
      </w:r>
      <w:r w:rsidRPr="00440C35">
        <w:rPr>
          <w:rFonts w:cstheme="minorHAnsi"/>
          <w:iCs/>
          <w:color w:val="002060"/>
          <w:sz w:val="24"/>
          <w:szCs w:val="24"/>
        </w:rPr>
        <w:t xml:space="preserve">. </w:t>
      </w:r>
    </w:p>
    <w:p w14:paraId="709B2051" w14:textId="77F12BC6" w:rsidR="00E87ED4" w:rsidRPr="00440C35" w:rsidRDefault="00E87ED4" w:rsidP="007B7B15">
      <w:pPr>
        <w:spacing w:before="60" w:after="0" w:line="240" w:lineRule="auto"/>
        <w:jc w:val="both"/>
        <w:rPr>
          <w:rFonts w:cstheme="minorHAnsi"/>
          <w:iCs/>
          <w:color w:val="FF0000"/>
          <w:sz w:val="24"/>
          <w:szCs w:val="24"/>
        </w:rPr>
      </w:pPr>
      <w:bookmarkStart w:id="54" w:name="_Hlk129800806"/>
      <w:bookmarkEnd w:id="53"/>
    </w:p>
    <w:p w14:paraId="0986D536" w14:textId="77777777" w:rsidR="002B3463" w:rsidRPr="00440C35" w:rsidRDefault="006464F5"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55" w:name="_Toc146709549"/>
      <w:bookmarkEnd w:id="54"/>
      <w:r w:rsidRPr="00440C35">
        <w:rPr>
          <w:rFonts w:cstheme="minorHAnsi"/>
          <w:b/>
          <w:bCs/>
          <w:iCs/>
          <w:color w:val="002060"/>
          <w:sz w:val="24"/>
          <w:szCs w:val="24"/>
        </w:rPr>
        <w:t>A</w:t>
      </w:r>
      <w:r w:rsidR="00212532" w:rsidRPr="00440C35">
        <w:rPr>
          <w:rFonts w:cstheme="minorHAnsi"/>
          <w:b/>
          <w:bCs/>
          <w:iCs/>
          <w:color w:val="002060"/>
          <w:sz w:val="24"/>
          <w:szCs w:val="24"/>
        </w:rPr>
        <w:t>cțiuni sprijinite în cadrul apelului</w:t>
      </w:r>
      <w:bookmarkEnd w:id="55"/>
      <w:r w:rsidR="00212532" w:rsidRPr="00440C35">
        <w:rPr>
          <w:rFonts w:cstheme="minorHAnsi"/>
          <w:b/>
          <w:bCs/>
          <w:iCs/>
          <w:color w:val="002060"/>
          <w:sz w:val="24"/>
          <w:szCs w:val="24"/>
        </w:rPr>
        <w:t xml:space="preserve"> </w:t>
      </w:r>
    </w:p>
    <w:p w14:paraId="20B1F615" w14:textId="2F85C863" w:rsidR="00E979BC" w:rsidRPr="00F5743E" w:rsidRDefault="00657A57" w:rsidP="00F5743E">
      <w:pPr>
        <w:spacing w:before="60" w:after="0" w:line="240" w:lineRule="auto"/>
        <w:jc w:val="both"/>
        <w:rPr>
          <w:rFonts w:cstheme="minorHAnsi"/>
          <w:b/>
          <w:bCs/>
          <w:i/>
          <w:color w:val="002060"/>
          <w:sz w:val="24"/>
          <w:szCs w:val="24"/>
        </w:rPr>
      </w:pPr>
      <w:bookmarkStart w:id="56" w:name="_Hlk139991157"/>
      <w:bookmarkStart w:id="57" w:name="_Hlk140140341"/>
      <w:bookmarkStart w:id="58" w:name="_Hlk139465988"/>
      <w:r w:rsidRPr="00440C35">
        <w:rPr>
          <w:rFonts w:cstheme="minorHAnsi"/>
          <w:iCs/>
          <w:color w:val="002060"/>
          <w:sz w:val="24"/>
          <w:szCs w:val="24"/>
        </w:rPr>
        <w:t>Î</w:t>
      </w:r>
      <w:r w:rsidR="00F07DC9" w:rsidRPr="00440C35">
        <w:rPr>
          <w:rFonts w:cstheme="minorHAnsi"/>
          <w:iCs/>
          <w:color w:val="002060"/>
          <w:sz w:val="24"/>
          <w:szCs w:val="24"/>
        </w:rPr>
        <w:t xml:space="preserve">n contextul </w:t>
      </w:r>
      <w:r w:rsidR="006E462E" w:rsidRPr="00440C35">
        <w:rPr>
          <w:rFonts w:cstheme="minorHAnsi"/>
          <w:iCs/>
          <w:color w:val="002060"/>
          <w:sz w:val="24"/>
          <w:szCs w:val="24"/>
        </w:rPr>
        <w:t xml:space="preserve">prezentului apel </w:t>
      </w:r>
      <w:r w:rsidR="00F07DC9" w:rsidRPr="00440C35">
        <w:rPr>
          <w:rFonts w:cstheme="minorHAnsi"/>
          <w:iCs/>
          <w:color w:val="002060"/>
          <w:sz w:val="24"/>
          <w:szCs w:val="24"/>
        </w:rPr>
        <w:t>sunt viz</w:t>
      </w:r>
      <w:r w:rsidR="007541F8" w:rsidRPr="00440C35">
        <w:rPr>
          <w:rFonts w:cstheme="minorHAnsi"/>
          <w:iCs/>
          <w:color w:val="002060"/>
          <w:sz w:val="24"/>
          <w:szCs w:val="24"/>
        </w:rPr>
        <w:t xml:space="preserve">ate </w:t>
      </w:r>
      <w:r w:rsidR="00982E58" w:rsidRPr="00440C35">
        <w:rPr>
          <w:rFonts w:cstheme="minorHAnsi"/>
          <w:b/>
          <w:bCs/>
          <w:i/>
          <w:color w:val="002060"/>
          <w:sz w:val="24"/>
          <w:szCs w:val="24"/>
        </w:rPr>
        <w:t>i</w:t>
      </w:r>
      <w:r w:rsidR="007541F8" w:rsidRPr="00440C35">
        <w:rPr>
          <w:rFonts w:cstheme="minorHAnsi"/>
          <w:b/>
          <w:bCs/>
          <w:i/>
          <w:color w:val="002060"/>
          <w:sz w:val="24"/>
          <w:szCs w:val="24"/>
        </w:rPr>
        <w:t>nvestiții</w:t>
      </w:r>
      <w:r w:rsidR="00510DAB" w:rsidRPr="00440C35">
        <w:rPr>
          <w:rFonts w:cstheme="minorHAnsi"/>
          <w:b/>
          <w:bCs/>
          <w:i/>
          <w:color w:val="002060"/>
          <w:sz w:val="24"/>
          <w:szCs w:val="24"/>
        </w:rPr>
        <w:t xml:space="preserve"> de tipul extindere/ modernizare/ reabilitare/ construcție</w:t>
      </w:r>
      <w:r w:rsidR="00513117" w:rsidRPr="00440C35">
        <w:rPr>
          <w:rFonts w:cstheme="minorHAnsi"/>
          <w:b/>
          <w:bCs/>
          <w:i/>
          <w:color w:val="002060"/>
          <w:sz w:val="24"/>
          <w:szCs w:val="24"/>
        </w:rPr>
        <w:t xml:space="preserve"> nouă</w:t>
      </w:r>
      <w:r w:rsidR="00510DAB" w:rsidRPr="00440C35">
        <w:rPr>
          <w:rFonts w:cstheme="minorHAnsi"/>
          <w:b/>
          <w:bCs/>
          <w:i/>
          <w:color w:val="002060"/>
          <w:sz w:val="24"/>
          <w:szCs w:val="24"/>
        </w:rPr>
        <w:t xml:space="preserve"> și dotare</w:t>
      </w:r>
      <w:r w:rsidR="007541F8" w:rsidRPr="00440C35">
        <w:rPr>
          <w:rFonts w:cstheme="minorHAnsi"/>
          <w:b/>
          <w:bCs/>
          <w:i/>
          <w:color w:val="002060"/>
          <w:sz w:val="24"/>
          <w:szCs w:val="24"/>
        </w:rPr>
        <w:t xml:space="preserve"> în</w:t>
      </w:r>
      <w:r w:rsidR="00B47F21">
        <w:rPr>
          <w:rFonts w:cstheme="minorHAnsi"/>
          <w:b/>
          <w:bCs/>
          <w:i/>
          <w:color w:val="002060"/>
          <w:sz w:val="24"/>
          <w:szCs w:val="24"/>
        </w:rPr>
        <w:t xml:space="preserve"> infrastructura </w:t>
      </w:r>
      <w:r w:rsidR="00E979BC" w:rsidRPr="00F5743E">
        <w:rPr>
          <w:rFonts w:cstheme="minorHAnsi"/>
          <w:b/>
          <w:bCs/>
          <w:i/>
          <w:color w:val="002060"/>
          <w:sz w:val="24"/>
          <w:szCs w:val="24"/>
        </w:rPr>
        <w:t>unități</w:t>
      </w:r>
      <w:r w:rsidR="00B47F21">
        <w:rPr>
          <w:rFonts w:cstheme="minorHAnsi"/>
          <w:b/>
          <w:bCs/>
          <w:i/>
          <w:color w:val="002060"/>
          <w:sz w:val="24"/>
          <w:szCs w:val="24"/>
        </w:rPr>
        <w:t>lor</w:t>
      </w:r>
      <w:r w:rsidR="00E979BC" w:rsidRPr="00F5743E">
        <w:rPr>
          <w:rFonts w:cstheme="minorHAnsi"/>
          <w:b/>
          <w:bCs/>
          <w:i/>
          <w:color w:val="002060"/>
          <w:sz w:val="24"/>
          <w:szCs w:val="24"/>
        </w:rPr>
        <w:t xml:space="preserve"> sanitare </w:t>
      </w:r>
      <w:r w:rsidR="00B954FE" w:rsidRPr="00B954FE">
        <w:rPr>
          <w:rFonts w:cstheme="minorHAnsi"/>
          <w:b/>
          <w:bCs/>
          <w:i/>
          <w:color w:val="002060"/>
          <w:sz w:val="24"/>
          <w:szCs w:val="24"/>
        </w:rPr>
        <w:t>publice sau în structurile medicale publice care desfășoară activități medicale de tip ambulatoriu sau care acordă asistență medicală ambulatorie</w:t>
      </w:r>
      <w:r w:rsidR="00350CD8" w:rsidRPr="00F5743E">
        <w:rPr>
          <w:rFonts w:cstheme="minorHAnsi"/>
          <w:b/>
          <w:bCs/>
          <w:i/>
          <w:color w:val="002060"/>
          <w:sz w:val="24"/>
          <w:szCs w:val="24"/>
        </w:rPr>
        <w:t>;</w:t>
      </w:r>
    </w:p>
    <w:bookmarkEnd w:id="56"/>
    <w:p w14:paraId="2099BEFE" w14:textId="4D2F756F" w:rsidR="0006655C" w:rsidRPr="00440C35" w:rsidRDefault="004A6474" w:rsidP="007B7B15">
      <w:pPr>
        <w:spacing w:before="60" w:after="0" w:line="240" w:lineRule="auto"/>
        <w:jc w:val="both"/>
        <w:rPr>
          <w:rFonts w:cstheme="minorHAnsi"/>
          <w:b/>
          <w:bCs/>
          <w:iCs/>
          <w:color w:val="002060"/>
          <w:sz w:val="24"/>
          <w:szCs w:val="24"/>
        </w:rPr>
      </w:pPr>
      <w:r w:rsidRPr="00440C35">
        <w:rPr>
          <w:rFonts w:cstheme="minorHAnsi"/>
          <w:iCs/>
          <w:color w:val="002060"/>
          <w:sz w:val="24"/>
          <w:szCs w:val="24"/>
        </w:rPr>
        <w:t>Mai multe informații despre acțiunile sprijinite</w:t>
      </w:r>
      <w:r w:rsidR="00AC3C4A" w:rsidRPr="00440C35">
        <w:rPr>
          <w:rFonts w:cstheme="minorHAnsi"/>
          <w:iCs/>
          <w:color w:val="002060"/>
          <w:sz w:val="24"/>
          <w:szCs w:val="24"/>
        </w:rPr>
        <w:t xml:space="preserve"> și </w:t>
      </w:r>
      <w:r w:rsidR="00AC3C4A" w:rsidRPr="00440C35">
        <w:rPr>
          <w:rFonts w:cstheme="minorHAnsi"/>
          <w:b/>
          <w:bCs/>
          <w:iCs/>
          <w:color w:val="002060"/>
          <w:sz w:val="24"/>
          <w:szCs w:val="24"/>
        </w:rPr>
        <w:t>excluderile</w:t>
      </w:r>
      <w:r w:rsidR="00AC3C4A" w:rsidRPr="00440C35">
        <w:rPr>
          <w:rFonts w:cstheme="minorHAnsi"/>
          <w:iCs/>
          <w:color w:val="002060"/>
          <w:sz w:val="24"/>
          <w:szCs w:val="24"/>
        </w:rPr>
        <w:t xml:space="preserve"> la finanțare</w:t>
      </w:r>
      <w:r w:rsidRPr="00440C35">
        <w:rPr>
          <w:rFonts w:cstheme="minorHAnsi"/>
          <w:iCs/>
          <w:color w:val="002060"/>
          <w:sz w:val="24"/>
          <w:szCs w:val="24"/>
        </w:rPr>
        <w:t xml:space="preserve"> </w:t>
      </w:r>
      <w:r w:rsidR="00AC3C4A" w:rsidRPr="00440C35">
        <w:rPr>
          <w:rFonts w:cstheme="minorHAnsi"/>
          <w:iCs/>
          <w:color w:val="002060"/>
          <w:sz w:val="24"/>
          <w:szCs w:val="24"/>
        </w:rPr>
        <w:t>pentru prezentul</w:t>
      </w:r>
      <w:r w:rsidRPr="00440C35">
        <w:rPr>
          <w:rFonts w:cstheme="minorHAnsi"/>
          <w:iCs/>
          <w:color w:val="002060"/>
          <w:sz w:val="24"/>
          <w:szCs w:val="24"/>
        </w:rPr>
        <w:t xml:space="preserve"> apel</w:t>
      </w:r>
      <w:r w:rsidR="00AC3C4A" w:rsidRPr="00440C35">
        <w:rPr>
          <w:rFonts w:cstheme="minorHAnsi"/>
          <w:iCs/>
          <w:color w:val="002060"/>
          <w:sz w:val="24"/>
          <w:szCs w:val="24"/>
        </w:rPr>
        <w:t xml:space="preserve"> </w:t>
      </w:r>
      <w:r w:rsidRPr="00440C35">
        <w:rPr>
          <w:rFonts w:cstheme="minorHAnsi"/>
          <w:iCs/>
          <w:color w:val="002060"/>
          <w:sz w:val="24"/>
          <w:szCs w:val="24"/>
        </w:rPr>
        <w:t xml:space="preserve">se găsesc </w:t>
      </w:r>
      <w:r w:rsidR="00657A57" w:rsidRPr="00440C35">
        <w:rPr>
          <w:rFonts w:cstheme="minorHAnsi"/>
          <w:iCs/>
          <w:color w:val="002060"/>
          <w:sz w:val="24"/>
          <w:szCs w:val="24"/>
        </w:rPr>
        <w:t xml:space="preserve">la </w:t>
      </w:r>
      <w:r w:rsidR="00EA6C74" w:rsidRPr="00440C35">
        <w:rPr>
          <w:rFonts w:cstheme="minorHAnsi"/>
          <w:iCs/>
          <w:color w:val="002060"/>
          <w:sz w:val="24"/>
          <w:szCs w:val="24"/>
        </w:rPr>
        <w:t>secțiunea</w:t>
      </w:r>
      <w:r w:rsidRPr="00440C35">
        <w:rPr>
          <w:rFonts w:cstheme="minorHAnsi"/>
          <w:iCs/>
          <w:color w:val="002060"/>
          <w:sz w:val="24"/>
          <w:szCs w:val="24"/>
        </w:rPr>
        <w:t xml:space="preserve"> </w:t>
      </w:r>
      <w:r w:rsidR="00657A57" w:rsidRPr="00440C35">
        <w:rPr>
          <w:rFonts w:cstheme="minorHAnsi"/>
          <w:b/>
          <w:bCs/>
          <w:iCs/>
          <w:color w:val="002060"/>
          <w:sz w:val="24"/>
          <w:szCs w:val="24"/>
        </w:rPr>
        <w:t>5.2. Eligibilitatea activităților</w:t>
      </w:r>
      <w:r w:rsidR="0006655C" w:rsidRPr="00440C35">
        <w:rPr>
          <w:rFonts w:cstheme="minorHAnsi"/>
          <w:iCs/>
          <w:color w:val="002060"/>
          <w:sz w:val="24"/>
          <w:szCs w:val="24"/>
        </w:rPr>
        <w:t xml:space="preserve">, </w:t>
      </w:r>
      <w:r w:rsidR="00657A57" w:rsidRPr="00440C35">
        <w:rPr>
          <w:rFonts w:cstheme="minorHAnsi"/>
          <w:iCs/>
          <w:color w:val="002060"/>
          <w:sz w:val="24"/>
          <w:szCs w:val="24"/>
        </w:rPr>
        <w:t xml:space="preserve"> </w:t>
      </w:r>
      <w:r w:rsidR="00657A57" w:rsidRPr="00440C35">
        <w:rPr>
          <w:rFonts w:cstheme="minorHAnsi"/>
          <w:iCs/>
          <w:color w:val="002060"/>
          <w:sz w:val="24"/>
          <w:szCs w:val="24"/>
        </w:rPr>
        <w:tab/>
      </w:r>
      <w:r w:rsidR="0006655C" w:rsidRPr="00440C35">
        <w:rPr>
          <w:rFonts w:cstheme="minorHAnsi"/>
          <w:iCs/>
          <w:color w:val="002060"/>
          <w:sz w:val="24"/>
          <w:szCs w:val="24"/>
        </w:rPr>
        <w:t xml:space="preserve">respectiv </w:t>
      </w:r>
      <w:r w:rsidR="0006655C" w:rsidRPr="00440C35">
        <w:rPr>
          <w:rFonts w:cstheme="minorHAnsi"/>
          <w:b/>
          <w:bCs/>
          <w:iCs/>
          <w:color w:val="002060"/>
          <w:sz w:val="24"/>
          <w:szCs w:val="24"/>
        </w:rPr>
        <w:t>5.7.1.</w:t>
      </w:r>
      <w:r w:rsidR="0006655C" w:rsidRPr="00440C35">
        <w:rPr>
          <w:rFonts w:cstheme="minorHAnsi"/>
          <w:iCs/>
          <w:color w:val="002060"/>
          <w:sz w:val="24"/>
          <w:szCs w:val="24"/>
        </w:rPr>
        <w:t xml:space="preserve"> </w:t>
      </w:r>
      <w:r w:rsidR="0006655C" w:rsidRPr="00440C35">
        <w:rPr>
          <w:rFonts w:cstheme="minorHAnsi"/>
          <w:b/>
          <w:bCs/>
          <w:iCs/>
          <w:color w:val="002060"/>
          <w:sz w:val="24"/>
          <w:szCs w:val="24"/>
        </w:rPr>
        <w:t>Eligibilitatea proiectului (tipuri de proiecte, stadiul proiectului, evitarea dublei finanțări, contribuția la obiectivul specific)</w:t>
      </w:r>
    </w:p>
    <w:bookmarkEnd w:id="57"/>
    <w:p w14:paraId="2E722EF4" w14:textId="2ECBE50F" w:rsidR="00212532" w:rsidRPr="00440C35" w:rsidRDefault="00212532" w:rsidP="007B7B15">
      <w:pPr>
        <w:spacing w:before="60" w:after="0" w:line="240" w:lineRule="auto"/>
        <w:jc w:val="both"/>
        <w:rPr>
          <w:rFonts w:cstheme="minorHAnsi"/>
          <w:i/>
          <w:color w:val="002060"/>
          <w:sz w:val="24"/>
          <w:szCs w:val="24"/>
        </w:rPr>
      </w:pPr>
      <w:r w:rsidRPr="00440C35">
        <w:rPr>
          <w:rFonts w:cstheme="minorHAnsi"/>
          <w:i/>
          <w:color w:val="002060"/>
          <w:sz w:val="24"/>
          <w:szCs w:val="24"/>
        </w:rPr>
        <w:tab/>
      </w:r>
    </w:p>
    <w:p w14:paraId="15E3EBDC" w14:textId="77777777" w:rsidR="00C87FBF" w:rsidRPr="00440C35" w:rsidRDefault="00C87FBF"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59" w:name="_Toc146709550"/>
      <w:bookmarkEnd w:id="58"/>
      <w:r w:rsidRPr="00440C35">
        <w:rPr>
          <w:rFonts w:cstheme="minorHAnsi"/>
          <w:b/>
          <w:bCs/>
          <w:iCs/>
          <w:color w:val="002060"/>
          <w:sz w:val="24"/>
          <w:szCs w:val="24"/>
        </w:rPr>
        <w:t>Grup țintă vizat de apelul de proiecte</w:t>
      </w:r>
      <w:bookmarkEnd w:id="59"/>
      <w:r w:rsidRPr="00440C35">
        <w:rPr>
          <w:rFonts w:cstheme="minorHAnsi"/>
          <w:b/>
          <w:bCs/>
          <w:iCs/>
          <w:color w:val="002060"/>
          <w:sz w:val="24"/>
          <w:szCs w:val="24"/>
        </w:rPr>
        <w:tab/>
      </w:r>
    </w:p>
    <w:p w14:paraId="2D521B39" w14:textId="6CA82523" w:rsidR="001208F9" w:rsidRPr="00440C35" w:rsidRDefault="00586E21" w:rsidP="007B7B15">
      <w:pPr>
        <w:spacing w:before="60" w:after="0" w:line="240" w:lineRule="auto"/>
        <w:jc w:val="both"/>
        <w:rPr>
          <w:rFonts w:cstheme="minorHAnsi"/>
          <w:iCs/>
          <w:color w:val="002060"/>
          <w:sz w:val="24"/>
          <w:szCs w:val="24"/>
        </w:rPr>
      </w:pPr>
      <w:bookmarkStart w:id="60" w:name="_Hlk140217325"/>
      <w:r w:rsidRPr="00440C35">
        <w:rPr>
          <w:rFonts w:cstheme="minorHAnsi"/>
          <w:iCs/>
          <w:color w:val="002060"/>
          <w:sz w:val="24"/>
          <w:szCs w:val="24"/>
        </w:rPr>
        <w:t>Conform Programului Sănătate, î</w:t>
      </w:r>
      <w:r w:rsidR="00F07DC9" w:rsidRPr="00440C35">
        <w:rPr>
          <w:rFonts w:cstheme="minorHAnsi"/>
          <w:iCs/>
          <w:color w:val="002060"/>
          <w:sz w:val="24"/>
          <w:szCs w:val="24"/>
        </w:rPr>
        <w:t>n contextul prezentului ghid, grupul țintă eligibil se limitează</w:t>
      </w:r>
      <w:r w:rsidR="00480D8E" w:rsidRPr="00440C35">
        <w:rPr>
          <w:rFonts w:cstheme="minorHAnsi"/>
          <w:iCs/>
          <w:color w:val="002060"/>
          <w:sz w:val="24"/>
          <w:szCs w:val="24"/>
        </w:rPr>
        <w:t xml:space="preserve"> </w:t>
      </w:r>
      <w:r w:rsidR="00F07DC9" w:rsidRPr="00440C35">
        <w:rPr>
          <w:rFonts w:cstheme="minorHAnsi"/>
          <w:iCs/>
          <w:color w:val="002060"/>
          <w:sz w:val="24"/>
          <w:szCs w:val="24"/>
        </w:rPr>
        <w:t>la</w:t>
      </w:r>
      <w:r w:rsidR="001208F9" w:rsidRPr="00440C35">
        <w:rPr>
          <w:rFonts w:cstheme="minorHAnsi"/>
          <w:iCs/>
          <w:color w:val="002060"/>
          <w:sz w:val="24"/>
          <w:szCs w:val="24"/>
        </w:rPr>
        <w:t>:</w:t>
      </w:r>
    </w:p>
    <w:p w14:paraId="3C5D4560" w14:textId="6961A87A" w:rsidR="00AF1A7D" w:rsidRPr="00440C35" w:rsidRDefault="00B954FE" w:rsidP="007B7B15">
      <w:pPr>
        <w:pStyle w:val="Listparagraf"/>
        <w:numPr>
          <w:ilvl w:val="0"/>
          <w:numId w:val="62"/>
        </w:numPr>
        <w:spacing w:before="60" w:after="0" w:line="240" w:lineRule="auto"/>
        <w:contextualSpacing w:val="0"/>
        <w:jc w:val="both"/>
        <w:rPr>
          <w:rFonts w:cstheme="minorHAnsi"/>
          <w:iCs/>
          <w:color w:val="002060"/>
          <w:sz w:val="24"/>
          <w:szCs w:val="24"/>
        </w:rPr>
      </w:pPr>
      <w:bookmarkStart w:id="61" w:name="_Hlk139472308"/>
      <w:r w:rsidRPr="00B954FE">
        <w:rPr>
          <w:rFonts w:cstheme="minorHAnsi"/>
          <w:iCs/>
          <w:color w:val="002060"/>
          <w:sz w:val="24"/>
          <w:szCs w:val="24"/>
        </w:rPr>
        <w:t>unități sanitare publice sau structurile medicale publice care desfășoară activități medicale de tip ambulatoriu sau care acordă asistență medicală ambulatorie</w:t>
      </w:r>
      <w:bookmarkEnd w:id="61"/>
      <w:r w:rsidR="000E1A27" w:rsidRPr="00440C35">
        <w:rPr>
          <w:rFonts w:cstheme="minorHAnsi"/>
          <w:iCs/>
          <w:color w:val="002060"/>
          <w:sz w:val="24"/>
          <w:szCs w:val="24"/>
        </w:rPr>
        <w:t>.</w:t>
      </w:r>
    </w:p>
    <w:p w14:paraId="03B7C716" w14:textId="77777777" w:rsidR="00AF1A7D" w:rsidRPr="00440C35" w:rsidRDefault="00AF1A7D" w:rsidP="007B7B15">
      <w:pPr>
        <w:pStyle w:val="Listparagraf"/>
        <w:spacing w:before="60" w:after="0" w:line="240" w:lineRule="auto"/>
        <w:ind w:left="360"/>
        <w:contextualSpacing w:val="0"/>
        <w:jc w:val="both"/>
        <w:rPr>
          <w:rFonts w:cstheme="minorHAnsi"/>
          <w:iCs/>
          <w:color w:val="002060"/>
          <w:sz w:val="24"/>
          <w:szCs w:val="24"/>
        </w:rPr>
      </w:pPr>
    </w:p>
    <w:p w14:paraId="0EF8EC7D" w14:textId="77777777" w:rsidR="00423649" w:rsidRPr="00440C35" w:rsidRDefault="00423649"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62" w:name="_Toc146709551"/>
      <w:bookmarkEnd w:id="60"/>
      <w:r w:rsidRPr="00440C35">
        <w:rPr>
          <w:rFonts w:cstheme="minorHAnsi"/>
          <w:b/>
          <w:bCs/>
          <w:iCs/>
          <w:color w:val="002060"/>
          <w:sz w:val="24"/>
          <w:szCs w:val="24"/>
        </w:rPr>
        <w:t>Indicatori</w:t>
      </w:r>
      <w:bookmarkEnd w:id="62"/>
    </w:p>
    <w:p w14:paraId="5C3C8B82" w14:textId="5003BD3B" w:rsidR="000714EA" w:rsidRPr="00440C35" w:rsidRDefault="000714EA" w:rsidP="007B7B15">
      <w:pPr>
        <w:spacing w:before="60" w:after="0" w:line="240" w:lineRule="auto"/>
        <w:jc w:val="both"/>
        <w:rPr>
          <w:rFonts w:cstheme="minorHAnsi"/>
          <w:iCs/>
          <w:color w:val="002060"/>
          <w:sz w:val="24"/>
          <w:szCs w:val="24"/>
        </w:rPr>
      </w:pPr>
      <w:r w:rsidRPr="00440C35">
        <w:rPr>
          <w:rFonts w:cstheme="minorHAnsi"/>
          <w:iCs/>
          <w:color w:val="002060"/>
          <w:sz w:val="24"/>
          <w:szCs w:val="24"/>
        </w:rPr>
        <w:t xml:space="preserve">La depunerea cererii de finanțare, solicitanții vor furniza informații cu privire la contribuția propunerii de proiect la atingerea indicatorilor </w:t>
      </w:r>
      <w:r w:rsidR="004161E7" w:rsidRPr="00440C35">
        <w:rPr>
          <w:rFonts w:cstheme="minorHAnsi"/>
          <w:iCs/>
          <w:color w:val="002060"/>
          <w:sz w:val="24"/>
          <w:szCs w:val="24"/>
        </w:rPr>
        <w:t xml:space="preserve">de </w:t>
      </w:r>
      <w:r w:rsidRPr="00440C35">
        <w:rPr>
          <w:rFonts w:cstheme="minorHAnsi"/>
          <w:iCs/>
          <w:color w:val="002060"/>
          <w:sz w:val="24"/>
          <w:szCs w:val="24"/>
        </w:rPr>
        <w:t xml:space="preserve">program. În acest sens, vor completa și vor </w:t>
      </w:r>
      <w:r w:rsidR="009875BE" w:rsidRPr="00440C35">
        <w:rPr>
          <w:rFonts w:cstheme="minorHAnsi"/>
          <w:iCs/>
          <w:color w:val="002060"/>
          <w:sz w:val="24"/>
          <w:szCs w:val="24"/>
        </w:rPr>
        <w:t>atașa la cererea de finanțare</w:t>
      </w:r>
      <w:r w:rsidRPr="00440C35">
        <w:rPr>
          <w:rFonts w:cstheme="minorHAnsi"/>
          <w:iCs/>
          <w:color w:val="002060"/>
          <w:sz w:val="24"/>
          <w:szCs w:val="24"/>
        </w:rPr>
        <w:t xml:space="preserve"> </w:t>
      </w:r>
      <w:r w:rsidR="004161E7" w:rsidRPr="00440C35">
        <w:rPr>
          <w:rFonts w:cstheme="minorHAnsi"/>
          <w:b/>
          <w:bCs/>
          <w:iCs/>
          <w:color w:val="002060"/>
          <w:sz w:val="24"/>
          <w:szCs w:val="24"/>
        </w:rPr>
        <w:t xml:space="preserve">Anexa </w:t>
      </w:r>
      <w:r w:rsidR="00BE1F7B" w:rsidRPr="00440C35">
        <w:rPr>
          <w:rFonts w:cstheme="minorHAnsi"/>
          <w:b/>
          <w:bCs/>
          <w:iCs/>
          <w:color w:val="002060"/>
          <w:sz w:val="24"/>
          <w:szCs w:val="24"/>
        </w:rPr>
        <w:t>2</w:t>
      </w:r>
      <w:r w:rsidR="004161E7" w:rsidRPr="00440C35">
        <w:rPr>
          <w:rFonts w:cstheme="minorHAnsi"/>
          <w:b/>
          <w:bCs/>
          <w:iCs/>
          <w:color w:val="002060"/>
          <w:sz w:val="24"/>
          <w:szCs w:val="24"/>
        </w:rPr>
        <w:t xml:space="preserve">.1 </w:t>
      </w:r>
      <w:r w:rsidRPr="00440C35">
        <w:rPr>
          <w:rFonts w:cstheme="minorHAnsi"/>
          <w:b/>
          <w:bCs/>
          <w:i/>
          <w:color w:val="002060"/>
          <w:sz w:val="24"/>
          <w:szCs w:val="24"/>
        </w:rPr>
        <w:t>Planificare țintă indicatori</w:t>
      </w:r>
      <w:r w:rsidRPr="00440C35">
        <w:rPr>
          <w:rFonts w:cstheme="minorHAnsi"/>
          <w:iCs/>
          <w:color w:val="002060"/>
          <w:sz w:val="24"/>
          <w:szCs w:val="24"/>
        </w:rPr>
        <w:t xml:space="preserve"> care se regăsește în </w:t>
      </w:r>
      <w:r w:rsidRPr="00440C35">
        <w:rPr>
          <w:rFonts w:cstheme="minorHAnsi"/>
          <w:b/>
          <w:bCs/>
          <w:iCs/>
          <w:color w:val="002060"/>
          <w:sz w:val="24"/>
          <w:szCs w:val="24"/>
        </w:rPr>
        <w:t xml:space="preserve">Anexa </w:t>
      </w:r>
      <w:r w:rsidR="001D6B72" w:rsidRPr="00440C35">
        <w:rPr>
          <w:rFonts w:cstheme="minorHAnsi"/>
          <w:b/>
          <w:bCs/>
          <w:iCs/>
          <w:color w:val="002060"/>
          <w:sz w:val="24"/>
          <w:szCs w:val="24"/>
        </w:rPr>
        <w:t>2</w:t>
      </w:r>
      <w:r w:rsidR="002670F6" w:rsidRPr="00440C35">
        <w:rPr>
          <w:rFonts w:cstheme="minorHAnsi"/>
          <w:b/>
          <w:bCs/>
          <w:iCs/>
          <w:color w:val="002060"/>
          <w:sz w:val="24"/>
          <w:szCs w:val="24"/>
        </w:rPr>
        <w:t>:</w:t>
      </w:r>
      <w:r w:rsidRPr="00440C35">
        <w:rPr>
          <w:rFonts w:cstheme="minorHAnsi"/>
          <w:b/>
          <w:bCs/>
          <w:iCs/>
          <w:color w:val="002060"/>
          <w:sz w:val="24"/>
          <w:szCs w:val="24"/>
        </w:rPr>
        <w:t xml:space="preserve"> Definiții și mod de calcul indicatori.</w:t>
      </w:r>
      <w:r w:rsidRPr="00440C35">
        <w:rPr>
          <w:rFonts w:cstheme="minorHAnsi"/>
          <w:iCs/>
          <w:color w:val="002060"/>
          <w:sz w:val="24"/>
          <w:szCs w:val="24"/>
        </w:rPr>
        <w:t xml:space="preserve"> Valorile țintelor indicatorilor, calculate conform </w:t>
      </w:r>
      <w:r w:rsidRPr="00440C35">
        <w:rPr>
          <w:rFonts w:cstheme="minorHAnsi"/>
          <w:b/>
          <w:bCs/>
          <w:iCs/>
          <w:color w:val="002060"/>
          <w:sz w:val="24"/>
          <w:szCs w:val="24"/>
        </w:rPr>
        <w:t xml:space="preserve">Anexei </w:t>
      </w:r>
      <w:r w:rsidR="001D6B72" w:rsidRPr="00440C35">
        <w:rPr>
          <w:rFonts w:cstheme="minorHAnsi"/>
          <w:b/>
          <w:bCs/>
          <w:iCs/>
          <w:color w:val="002060"/>
          <w:sz w:val="24"/>
          <w:szCs w:val="24"/>
        </w:rPr>
        <w:t>2</w:t>
      </w:r>
      <w:r w:rsidR="004161E7" w:rsidRPr="00440C35">
        <w:rPr>
          <w:rFonts w:cstheme="minorHAnsi"/>
          <w:b/>
          <w:bCs/>
          <w:iCs/>
          <w:color w:val="002060"/>
          <w:sz w:val="24"/>
          <w:szCs w:val="24"/>
        </w:rPr>
        <w:t>.1</w:t>
      </w:r>
      <w:r w:rsidR="00603C06" w:rsidRPr="00440C35">
        <w:rPr>
          <w:rFonts w:cstheme="minorHAnsi"/>
          <w:b/>
          <w:bCs/>
          <w:iCs/>
          <w:color w:val="002060"/>
          <w:sz w:val="24"/>
          <w:szCs w:val="24"/>
        </w:rPr>
        <w:t>.</w:t>
      </w:r>
      <w:r w:rsidR="004161E7" w:rsidRPr="00440C35">
        <w:rPr>
          <w:rFonts w:cstheme="minorHAnsi"/>
          <w:iCs/>
          <w:color w:val="002060"/>
          <w:sz w:val="24"/>
          <w:szCs w:val="24"/>
        </w:rPr>
        <w:t xml:space="preserve"> și </w:t>
      </w:r>
      <w:r w:rsidR="004161E7" w:rsidRPr="00440C35">
        <w:rPr>
          <w:rFonts w:cstheme="minorHAnsi"/>
          <w:b/>
          <w:bCs/>
          <w:iCs/>
          <w:color w:val="002060"/>
          <w:sz w:val="24"/>
          <w:szCs w:val="24"/>
        </w:rPr>
        <w:t xml:space="preserve">Anexei </w:t>
      </w:r>
      <w:r w:rsidR="001D6B72" w:rsidRPr="00440C35">
        <w:rPr>
          <w:rFonts w:cstheme="minorHAnsi"/>
          <w:b/>
          <w:bCs/>
          <w:iCs/>
          <w:color w:val="002060"/>
          <w:sz w:val="24"/>
          <w:szCs w:val="24"/>
        </w:rPr>
        <w:t>2</w:t>
      </w:r>
      <w:r w:rsidRPr="00440C35">
        <w:rPr>
          <w:rFonts w:cstheme="minorHAnsi"/>
          <w:b/>
          <w:bCs/>
          <w:iCs/>
          <w:color w:val="002060"/>
          <w:sz w:val="24"/>
          <w:szCs w:val="24"/>
        </w:rPr>
        <w:t>,</w:t>
      </w:r>
      <w:r w:rsidRPr="00440C35">
        <w:rPr>
          <w:rFonts w:cstheme="minorHAnsi"/>
          <w:iCs/>
          <w:color w:val="002060"/>
          <w:sz w:val="24"/>
          <w:szCs w:val="24"/>
        </w:rPr>
        <w:t xml:space="preserve"> vor fi completate în cererea de finanțare.</w:t>
      </w:r>
    </w:p>
    <w:p w14:paraId="2AA62F69" w14:textId="77777777" w:rsidR="00757810" w:rsidRPr="00440C35" w:rsidRDefault="00757810" w:rsidP="007B7B15">
      <w:pPr>
        <w:spacing w:before="60" w:after="0" w:line="240" w:lineRule="auto"/>
        <w:jc w:val="both"/>
        <w:rPr>
          <w:rFonts w:cstheme="minorHAnsi"/>
          <w:iCs/>
          <w:color w:val="002060"/>
          <w:sz w:val="24"/>
          <w:szCs w:val="24"/>
        </w:rPr>
      </w:pPr>
    </w:p>
    <w:p w14:paraId="7E952197" w14:textId="3D492F02" w:rsidR="00423649" w:rsidRPr="00440C35" w:rsidRDefault="00423649" w:rsidP="007B7B15">
      <w:pPr>
        <w:pStyle w:val="Listparagraf"/>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63" w:name="_Toc146709552"/>
      <w:r w:rsidRPr="00440C35">
        <w:rPr>
          <w:rFonts w:cstheme="minorHAnsi"/>
          <w:b/>
          <w:bCs/>
          <w:iCs/>
          <w:color w:val="002060"/>
          <w:sz w:val="24"/>
          <w:szCs w:val="24"/>
        </w:rPr>
        <w:t>Indicatori de realizare</w:t>
      </w:r>
      <w:bookmarkEnd w:id="63"/>
      <w:r w:rsidRPr="00440C35">
        <w:rPr>
          <w:rFonts w:cstheme="minorHAnsi"/>
          <w:b/>
          <w:bCs/>
          <w:iCs/>
          <w:color w:val="002060"/>
          <w:sz w:val="24"/>
          <w:szCs w:val="24"/>
        </w:rPr>
        <w:t xml:space="preserve"> </w:t>
      </w:r>
    </w:p>
    <w:p w14:paraId="093ECCA0" w14:textId="1449BD7B" w:rsidR="00FE2824" w:rsidRPr="00440C35" w:rsidRDefault="00FE2824" w:rsidP="007B7B15">
      <w:pPr>
        <w:spacing w:before="60" w:after="0" w:line="240" w:lineRule="auto"/>
        <w:rPr>
          <w:rFonts w:cstheme="minorHAnsi"/>
          <w:b/>
          <w:bCs/>
          <w:iCs/>
          <w:color w:val="002060"/>
          <w:sz w:val="24"/>
          <w:szCs w:val="24"/>
        </w:rPr>
      </w:pPr>
    </w:p>
    <w:tbl>
      <w:tblPr>
        <w:tblStyle w:val="Tabelgril"/>
        <w:tblW w:w="9493" w:type="dxa"/>
        <w:tblLook w:val="04A0" w:firstRow="1" w:lastRow="0" w:firstColumn="1" w:lastColumn="0" w:noHBand="0" w:noVBand="1"/>
      </w:tblPr>
      <w:tblGrid>
        <w:gridCol w:w="1228"/>
        <w:gridCol w:w="2352"/>
        <w:gridCol w:w="1267"/>
        <w:gridCol w:w="1337"/>
        <w:gridCol w:w="1833"/>
        <w:gridCol w:w="1476"/>
      </w:tblGrid>
      <w:tr w:rsidR="00BF52FA" w:rsidRPr="00440C35" w14:paraId="15D3B333" w14:textId="5EA59014" w:rsidTr="00FC0A9F">
        <w:trPr>
          <w:trHeight w:val="951"/>
          <w:tblHeader/>
        </w:trPr>
        <w:tc>
          <w:tcPr>
            <w:tcW w:w="1005" w:type="dxa"/>
            <w:shd w:val="clear" w:color="auto" w:fill="C5E0B3" w:themeFill="accent6" w:themeFillTint="66"/>
          </w:tcPr>
          <w:p w14:paraId="3DEAB4FA" w14:textId="77777777" w:rsidR="003F00C9" w:rsidRPr="00F5743E" w:rsidRDefault="003F00C9" w:rsidP="007B7B15">
            <w:pPr>
              <w:spacing w:before="60"/>
              <w:ind w:right="120"/>
              <w:jc w:val="both"/>
              <w:rPr>
                <w:rFonts w:cstheme="minorHAnsi"/>
                <w:b/>
                <w:bCs/>
                <w:color w:val="002060"/>
                <w:sz w:val="24"/>
                <w:szCs w:val="24"/>
              </w:rPr>
            </w:pPr>
            <w:r w:rsidRPr="00F5743E">
              <w:rPr>
                <w:rFonts w:cstheme="minorHAnsi"/>
                <w:b/>
                <w:bCs/>
                <w:color w:val="002060"/>
                <w:sz w:val="24"/>
                <w:szCs w:val="24"/>
              </w:rPr>
              <w:lastRenderedPageBreak/>
              <w:t>Cod indicator</w:t>
            </w:r>
          </w:p>
        </w:tc>
        <w:tc>
          <w:tcPr>
            <w:tcW w:w="2534" w:type="dxa"/>
            <w:shd w:val="clear" w:color="auto" w:fill="C5E0B3" w:themeFill="accent6" w:themeFillTint="66"/>
          </w:tcPr>
          <w:p w14:paraId="702DAE4A" w14:textId="77777777" w:rsidR="003F00C9" w:rsidRPr="00F5743E" w:rsidRDefault="003F00C9" w:rsidP="007B7B15">
            <w:pPr>
              <w:spacing w:before="60"/>
              <w:ind w:right="120"/>
              <w:jc w:val="both"/>
              <w:rPr>
                <w:rFonts w:cstheme="minorHAnsi"/>
                <w:b/>
                <w:bCs/>
                <w:color w:val="002060"/>
                <w:sz w:val="24"/>
                <w:szCs w:val="24"/>
              </w:rPr>
            </w:pPr>
            <w:r w:rsidRPr="00F5743E">
              <w:rPr>
                <w:rFonts w:cstheme="minorHAnsi"/>
                <w:b/>
                <w:bCs/>
                <w:color w:val="002060"/>
                <w:sz w:val="24"/>
                <w:szCs w:val="24"/>
              </w:rPr>
              <w:t>Denumire indicator</w:t>
            </w:r>
          </w:p>
        </w:tc>
        <w:tc>
          <w:tcPr>
            <w:tcW w:w="1276" w:type="dxa"/>
            <w:shd w:val="clear" w:color="auto" w:fill="C5E0B3" w:themeFill="accent6" w:themeFillTint="66"/>
          </w:tcPr>
          <w:p w14:paraId="23843410" w14:textId="77777777" w:rsidR="003F00C9" w:rsidRPr="00F5743E" w:rsidRDefault="003F00C9" w:rsidP="007B7B15">
            <w:pPr>
              <w:spacing w:before="60"/>
              <w:ind w:right="120"/>
              <w:jc w:val="both"/>
              <w:rPr>
                <w:rFonts w:cstheme="minorHAnsi"/>
                <w:b/>
                <w:bCs/>
                <w:color w:val="002060"/>
                <w:sz w:val="24"/>
                <w:szCs w:val="24"/>
              </w:rPr>
            </w:pPr>
            <w:r w:rsidRPr="00F5743E">
              <w:rPr>
                <w:rFonts w:cstheme="minorHAnsi"/>
                <w:b/>
                <w:bCs/>
                <w:color w:val="002060"/>
                <w:sz w:val="24"/>
                <w:szCs w:val="24"/>
              </w:rPr>
              <w:t>Tip regiune</w:t>
            </w:r>
          </w:p>
        </w:tc>
        <w:tc>
          <w:tcPr>
            <w:tcW w:w="1134" w:type="dxa"/>
            <w:shd w:val="clear" w:color="auto" w:fill="C5E0B3" w:themeFill="accent6" w:themeFillTint="66"/>
          </w:tcPr>
          <w:p w14:paraId="21CE01F0" w14:textId="3C8E3C54" w:rsidR="003F00C9" w:rsidRPr="00F5743E" w:rsidRDefault="003F00C9" w:rsidP="007B7B15">
            <w:pPr>
              <w:spacing w:before="60"/>
              <w:ind w:right="120"/>
              <w:jc w:val="both"/>
              <w:rPr>
                <w:rFonts w:cstheme="minorHAnsi"/>
                <w:b/>
                <w:bCs/>
                <w:color w:val="002060"/>
                <w:sz w:val="24"/>
                <w:szCs w:val="24"/>
              </w:rPr>
            </w:pPr>
            <w:r w:rsidRPr="00F5743E">
              <w:rPr>
                <w:rFonts w:cstheme="minorHAnsi"/>
                <w:b/>
                <w:bCs/>
                <w:color w:val="002060"/>
                <w:sz w:val="24"/>
                <w:szCs w:val="24"/>
              </w:rPr>
              <w:t>Unitate de măsur</w:t>
            </w:r>
            <w:r w:rsidR="00FC0A9F" w:rsidRPr="00F5743E">
              <w:rPr>
                <w:rFonts w:cstheme="minorHAnsi"/>
                <w:b/>
                <w:bCs/>
                <w:color w:val="002060"/>
                <w:sz w:val="24"/>
                <w:szCs w:val="24"/>
              </w:rPr>
              <w:t>ă</w:t>
            </w:r>
          </w:p>
        </w:tc>
        <w:tc>
          <w:tcPr>
            <w:tcW w:w="1984" w:type="dxa"/>
            <w:shd w:val="clear" w:color="auto" w:fill="C5E0B3" w:themeFill="accent6" w:themeFillTint="66"/>
          </w:tcPr>
          <w:p w14:paraId="772D0989" w14:textId="77777777" w:rsidR="003F00C9" w:rsidRPr="00F5743E" w:rsidRDefault="003F00C9" w:rsidP="007B7B15">
            <w:pPr>
              <w:spacing w:before="60"/>
              <w:ind w:right="120"/>
              <w:jc w:val="both"/>
              <w:rPr>
                <w:rFonts w:cstheme="minorHAnsi"/>
                <w:b/>
                <w:bCs/>
                <w:color w:val="002060"/>
                <w:sz w:val="24"/>
                <w:szCs w:val="24"/>
              </w:rPr>
            </w:pPr>
            <w:r w:rsidRPr="00F5743E">
              <w:rPr>
                <w:rFonts w:cstheme="minorHAnsi"/>
                <w:b/>
                <w:bCs/>
                <w:color w:val="002060"/>
                <w:sz w:val="24"/>
                <w:szCs w:val="24"/>
              </w:rPr>
              <w:t>Definiții și modalitate de calcul</w:t>
            </w:r>
          </w:p>
        </w:tc>
        <w:tc>
          <w:tcPr>
            <w:tcW w:w="1560" w:type="dxa"/>
            <w:shd w:val="clear" w:color="auto" w:fill="C5E0B3" w:themeFill="accent6" w:themeFillTint="66"/>
          </w:tcPr>
          <w:p w14:paraId="10954A27" w14:textId="71563D50" w:rsidR="003F00C9" w:rsidRPr="00F5743E" w:rsidRDefault="003F00C9" w:rsidP="007B7B15">
            <w:pPr>
              <w:tabs>
                <w:tab w:val="left" w:pos="1164"/>
              </w:tabs>
              <w:spacing w:before="60"/>
              <w:ind w:right="120"/>
              <w:jc w:val="both"/>
              <w:rPr>
                <w:rFonts w:cstheme="minorHAnsi"/>
                <w:b/>
                <w:bCs/>
                <w:color w:val="002060"/>
                <w:sz w:val="24"/>
                <w:szCs w:val="24"/>
              </w:rPr>
            </w:pPr>
            <w:r w:rsidRPr="00F5743E">
              <w:rPr>
                <w:rFonts w:cstheme="minorHAnsi"/>
                <w:b/>
                <w:bCs/>
                <w:color w:val="002060"/>
                <w:sz w:val="24"/>
                <w:szCs w:val="24"/>
              </w:rPr>
              <w:t>Ținte minime indicator</w:t>
            </w:r>
            <w:r w:rsidR="009B49F3" w:rsidRPr="00F5743E">
              <w:rPr>
                <w:rFonts w:cstheme="minorHAnsi"/>
                <w:b/>
                <w:bCs/>
                <w:color w:val="002060"/>
                <w:sz w:val="24"/>
                <w:szCs w:val="24"/>
              </w:rPr>
              <w:t xml:space="preserve"> RCO69</w:t>
            </w:r>
            <w:r w:rsidR="00A83AE8" w:rsidRPr="00F5743E">
              <w:rPr>
                <w:rFonts w:cstheme="minorHAnsi"/>
                <w:b/>
                <w:bCs/>
                <w:color w:val="002060"/>
                <w:sz w:val="24"/>
                <w:szCs w:val="24"/>
              </w:rPr>
              <w:t xml:space="preserve"> funcție de valoarea finanțării acordate</w:t>
            </w:r>
          </w:p>
        </w:tc>
      </w:tr>
      <w:tr w:rsidR="004C1AFA" w:rsidRPr="00440C35" w14:paraId="2978FF12" w14:textId="77777777" w:rsidTr="00FC0A9F">
        <w:trPr>
          <w:trHeight w:val="312"/>
        </w:trPr>
        <w:tc>
          <w:tcPr>
            <w:tcW w:w="1005" w:type="dxa"/>
          </w:tcPr>
          <w:p w14:paraId="144684F6" w14:textId="40715021" w:rsidR="004C1AFA" w:rsidRPr="00F5743E" w:rsidDel="00E542B4" w:rsidRDefault="004C1AFA" w:rsidP="007B7B15">
            <w:pPr>
              <w:spacing w:before="60"/>
              <w:ind w:right="120"/>
              <w:jc w:val="both"/>
              <w:rPr>
                <w:rFonts w:cstheme="minorHAnsi"/>
                <w:color w:val="002060"/>
                <w:sz w:val="24"/>
                <w:szCs w:val="24"/>
              </w:rPr>
            </w:pPr>
            <w:r w:rsidRPr="00F5743E">
              <w:rPr>
                <w:rFonts w:cstheme="minorHAnsi"/>
                <w:color w:val="002060"/>
                <w:sz w:val="24"/>
                <w:szCs w:val="24"/>
              </w:rPr>
              <w:t>01PSO4</w:t>
            </w:r>
          </w:p>
        </w:tc>
        <w:tc>
          <w:tcPr>
            <w:tcW w:w="2534" w:type="dxa"/>
          </w:tcPr>
          <w:p w14:paraId="095835CF" w14:textId="77777777" w:rsidR="004C1AFA" w:rsidRPr="00F5743E" w:rsidRDefault="004C1AFA" w:rsidP="007B7B15">
            <w:pPr>
              <w:spacing w:before="60"/>
              <w:jc w:val="both"/>
              <w:rPr>
                <w:rFonts w:cstheme="minorHAnsi"/>
                <w:color w:val="002060"/>
                <w:sz w:val="24"/>
                <w:szCs w:val="24"/>
              </w:rPr>
            </w:pPr>
            <w:r w:rsidRPr="00F5743E">
              <w:rPr>
                <w:rFonts w:cstheme="minorHAnsi"/>
                <w:color w:val="002060"/>
                <w:sz w:val="24"/>
                <w:szCs w:val="24"/>
              </w:rPr>
              <w:t>Unități sanitare publice sprijinite, din care:</w:t>
            </w:r>
          </w:p>
          <w:p w14:paraId="70679194" w14:textId="1815072A" w:rsidR="004C1AFA" w:rsidRPr="00F5743E" w:rsidRDefault="004C1AFA" w:rsidP="007B7B15">
            <w:pPr>
              <w:pStyle w:val="Listparagraf"/>
              <w:numPr>
                <w:ilvl w:val="0"/>
                <w:numId w:val="64"/>
              </w:numPr>
              <w:spacing w:before="60"/>
              <w:contextualSpacing w:val="0"/>
              <w:jc w:val="both"/>
              <w:rPr>
                <w:rFonts w:cstheme="minorHAnsi"/>
                <w:color w:val="002060"/>
                <w:sz w:val="24"/>
                <w:szCs w:val="24"/>
              </w:rPr>
            </w:pPr>
            <w:r w:rsidRPr="00F5743E">
              <w:rPr>
                <w:rFonts w:cstheme="minorHAnsi"/>
                <w:color w:val="002060"/>
                <w:sz w:val="24"/>
                <w:szCs w:val="24"/>
              </w:rPr>
              <w:t xml:space="preserve">unități sanitare publice / structuri publice care desfășoară activități medicale de tip ambulatoriu/ acordă asistență medicală ambulatorie </w:t>
            </w:r>
          </w:p>
        </w:tc>
        <w:tc>
          <w:tcPr>
            <w:tcW w:w="1276" w:type="dxa"/>
          </w:tcPr>
          <w:p w14:paraId="502944EA" w14:textId="77777777" w:rsidR="00757810" w:rsidRPr="00F5743E" w:rsidRDefault="00757810" w:rsidP="007B7B15">
            <w:pPr>
              <w:spacing w:before="60"/>
              <w:jc w:val="both"/>
              <w:rPr>
                <w:rFonts w:cstheme="minorHAnsi"/>
                <w:color w:val="002060"/>
                <w:sz w:val="24"/>
                <w:szCs w:val="24"/>
              </w:rPr>
            </w:pPr>
            <w:r w:rsidRPr="00F5743E">
              <w:rPr>
                <w:rFonts w:cstheme="minorHAnsi"/>
                <w:color w:val="002060"/>
                <w:sz w:val="24"/>
                <w:szCs w:val="24"/>
              </w:rPr>
              <w:t xml:space="preserve">Regiune mai dezvoltată </w:t>
            </w:r>
          </w:p>
          <w:p w14:paraId="44A76DA4" w14:textId="77777777" w:rsidR="00757810" w:rsidRPr="00F5743E" w:rsidRDefault="00757810" w:rsidP="007B7B15">
            <w:pPr>
              <w:spacing w:before="60"/>
              <w:jc w:val="both"/>
              <w:rPr>
                <w:rFonts w:cstheme="minorHAnsi"/>
                <w:color w:val="002060"/>
                <w:sz w:val="24"/>
                <w:szCs w:val="24"/>
              </w:rPr>
            </w:pPr>
          </w:p>
          <w:p w14:paraId="5048CE28" w14:textId="0E894EF9" w:rsidR="004C1AFA" w:rsidRPr="00F5743E" w:rsidDel="00E542B4" w:rsidRDefault="004C1AFA" w:rsidP="007B7B15">
            <w:pPr>
              <w:spacing w:before="60"/>
              <w:jc w:val="both"/>
              <w:rPr>
                <w:rFonts w:cstheme="minorHAnsi"/>
                <w:color w:val="002060"/>
                <w:sz w:val="24"/>
                <w:szCs w:val="24"/>
              </w:rPr>
            </w:pPr>
            <w:r w:rsidRPr="00F5743E">
              <w:rPr>
                <w:rFonts w:cstheme="minorHAnsi"/>
                <w:color w:val="002060"/>
                <w:sz w:val="24"/>
                <w:szCs w:val="24"/>
              </w:rPr>
              <w:t>Regiuni mai puțin dezvoltate</w:t>
            </w:r>
          </w:p>
        </w:tc>
        <w:tc>
          <w:tcPr>
            <w:tcW w:w="1134" w:type="dxa"/>
          </w:tcPr>
          <w:p w14:paraId="1419A3E2" w14:textId="10A622B5" w:rsidR="004C1AFA" w:rsidRPr="00F5743E" w:rsidDel="00E542B4" w:rsidRDefault="004C1AFA" w:rsidP="007B7B15">
            <w:pPr>
              <w:spacing w:before="60"/>
              <w:ind w:right="120"/>
              <w:jc w:val="both"/>
              <w:rPr>
                <w:rFonts w:cstheme="minorHAnsi"/>
                <w:color w:val="002060"/>
                <w:sz w:val="24"/>
                <w:szCs w:val="24"/>
              </w:rPr>
            </w:pPr>
            <w:r w:rsidRPr="00F5743E">
              <w:rPr>
                <w:rFonts w:cstheme="minorHAnsi"/>
                <w:color w:val="002060"/>
                <w:sz w:val="24"/>
                <w:szCs w:val="24"/>
              </w:rPr>
              <w:t>Unități sanitare</w:t>
            </w:r>
          </w:p>
        </w:tc>
        <w:tc>
          <w:tcPr>
            <w:tcW w:w="1984" w:type="dxa"/>
          </w:tcPr>
          <w:p w14:paraId="36B0D64A" w14:textId="39638BD9" w:rsidR="004C1AFA" w:rsidRPr="00F5743E" w:rsidDel="00E542B4" w:rsidRDefault="004C1AFA" w:rsidP="007B7B15">
            <w:pPr>
              <w:spacing w:before="60"/>
              <w:ind w:right="120"/>
              <w:jc w:val="both"/>
              <w:rPr>
                <w:rFonts w:cstheme="minorHAnsi"/>
                <w:color w:val="002060"/>
                <w:sz w:val="24"/>
                <w:szCs w:val="24"/>
              </w:rPr>
            </w:pPr>
            <w:r w:rsidRPr="00F5743E">
              <w:rPr>
                <w:rFonts w:cstheme="minorHAnsi"/>
                <w:color w:val="002060"/>
                <w:sz w:val="24"/>
                <w:szCs w:val="24"/>
              </w:rPr>
              <w:t xml:space="preserve">Conform </w:t>
            </w:r>
            <w:r w:rsidRPr="00F5743E">
              <w:rPr>
                <w:rFonts w:cstheme="minorHAnsi"/>
                <w:b/>
                <w:bCs/>
                <w:color w:val="002060"/>
                <w:sz w:val="24"/>
                <w:szCs w:val="24"/>
              </w:rPr>
              <w:t>Anexei 2: Definiții și mod de calcul indicatori</w:t>
            </w:r>
            <w:r w:rsidRPr="00F5743E">
              <w:rPr>
                <w:rFonts w:cstheme="minorHAnsi"/>
                <w:i/>
                <w:iCs/>
                <w:color w:val="002060"/>
                <w:sz w:val="24"/>
                <w:szCs w:val="24"/>
              </w:rPr>
              <w:t xml:space="preserve">, </w:t>
            </w:r>
            <w:r w:rsidRPr="00F5743E">
              <w:rPr>
                <w:rFonts w:cstheme="minorHAnsi"/>
                <w:color w:val="002060"/>
                <w:sz w:val="24"/>
                <w:szCs w:val="24"/>
              </w:rPr>
              <w:t xml:space="preserve">inclusiv document </w:t>
            </w:r>
            <w:proofErr w:type="spellStart"/>
            <w:r w:rsidRPr="00F5743E">
              <w:rPr>
                <w:rFonts w:cstheme="minorHAnsi"/>
                <w:color w:val="002060"/>
                <w:sz w:val="24"/>
                <w:szCs w:val="24"/>
              </w:rPr>
              <w:t>excel</w:t>
            </w:r>
            <w:proofErr w:type="spellEnd"/>
            <w:r w:rsidRPr="00F5743E">
              <w:rPr>
                <w:rFonts w:cstheme="minorHAnsi"/>
                <w:color w:val="002060"/>
                <w:sz w:val="24"/>
                <w:szCs w:val="24"/>
              </w:rPr>
              <w:t xml:space="preserve"> </w:t>
            </w:r>
            <w:r w:rsidRPr="00F5743E">
              <w:rPr>
                <w:rFonts w:cstheme="minorHAnsi"/>
                <w:b/>
                <w:bCs/>
                <w:color w:val="002060"/>
                <w:sz w:val="24"/>
                <w:szCs w:val="24"/>
              </w:rPr>
              <w:t xml:space="preserve">Anexa 2.1: </w:t>
            </w:r>
            <w:r w:rsidRPr="00F5743E">
              <w:rPr>
                <w:rFonts w:cstheme="minorHAnsi"/>
                <w:b/>
                <w:bCs/>
                <w:iCs/>
                <w:color w:val="002060"/>
                <w:sz w:val="24"/>
                <w:szCs w:val="24"/>
              </w:rPr>
              <w:t>Planificare țintă indicatori</w:t>
            </w:r>
          </w:p>
        </w:tc>
        <w:tc>
          <w:tcPr>
            <w:tcW w:w="1560" w:type="dxa"/>
          </w:tcPr>
          <w:p w14:paraId="3919AFC6" w14:textId="4907CCAF" w:rsidR="00C345A4" w:rsidRPr="00F5743E" w:rsidDel="00E542B4" w:rsidRDefault="00FC0A9F" w:rsidP="007B7B15">
            <w:pPr>
              <w:tabs>
                <w:tab w:val="left" w:pos="1164"/>
              </w:tabs>
              <w:spacing w:before="60"/>
              <w:ind w:right="120"/>
              <w:jc w:val="right"/>
              <w:rPr>
                <w:rFonts w:cstheme="minorHAnsi"/>
                <w:color w:val="002060"/>
                <w:sz w:val="24"/>
                <w:szCs w:val="24"/>
              </w:rPr>
            </w:pPr>
            <w:r w:rsidRPr="00F5743E">
              <w:rPr>
                <w:rFonts w:cstheme="minorHAnsi"/>
                <w:color w:val="002060"/>
                <w:sz w:val="24"/>
                <w:szCs w:val="24"/>
              </w:rPr>
              <w:t>NA</w:t>
            </w:r>
          </w:p>
        </w:tc>
      </w:tr>
      <w:tr w:rsidR="00757810" w:rsidRPr="00440C35" w14:paraId="62441426" w14:textId="77777777" w:rsidTr="00FC0A9F">
        <w:trPr>
          <w:trHeight w:val="1575"/>
        </w:trPr>
        <w:tc>
          <w:tcPr>
            <w:tcW w:w="1005" w:type="dxa"/>
          </w:tcPr>
          <w:p w14:paraId="78421F02" w14:textId="0026DC6C" w:rsidR="00757810" w:rsidRPr="00F5743E" w:rsidRDefault="00757810" w:rsidP="007B7B15">
            <w:pPr>
              <w:spacing w:before="60"/>
              <w:ind w:right="120"/>
              <w:jc w:val="both"/>
              <w:rPr>
                <w:rFonts w:cstheme="minorHAnsi"/>
                <w:color w:val="002060"/>
                <w:sz w:val="24"/>
                <w:szCs w:val="24"/>
              </w:rPr>
            </w:pPr>
            <w:r w:rsidRPr="00F5743E">
              <w:rPr>
                <w:rFonts w:cstheme="minorHAnsi"/>
                <w:color w:val="002060"/>
                <w:sz w:val="24"/>
                <w:szCs w:val="24"/>
              </w:rPr>
              <w:t>RCO69</w:t>
            </w:r>
          </w:p>
        </w:tc>
        <w:tc>
          <w:tcPr>
            <w:tcW w:w="2534" w:type="dxa"/>
          </w:tcPr>
          <w:p w14:paraId="1BAC87B0" w14:textId="7BAE80F1" w:rsidR="00757810" w:rsidRPr="00F5743E" w:rsidRDefault="00757810" w:rsidP="007B7B15">
            <w:pPr>
              <w:spacing w:before="60"/>
              <w:jc w:val="both"/>
              <w:rPr>
                <w:rFonts w:cstheme="minorHAnsi"/>
                <w:color w:val="002060"/>
                <w:sz w:val="24"/>
                <w:szCs w:val="24"/>
              </w:rPr>
            </w:pPr>
            <w:r w:rsidRPr="00F5743E">
              <w:rPr>
                <w:rFonts w:cstheme="minorHAnsi"/>
                <w:color w:val="002060"/>
                <w:sz w:val="24"/>
                <w:szCs w:val="24"/>
              </w:rPr>
              <w:t>Capacitatea unităților de asistență medicală noi sau modernizate</w:t>
            </w:r>
          </w:p>
        </w:tc>
        <w:tc>
          <w:tcPr>
            <w:tcW w:w="1276" w:type="dxa"/>
          </w:tcPr>
          <w:p w14:paraId="108DB523" w14:textId="77777777" w:rsidR="00757810" w:rsidRPr="00F5743E" w:rsidRDefault="00757810" w:rsidP="007B7B15">
            <w:pPr>
              <w:spacing w:before="60"/>
              <w:jc w:val="both"/>
              <w:rPr>
                <w:rFonts w:cstheme="minorHAnsi"/>
                <w:color w:val="002060"/>
                <w:sz w:val="24"/>
                <w:szCs w:val="24"/>
              </w:rPr>
            </w:pPr>
            <w:r w:rsidRPr="00F5743E">
              <w:rPr>
                <w:rFonts w:cstheme="minorHAnsi"/>
                <w:color w:val="002060"/>
                <w:sz w:val="24"/>
                <w:szCs w:val="24"/>
              </w:rPr>
              <w:t xml:space="preserve">Regiune mai dezvoltată </w:t>
            </w:r>
          </w:p>
          <w:p w14:paraId="276ABF68" w14:textId="77777777" w:rsidR="00757810" w:rsidRPr="00F5743E" w:rsidRDefault="00757810" w:rsidP="007B7B15">
            <w:pPr>
              <w:spacing w:before="60"/>
              <w:jc w:val="both"/>
              <w:rPr>
                <w:rFonts w:cstheme="minorHAnsi"/>
                <w:color w:val="002060"/>
                <w:sz w:val="24"/>
                <w:szCs w:val="24"/>
              </w:rPr>
            </w:pPr>
          </w:p>
          <w:p w14:paraId="44DE3D6F" w14:textId="453DBB64" w:rsidR="00757810" w:rsidRPr="00F5743E" w:rsidRDefault="00757810" w:rsidP="007B7B15">
            <w:pPr>
              <w:spacing w:before="60"/>
              <w:jc w:val="both"/>
              <w:rPr>
                <w:rFonts w:cstheme="minorHAnsi"/>
                <w:color w:val="002060"/>
                <w:sz w:val="24"/>
                <w:szCs w:val="24"/>
              </w:rPr>
            </w:pPr>
            <w:r w:rsidRPr="00F5743E">
              <w:rPr>
                <w:rFonts w:cstheme="minorHAnsi"/>
                <w:color w:val="002060"/>
                <w:sz w:val="24"/>
                <w:szCs w:val="24"/>
              </w:rPr>
              <w:t>Regiuni mai puțin dezvoltate</w:t>
            </w:r>
          </w:p>
        </w:tc>
        <w:tc>
          <w:tcPr>
            <w:tcW w:w="1134" w:type="dxa"/>
          </w:tcPr>
          <w:p w14:paraId="1CE7A4A4" w14:textId="34A14001" w:rsidR="00757810" w:rsidRPr="00F5743E" w:rsidRDefault="00757810" w:rsidP="007B7B15">
            <w:pPr>
              <w:spacing w:before="60"/>
              <w:ind w:right="120"/>
              <w:jc w:val="both"/>
              <w:rPr>
                <w:rFonts w:cstheme="minorHAnsi"/>
                <w:color w:val="002060"/>
                <w:sz w:val="24"/>
                <w:szCs w:val="24"/>
              </w:rPr>
            </w:pPr>
            <w:r w:rsidRPr="00F5743E">
              <w:rPr>
                <w:rFonts w:cstheme="minorHAnsi"/>
                <w:color w:val="002060"/>
                <w:sz w:val="24"/>
                <w:szCs w:val="24"/>
              </w:rPr>
              <w:t>Persoane/ an</w:t>
            </w:r>
          </w:p>
        </w:tc>
        <w:tc>
          <w:tcPr>
            <w:tcW w:w="1984" w:type="dxa"/>
          </w:tcPr>
          <w:p w14:paraId="7DA3EED5" w14:textId="29213DCE" w:rsidR="00757810" w:rsidRPr="00F5743E" w:rsidRDefault="00757810" w:rsidP="007B7B15">
            <w:pPr>
              <w:spacing w:before="60"/>
              <w:ind w:right="120"/>
              <w:jc w:val="both"/>
              <w:rPr>
                <w:rFonts w:cstheme="minorHAnsi"/>
                <w:color w:val="002060"/>
                <w:sz w:val="24"/>
                <w:szCs w:val="24"/>
              </w:rPr>
            </w:pPr>
            <w:r w:rsidRPr="00F5743E">
              <w:rPr>
                <w:rFonts w:cstheme="minorHAnsi"/>
                <w:color w:val="002060"/>
                <w:sz w:val="24"/>
                <w:szCs w:val="24"/>
              </w:rPr>
              <w:t xml:space="preserve">Conform </w:t>
            </w:r>
            <w:r w:rsidRPr="00F5743E">
              <w:rPr>
                <w:rFonts w:cstheme="minorHAnsi"/>
                <w:b/>
                <w:bCs/>
                <w:color w:val="002060"/>
                <w:sz w:val="24"/>
                <w:szCs w:val="24"/>
              </w:rPr>
              <w:t>Anexei 2: Definiții și mod de calcul indicatori</w:t>
            </w:r>
            <w:r w:rsidRPr="00F5743E">
              <w:rPr>
                <w:rFonts w:cstheme="minorHAnsi"/>
                <w:i/>
                <w:iCs/>
                <w:color w:val="002060"/>
                <w:sz w:val="24"/>
                <w:szCs w:val="24"/>
              </w:rPr>
              <w:t xml:space="preserve">, </w:t>
            </w:r>
            <w:r w:rsidRPr="00F5743E">
              <w:rPr>
                <w:rFonts w:cstheme="minorHAnsi"/>
                <w:color w:val="002060"/>
                <w:sz w:val="24"/>
                <w:szCs w:val="24"/>
              </w:rPr>
              <w:t xml:space="preserve">inclusiv document </w:t>
            </w:r>
            <w:proofErr w:type="spellStart"/>
            <w:r w:rsidRPr="00F5743E">
              <w:rPr>
                <w:rFonts w:cstheme="minorHAnsi"/>
                <w:color w:val="002060"/>
                <w:sz w:val="24"/>
                <w:szCs w:val="24"/>
              </w:rPr>
              <w:t>excel</w:t>
            </w:r>
            <w:proofErr w:type="spellEnd"/>
            <w:r w:rsidRPr="00F5743E">
              <w:rPr>
                <w:rFonts w:cstheme="minorHAnsi"/>
                <w:color w:val="002060"/>
                <w:sz w:val="24"/>
                <w:szCs w:val="24"/>
              </w:rPr>
              <w:t xml:space="preserve"> </w:t>
            </w:r>
            <w:r w:rsidRPr="00F5743E">
              <w:rPr>
                <w:rFonts w:cstheme="minorHAnsi"/>
                <w:b/>
                <w:bCs/>
                <w:color w:val="002060"/>
                <w:sz w:val="24"/>
                <w:szCs w:val="24"/>
              </w:rPr>
              <w:t xml:space="preserve">Anexa 2.1: </w:t>
            </w:r>
            <w:r w:rsidRPr="00F5743E">
              <w:rPr>
                <w:rFonts w:cstheme="minorHAnsi"/>
                <w:b/>
                <w:bCs/>
                <w:iCs/>
                <w:color w:val="002060"/>
                <w:sz w:val="24"/>
                <w:szCs w:val="24"/>
              </w:rPr>
              <w:t>Planificare țintă indicatori</w:t>
            </w:r>
          </w:p>
        </w:tc>
        <w:tc>
          <w:tcPr>
            <w:tcW w:w="1560" w:type="dxa"/>
          </w:tcPr>
          <w:p w14:paraId="150E579E" w14:textId="21894BF1" w:rsidR="00C345A4" w:rsidRPr="00F5743E" w:rsidRDefault="005C3797" w:rsidP="007B7B15">
            <w:pPr>
              <w:tabs>
                <w:tab w:val="left" w:pos="1164"/>
              </w:tabs>
              <w:spacing w:before="60"/>
              <w:ind w:right="120"/>
              <w:jc w:val="right"/>
              <w:rPr>
                <w:rFonts w:cstheme="minorHAnsi"/>
                <w:color w:val="002060"/>
                <w:sz w:val="24"/>
                <w:szCs w:val="24"/>
              </w:rPr>
            </w:pPr>
            <w:r w:rsidRPr="00F5743E">
              <w:rPr>
                <w:rFonts w:cstheme="minorHAnsi"/>
                <w:color w:val="002060"/>
                <w:sz w:val="24"/>
                <w:szCs w:val="24"/>
              </w:rPr>
              <w:t>3000</w:t>
            </w:r>
          </w:p>
        </w:tc>
      </w:tr>
    </w:tbl>
    <w:p w14:paraId="5595E3CB" w14:textId="77777777" w:rsidR="005B0BBB" w:rsidRDefault="005B0BBB" w:rsidP="000E1A27">
      <w:pPr>
        <w:spacing w:before="60" w:after="0" w:line="240" w:lineRule="auto"/>
        <w:rPr>
          <w:rFonts w:cstheme="minorHAnsi"/>
          <w:b/>
          <w:bCs/>
          <w:iCs/>
          <w:color w:val="C00000"/>
          <w:sz w:val="24"/>
          <w:szCs w:val="24"/>
        </w:rPr>
      </w:pPr>
    </w:p>
    <w:p w14:paraId="2B9611E5" w14:textId="443F9076" w:rsidR="00DD1BF0" w:rsidRPr="00440C35" w:rsidRDefault="00DD1BF0" w:rsidP="00F5743E">
      <w:pPr>
        <w:spacing w:before="60" w:after="0" w:line="240" w:lineRule="auto"/>
        <w:rPr>
          <w:rFonts w:cstheme="minorHAnsi"/>
          <w:b/>
          <w:bCs/>
          <w:iCs/>
          <w:color w:val="C00000"/>
          <w:sz w:val="24"/>
          <w:szCs w:val="24"/>
        </w:rPr>
      </w:pPr>
      <w:r w:rsidRPr="00440C35">
        <w:rPr>
          <w:rFonts w:cstheme="minorHAnsi"/>
          <w:b/>
          <w:bCs/>
          <w:iCs/>
          <w:color w:val="C00000"/>
          <w:sz w:val="24"/>
          <w:szCs w:val="24"/>
        </w:rPr>
        <w:t>Atenție!</w:t>
      </w:r>
    </w:p>
    <w:p w14:paraId="5AA6DB7F" w14:textId="7446F853" w:rsidR="007B7E78" w:rsidRDefault="007B7E78" w:rsidP="007B7B15">
      <w:pPr>
        <w:spacing w:before="60" w:after="0" w:line="240" w:lineRule="auto"/>
        <w:jc w:val="both"/>
        <w:rPr>
          <w:rFonts w:cstheme="minorHAnsi"/>
          <w:iCs/>
          <w:color w:val="002060"/>
          <w:sz w:val="24"/>
          <w:szCs w:val="24"/>
        </w:rPr>
      </w:pPr>
      <w:bookmarkStart w:id="64" w:name="_Hlk142216993"/>
      <w:r w:rsidRPr="00440C35">
        <w:rPr>
          <w:rFonts w:cstheme="minorHAnsi"/>
          <w:iCs/>
          <w:color w:val="002060"/>
          <w:sz w:val="24"/>
          <w:szCs w:val="24"/>
        </w:rPr>
        <w:t>Țintele menționate în cererea de finanțare trebuie să fie cel puțin egale cu cele menționate în</w:t>
      </w:r>
      <w:r w:rsidRPr="00440C35">
        <w:rPr>
          <w:rFonts w:cstheme="minorHAnsi"/>
          <w:i/>
          <w:color w:val="002060"/>
          <w:sz w:val="24"/>
          <w:szCs w:val="24"/>
        </w:rPr>
        <w:t xml:space="preserve"> </w:t>
      </w:r>
      <w:r w:rsidRPr="00440C35">
        <w:rPr>
          <w:rFonts w:cstheme="minorHAnsi"/>
          <w:iCs/>
          <w:color w:val="002060"/>
          <w:sz w:val="24"/>
          <w:szCs w:val="24"/>
        </w:rPr>
        <w:t>tabelul de mai sus. Țintele menționate în cererea de finanțare în privința indicatorului RCO69</w:t>
      </w:r>
      <w:r w:rsidRPr="00F5743E">
        <w:rPr>
          <w:rFonts w:cstheme="minorHAnsi"/>
          <w:color w:val="002060"/>
          <w:sz w:val="24"/>
          <w:szCs w:val="24"/>
        </w:rPr>
        <w:t xml:space="preserve"> </w:t>
      </w:r>
      <w:r w:rsidRPr="00440C35">
        <w:rPr>
          <w:rFonts w:cstheme="minorHAnsi"/>
          <w:iCs/>
          <w:color w:val="002060"/>
          <w:sz w:val="24"/>
          <w:szCs w:val="24"/>
        </w:rPr>
        <w:t>sunt cele asumate de beneficiar în situația aprobării proiectului.</w:t>
      </w:r>
    </w:p>
    <w:p w14:paraId="45202C09" w14:textId="77777777" w:rsidR="005B0BBB" w:rsidRDefault="005B0BBB" w:rsidP="007B7B15">
      <w:pPr>
        <w:spacing w:before="60" w:after="0" w:line="240" w:lineRule="auto"/>
        <w:jc w:val="both"/>
        <w:rPr>
          <w:rFonts w:cstheme="minorHAnsi"/>
          <w:iCs/>
          <w:color w:val="002060"/>
          <w:sz w:val="24"/>
          <w:szCs w:val="24"/>
        </w:rPr>
      </w:pPr>
    </w:p>
    <w:p w14:paraId="62D08462" w14:textId="77777777" w:rsidR="005B0BBB" w:rsidRDefault="005B0BBB" w:rsidP="007B7B15">
      <w:pPr>
        <w:spacing w:before="60" w:after="0" w:line="240" w:lineRule="auto"/>
        <w:jc w:val="both"/>
        <w:rPr>
          <w:rFonts w:cstheme="minorHAnsi"/>
          <w:iCs/>
          <w:color w:val="002060"/>
          <w:sz w:val="24"/>
          <w:szCs w:val="24"/>
        </w:rPr>
      </w:pPr>
    </w:p>
    <w:p w14:paraId="637C638C" w14:textId="77777777" w:rsidR="005B0BBB" w:rsidRPr="00440C35" w:rsidRDefault="005B0BBB" w:rsidP="007B7B15">
      <w:pPr>
        <w:spacing w:before="60" w:after="0" w:line="240" w:lineRule="auto"/>
        <w:jc w:val="both"/>
        <w:rPr>
          <w:rFonts w:cstheme="minorHAnsi"/>
          <w:iCs/>
          <w:color w:val="002060"/>
          <w:sz w:val="24"/>
          <w:szCs w:val="24"/>
        </w:rPr>
      </w:pPr>
    </w:p>
    <w:p w14:paraId="3CC050A2" w14:textId="10281191" w:rsidR="00423649" w:rsidRPr="00440C35" w:rsidRDefault="00423649" w:rsidP="007B7B15">
      <w:pPr>
        <w:pStyle w:val="Listparagraf"/>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65" w:name="_Toc146709553"/>
      <w:bookmarkEnd w:id="64"/>
      <w:r w:rsidRPr="00440C35">
        <w:rPr>
          <w:rFonts w:cstheme="minorHAnsi"/>
          <w:b/>
          <w:bCs/>
          <w:iCs/>
          <w:color w:val="002060"/>
          <w:sz w:val="24"/>
          <w:szCs w:val="24"/>
        </w:rPr>
        <w:t>Indicatori de rezultat</w:t>
      </w:r>
      <w:bookmarkEnd w:id="65"/>
      <w:r w:rsidRPr="00440C35">
        <w:rPr>
          <w:rFonts w:cstheme="minorHAnsi"/>
          <w:b/>
          <w:bCs/>
          <w:iCs/>
          <w:color w:val="002060"/>
          <w:sz w:val="24"/>
          <w:szCs w:val="24"/>
        </w:rPr>
        <w:t xml:space="preserve"> </w:t>
      </w:r>
    </w:p>
    <w:p w14:paraId="0DF85E3F" w14:textId="3A288A57" w:rsidR="004E5564" w:rsidRPr="00440C35" w:rsidRDefault="004E5564" w:rsidP="007B7B15">
      <w:pPr>
        <w:spacing w:before="60" w:after="0" w:line="240" w:lineRule="auto"/>
        <w:rPr>
          <w:rFonts w:cstheme="minorHAnsi"/>
          <w:b/>
          <w:bCs/>
          <w:iCs/>
          <w:color w:val="002060"/>
          <w:sz w:val="24"/>
          <w:szCs w:val="24"/>
        </w:rPr>
      </w:pPr>
    </w:p>
    <w:tbl>
      <w:tblPr>
        <w:tblStyle w:val="Tabelgril"/>
        <w:tblW w:w="9493" w:type="dxa"/>
        <w:tblLook w:val="04A0" w:firstRow="1" w:lastRow="0" w:firstColumn="1" w:lastColumn="0" w:noHBand="0" w:noVBand="1"/>
      </w:tblPr>
      <w:tblGrid>
        <w:gridCol w:w="1228"/>
        <w:gridCol w:w="2226"/>
        <w:gridCol w:w="1362"/>
        <w:gridCol w:w="1337"/>
        <w:gridCol w:w="1834"/>
        <w:gridCol w:w="1506"/>
      </w:tblGrid>
      <w:tr w:rsidR="003F00C9" w:rsidRPr="00440C35" w14:paraId="1B946A57" w14:textId="73CA1B9D" w:rsidTr="00FC0A9F">
        <w:trPr>
          <w:trHeight w:val="1085"/>
          <w:tblHeader/>
        </w:trPr>
        <w:tc>
          <w:tcPr>
            <w:tcW w:w="1005" w:type="dxa"/>
            <w:shd w:val="clear" w:color="auto" w:fill="C5E0B3" w:themeFill="accent6" w:themeFillTint="66"/>
          </w:tcPr>
          <w:p w14:paraId="03A3C390" w14:textId="77777777" w:rsidR="003F00C9" w:rsidRPr="00F5743E" w:rsidRDefault="003F00C9" w:rsidP="007B7B15">
            <w:pPr>
              <w:spacing w:before="60"/>
              <w:ind w:right="120"/>
              <w:jc w:val="both"/>
              <w:rPr>
                <w:rFonts w:cstheme="minorHAnsi"/>
                <w:b/>
                <w:bCs/>
                <w:color w:val="002060"/>
                <w:sz w:val="24"/>
                <w:szCs w:val="24"/>
              </w:rPr>
            </w:pPr>
            <w:r w:rsidRPr="00F5743E">
              <w:rPr>
                <w:rFonts w:cstheme="minorHAnsi"/>
                <w:b/>
                <w:bCs/>
                <w:color w:val="002060"/>
                <w:sz w:val="24"/>
                <w:szCs w:val="24"/>
              </w:rPr>
              <w:lastRenderedPageBreak/>
              <w:t>Cod indicator</w:t>
            </w:r>
          </w:p>
        </w:tc>
        <w:tc>
          <w:tcPr>
            <w:tcW w:w="2501" w:type="dxa"/>
            <w:shd w:val="clear" w:color="auto" w:fill="C5E0B3" w:themeFill="accent6" w:themeFillTint="66"/>
          </w:tcPr>
          <w:p w14:paraId="3C921D84" w14:textId="77777777" w:rsidR="003F00C9" w:rsidRPr="00F5743E" w:rsidRDefault="003F00C9" w:rsidP="007B7B15">
            <w:pPr>
              <w:spacing w:before="60"/>
              <w:ind w:right="120"/>
              <w:jc w:val="both"/>
              <w:rPr>
                <w:rFonts w:cstheme="minorHAnsi"/>
                <w:b/>
                <w:bCs/>
                <w:color w:val="002060"/>
                <w:sz w:val="24"/>
                <w:szCs w:val="24"/>
              </w:rPr>
            </w:pPr>
            <w:r w:rsidRPr="00F5743E">
              <w:rPr>
                <w:rFonts w:cstheme="minorHAnsi"/>
                <w:b/>
                <w:bCs/>
                <w:color w:val="002060"/>
                <w:sz w:val="24"/>
                <w:szCs w:val="24"/>
              </w:rPr>
              <w:t>Denumire indicator</w:t>
            </w:r>
          </w:p>
        </w:tc>
        <w:tc>
          <w:tcPr>
            <w:tcW w:w="1362" w:type="dxa"/>
            <w:shd w:val="clear" w:color="auto" w:fill="C5E0B3" w:themeFill="accent6" w:themeFillTint="66"/>
          </w:tcPr>
          <w:p w14:paraId="4C831F41" w14:textId="77777777" w:rsidR="003F00C9" w:rsidRPr="00F5743E" w:rsidRDefault="003F00C9" w:rsidP="007B7B15">
            <w:pPr>
              <w:spacing w:before="60"/>
              <w:ind w:right="120"/>
              <w:jc w:val="both"/>
              <w:rPr>
                <w:rFonts w:cstheme="minorHAnsi"/>
                <w:b/>
                <w:bCs/>
                <w:color w:val="002060"/>
                <w:sz w:val="24"/>
                <w:szCs w:val="24"/>
              </w:rPr>
            </w:pPr>
            <w:r w:rsidRPr="00F5743E">
              <w:rPr>
                <w:rFonts w:cstheme="minorHAnsi"/>
                <w:b/>
                <w:bCs/>
                <w:color w:val="002060"/>
                <w:sz w:val="24"/>
                <w:szCs w:val="24"/>
              </w:rPr>
              <w:t>Tip regiune</w:t>
            </w:r>
          </w:p>
        </w:tc>
        <w:tc>
          <w:tcPr>
            <w:tcW w:w="1087" w:type="dxa"/>
            <w:shd w:val="clear" w:color="auto" w:fill="C5E0B3" w:themeFill="accent6" w:themeFillTint="66"/>
          </w:tcPr>
          <w:p w14:paraId="5D52D355" w14:textId="77777777" w:rsidR="003F00C9" w:rsidRPr="00F5743E" w:rsidRDefault="003F00C9" w:rsidP="007B7B15">
            <w:pPr>
              <w:spacing w:before="60"/>
              <w:ind w:right="120"/>
              <w:jc w:val="both"/>
              <w:rPr>
                <w:rFonts w:cstheme="minorHAnsi"/>
                <w:b/>
                <w:bCs/>
                <w:color w:val="002060"/>
                <w:sz w:val="24"/>
                <w:szCs w:val="24"/>
              </w:rPr>
            </w:pPr>
            <w:r w:rsidRPr="00F5743E">
              <w:rPr>
                <w:rFonts w:cstheme="minorHAnsi"/>
                <w:b/>
                <w:bCs/>
                <w:color w:val="002060"/>
                <w:sz w:val="24"/>
                <w:szCs w:val="24"/>
              </w:rPr>
              <w:t>Unitate de măsura</w:t>
            </w:r>
          </w:p>
        </w:tc>
        <w:tc>
          <w:tcPr>
            <w:tcW w:w="1978" w:type="dxa"/>
            <w:shd w:val="clear" w:color="auto" w:fill="C5E0B3" w:themeFill="accent6" w:themeFillTint="66"/>
          </w:tcPr>
          <w:p w14:paraId="4D825219" w14:textId="77777777" w:rsidR="003F00C9" w:rsidRPr="00F5743E" w:rsidRDefault="003F00C9" w:rsidP="007B7B15">
            <w:pPr>
              <w:spacing w:before="60"/>
              <w:ind w:right="120"/>
              <w:jc w:val="both"/>
              <w:rPr>
                <w:rFonts w:cstheme="minorHAnsi"/>
                <w:b/>
                <w:bCs/>
                <w:color w:val="002060"/>
                <w:sz w:val="24"/>
                <w:szCs w:val="24"/>
              </w:rPr>
            </w:pPr>
            <w:r w:rsidRPr="00F5743E">
              <w:rPr>
                <w:rFonts w:cstheme="minorHAnsi"/>
                <w:b/>
                <w:bCs/>
                <w:color w:val="002060"/>
                <w:sz w:val="24"/>
                <w:szCs w:val="24"/>
              </w:rPr>
              <w:t>Definiții și modalitate de calcul</w:t>
            </w:r>
          </w:p>
        </w:tc>
        <w:tc>
          <w:tcPr>
            <w:tcW w:w="1560" w:type="dxa"/>
            <w:shd w:val="clear" w:color="auto" w:fill="C5E0B3" w:themeFill="accent6" w:themeFillTint="66"/>
          </w:tcPr>
          <w:p w14:paraId="2B925DE2" w14:textId="00454981" w:rsidR="003F00C9" w:rsidRPr="00F5743E" w:rsidRDefault="003F00C9" w:rsidP="007B7B15">
            <w:pPr>
              <w:spacing w:before="60"/>
              <w:ind w:right="120"/>
              <w:jc w:val="both"/>
              <w:rPr>
                <w:rFonts w:cstheme="minorHAnsi"/>
                <w:b/>
                <w:bCs/>
                <w:color w:val="002060"/>
                <w:sz w:val="24"/>
                <w:szCs w:val="24"/>
              </w:rPr>
            </w:pPr>
            <w:r w:rsidRPr="00F5743E">
              <w:rPr>
                <w:rFonts w:cstheme="minorHAnsi"/>
                <w:b/>
                <w:bCs/>
                <w:color w:val="002060"/>
                <w:sz w:val="24"/>
                <w:szCs w:val="24"/>
              </w:rPr>
              <w:t>Ținte minime indicator</w:t>
            </w:r>
            <w:r w:rsidR="009B49F3" w:rsidRPr="00F5743E">
              <w:rPr>
                <w:rFonts w:cstheme="minorHAnsi"/>
                <w:b/>
                <w:bCs/>
                <w:color w:val="002060"/>
                <w:sz w:val="24"/>
                <w:szCs w:val="24"/>
              </w:rPr>
              <w:t xml:space="preserve"> </w:t>
            </w:r>
            <w:r w:rsidR="009B49F3" w:rsidRPr="00F5743E">
              <w:rPr>
                <w:rFonts w:cstheme="minorHAnsi"/>
                <w:color w:val="002060"/>
                <w:sz w:val="24"/>
                <w:szCs w:val="24"/>
              </w:rPr>
              <w:t>RCR73</w:t>
            </w:r>
            <w:r w:rsidR="006A7B4B" w:rsidRPr="00F5743E">
              <w:rPr>
                <w:rFonts w:cstheme="minorHAnsi"/>
                <w:color w:val="002060"/>
                <w:sz w:val="24"/>
                <w:szCs w:val="24"/>
              </w:rPr>
              <w:t xml:space="preserve"> la momentul</w:t>
            </w:r>
            <w:r w:rsidR="009B49F3" w:rsidRPr="00F5743E">
              <w:rPr>
                <w:rFonts w:cstheme="minorHAnsi"/>
                <w:b/>
                <w:bCs/>
                <w:color w:val="002060"/>
                <w:sz w:val="24"/>
                <w:szCs w:val="24"/>
              </w:rPr>
              <w:t xml:space="preserve"> </w:t>
            </w:r>
          </w:p>
        </w:tc>
      </w:tr>
      <w:tr w:rsidR="002C42BE" w:rsidRPr="00440C35" w14:paraId="7B52C095" w14:textId="292866B8" w:rsidTr="00FC0A9F">
        <w:trPr>
          <w:trHeight w:val="1922"/>
        </w:trPr>
        <w:tc>
          <w:tcPr>
            <w:tcW w:w="1005" w:type="dxa"/>
          </w:tcPr>
          <w:p w14:paraId="27C05C9B" w14:textId="6709736F" w:rsidR="002C42BE" w:rsidRPr="00F5743E" w:rsidRDefault="002C42BE" w:rsidP="007B7B15">
            <w:pPr>
              <w:spacing w:before="60"/>
              <w:ind w:right="120"/>
              <w:jc w:val="both"/>
              <w:rPr>
                <w:rFonts w:cstheme="minorHAnsi"/>
                <w:color w:val="002060"/>
                <w:sz w:val="24"/>
                <w:szCs w:val="24"/>
              </w:rPr>
            </w:pPr>
            <w:r w:rsidRPr="00F5743E">
              <w:rPr>
                <w:rFonts w:cstheme="minorHAnsi"/>
                <w:color w:val="002060"/>
                <w:sz w:val="24"/>
                <w:szCs w:val="24"/>
              </w:rPr>
              <w:t>RCR73</w:t>
            </w:r>
          </w:p>
        </w:tc>
        <w:tc>
          <w:tcPr>
            <w:tcW w:w="2501" w:type="dxa"/>
          </w:tcPr>
          <w:p w14:paraId="19AD6759" w14:textId="77777777" w:rsidR="002C42BE" w:rsidRPr="00F5743E" w:rsidRDefault="002C42BE" w:rsidP="007B7B15">
            <w:pPr>
              <w:spacing w:before="60"/>
              <w:jc w:val="both"/>
              <w:rPr>
                <w:rFonts w:cstheme="minorHAnsi"/>
                <w:color w:val="002060"/>
                <w:sz w:val="24"/>
                <w:szCs w:val="24"/>
              </w:rPr>
            </w:pPr>
            <w:r w:rsidRPr="00F5743E">
              <w:rPr>
                <w:rFonts w:cstheme="minorHAnsi"/>
                <w:color w:val="002060"/>
                <w:sz w:val="24"/>
                <w:szCs w:val="24"/>
              </w:rPr>
              <w:t>Număr anual de utilizatori ai unităților de asistență medicală noi sau modernizate</w:t>
            </w:r>
          </w:p>
        </w:tc>
        <w:tc>
          <w:tcPr>
            <w:tcW w:w="1362" w:type="dxa"/>
          </w:tcPr>
          <w:p w14:paraId="4DE69499" w14:textId="77777777" w:rsidR="0050651C" w:rsidRPr="00F5743E" w:rsidRDefault="002C42BE" w:rsidP="007B7B15">
            <w:pPr>
              <w:spacing w:before="60"/>
              <w:ind w:right="120"/>
              <w:jc w:val="both"/>
              <w:rPr>
                <w:rFonts w:cstheme="minorHAnsi"/>
                <w:color w:val="002060"/>
                <w:sz w:val="24"/>
                <w:szCs w:val="24"/>
              </w:rPr>
            </w:pPr>
            <w:r w:rsidRPr="00F5743E">
              <w:rPr>
                <w:rFonts w:cstheme="minorHAnsi"/>
                <w:color w:val="002060"/>
                <w:sz w:val="24"/>
                <w:szCs w:val="24"/>
              </w:rPr>
              <w:t>Regiuni mai puțin dezvoltate</w:t>
            </w:r>
            <w:r w:rsidR="0050651C" w:rsidRPr="00F5743E">
              <w:rPr>
                <w:rFonts w:cstheme="minorHAnsi"/>
                <w:color w:val="002060"/>
                <w:sz w:val="24"/>
                <w:szCs w:val="24"/>
              </w:rPr>
              <w:t xml:space="preserve"> </w:t>
            </w:r>
          </w:p>
          <w:p w14:paraId="2C628E49" w14:textId="4CEA26FD" w:rsidR="002C42BE" w:rsidRPr="00F5743E" w:rsidRDefault="0050651C" w:rsidP="007B7B15">
            <w:pPr>
              <w:spacing w:before="60"/>
              <w:ind w:right="120"/>
              <w:jc w:val="both"/>
              <w:rPr>
                <w:rFonts w:cstheme="minorHAnsi"/>
                <w:color w:val="002060"/>
                <w:sz w:val="24"/>
                <w:szCs w:val="24"/>
              </w:rPr>
            </w:pPr>
            <w:r w:rsidRPr="00F5743E">
              <w:rPr>
                <w:rFonts w:cstheme="minorHAnsi"/>
                <w:color w:val="002060"/>
                <w:sz w:val="24"/>
                <w:szCs w:val="24"/>
              </w:rPr>
              <w:t>Regiune mai dezvoltată</w:t>
            </w:r>
          </w:p>
        </w:tc>
        <w:tc>
          <w:tcPr>
            <w:tcW w:w="1087" w:type="dxa"/>
          </w:tcPr>
          <w:p w14:paraId="5BF94EE6" w14:textId="77777777" w:rsidR="002C42BE" w:rsidRPr="00F5743E" w:rsidRDefault="002C42BE" w:rsidP="007B7B15">
            <w:pPr>
              <w:spacing w:before="60"/>
              <w:ind w:right="120"/>
              <w:jc w:val="both"/>
              <w:rPr>
                <w:rFonts w:cstheme="minorHAnsi"/>
                <w:color w:val="002060"/>
                <w:sz w:val="24"/>
                <w:szCs w:val="24"/>
              </w:rPr>
            </w:pPr>
            <w:r w:rsidRPr="00F5743E">
              <w:rPr>
                <w:rFonts w:cstheme="minorHAnsi"/>
                <w:color w:val="002060"/>
                <w:sz w:val="24"/>
                <w:szCs w:val="24"/>
              </w:rPr>
              <w:t>Persoane/ an</w:t>
            </w:r>
          </w:p>
        </w:tc>
        <w:tc>
          <w:tcPr>
            <w:tcW w:w="1978" w:type="dxa"/>
          </w:tcPr>
          <w:p w14:paraId="0654B93B" w14:textId="11B6AEC3" w:rsidR="002C42BE" w:rsidRPr="00F5743E" w:rsidRDefault="002C42BE" w:rsidP="007B7B15">
            <w:pPr>
              <w:spacing w:before="60"/>
              <w:ind w:right="120"/>
              <w:jc w:val="both"/>
              <w:rPr>
                <w:rFonts w:cstheme="minorHAnsi"/>
                <w:color w:val="002060"/>
                <w:sz w:val="24"/>
                <w:szCs w:val="24"/>
              </w:rPr>
            </w:pPr>
            <w:r w:rsidRPr="00F5743E">
              <w:rPr>
                <w:rFonts w:cstheme="minorHAnsi"/>
                <w:color w:val="002060"/>
                <w:sz w:val="24"/>
                <w:szCs w:val="24"/>
              </w:rPr>
              <w:t xml:space="preserve">Conform </w:t>
            </w:r>
            <w:r w:rsidRPr="00F5743E">
              <w:rPr>
                <w:rFonts w:cstheme="minorHAnsi"/>
                <w:b/>
                <w:bCs/>
                <w:color w:val="002060"/>
                <w:sz w:val="24"/>
                <w:szCs w:val="24"/>
              </w:rPr>
              <w:t xml:space="preserve">Anexei </w:t>
            </w:r>
            <w:r w:rsidR="001D6B72" w:rsidRPr="00F5743E">
              <w:rPr>
                <w:rFonts w:cstheme="minorHAnsi"/>
                <w:b/>
                <w:bCs/>
                <w:color w:val="002060"/>
                <w:sz w:val="24"/>
                <w:szCs w:val="24"/>
              </w:rPr>
              <w:t>2</w:t>
            </w:r>
            <w:r w:rsidRPr="00F5743E">
              <w:rPr>
                <w:rFonts w:cstheme="minorHAnsi"/>
                <w:b/>
                <w:bCs/>
                <w:color w:val="002060"/>
                <w:sz w:val="24"/>
                <w:szCs w:val="24"/>
              </w:rPr>
              <w:t>: Definiții și mod de calcul indicatori</w:t>
            </w:r>
            <w:r w:rsidRPr="00F5743E">
              <w:rPr>
                <w:rFonts w:cstheme="minorHAnsi"/>
                <w:i/>
                <w:iCs/>
                <w:color w:val="002060"/>
                <w:sz w:val="24"/>
                <w:szCs w:val="24"/>
              </w:rPr>
              <w:t xml:space="preserve">, </w:t>
            </w:r>
            <w:r w:rsidRPr="00F5743E">
              <w:rPr>
                <w:rFonts w:cstheme="minorHAnsi"/>
                <w:color w:val="002060"/>
                <w:sz w:val="24"/>
                <w:szCs w:val="24"/>
              </w:rPr>
              <w:t xml:space="preserve">inclusiv document </w:t>
            </w:r>
            <w:proofErr w:type="spellStart"/>
            <w:r w:rsidRPr="00F5743E">
              <w:rPr>
                <w:rFonts w:cstheme="minorHAnsi"/>
                <w:color w:val="002060"/>
                <w:sz w:val="24"/>
                <w:szCs w:val="24"/>
              </w:rPr>
              <w:t>excel</w:t>
            </w:r>
            <w:proofErr w:type="spellEnd"/>
            <w:r w:rsidRPr="00F5743E">
              <w:rPr>
                <w:rFonts w:cstheme="minorHAnsi"/>
                <w:color w:val="002060"/>
                <w:sz w:val="24"/>
                <w:szCs w:val="24"/>
              </w:rPr>
              <w:t xml:space="preserve"> </w:t>
            </w:r>
            <w:r w:rsidRPr="00F5743E">
              <w:rPr>
                <w:rFonts w:cstheme="minorHAnsi"/>
                <w:b/>
                <w:bCs/>
                <w:color w:val="002060"/>
                <w:sz w:val="24"/>
                <w:szCs w:val="24"/>
              </w:rPr>
              <w:t xml:space="preserve">Anexa </w:t>
            </w:r>
            <w:r w:rsidR="001D6B72" w:rsidRPr="00F5743E">
              <w:rPr>
                <w:rFonts w:cstheme="minorHAnsi"/>
                <w:b/>
                <w:bCs/>
                <w:color w:val="002060"/>
                <w:sz w:val="24"/>
                <w:szCs w:val="24"/>
              </w:rPr>
              <w:t>2</w:t>
            </w:r>
            <w:r w:rsidRPr="00F5743E">
              <w:rPr>
                <w:rFonts w:cstheme="minorHAnsi"/>
                <w:b/>
                <w:bCs/>
                <w:color w:val="002060"/>
                <w:sz w:val="24"/>
                <w:szCs w:val="24"/>
              </w:rPr>
              <w:t xml:space="preserve">.1: </w:t>
            </w:r>
            <w:r w:rsidRPr="00F5743E">
              <w:rPr>
                <w:rFonts w:cstheme="minorHAnsi"/>
                <w:b/>
                <w:bCs/>
                <w:iCs/>
                <w:color w:val="002060"/>
                <w:sz w:val="24"/>
                <w:szCs w:val="24"/>
              </w:rPr>
              <w:t>Planificare țintă indicatori</w:t>
            </w:r>
          </w:p>
        </w:tc>
        <w:tc>
          <w:tcPr>
            <w:tcW w:w="1560" w:type="dxa"/>
          </w:tcPr>
          <w:p w14:paraId="56DE53CE" w14:textId="2F279E08" w:rsidR="002C42BE" w:rsidRPr="00F5743E" w:rsidRDefault="00EF1A44" w:rsidP="007B7B15">
            <w:pPr>
              <w:spacing w:before="60"/>
              <w:ind w:right="120"/>
              <w:jc w:val="both"/>
              <w:rPr>
                <w:rFonts w:cstheme="minorHAnsi"/>
                <w:color w:val="002060"/>
                <w:sz w:val="24"/>
                <w:szCs w:val="24"/>
              </w:rPr>
            </w:pPr>
            <w:r w:rsidRPr="00F5743E">
              <w:rPr>
                <w:rFonts w:cstheme="minorHAnsi"/>
                <w:color w:val="002060"/>
                <w:sz w:val="24"/>
                <w:szCs w:val="24"/>
              </w:rPr>
              <w:t>80</w:t>
            </w:r>
            <w:r w:rsidR="002C42BE" w:rsidRPr="00F5743E">
              <w:rPr>
                <w:rFonts w:cstheme="minorHAnsi"/>
                <w:color w:val="002060"/>
                <w:sz w:val="24"/>
                <w:szCs w:val="24"/>
              </w:rPr>
              <w:t>% din țintele asumate la nivelul fiecărui proiect pentru  RCO69</w:t>
            </w:r>
          </w:p>
          <w:p w14:paraId="0DF95C7D" w14:textId="2B3311C0" w:rsidR="00FE2824" w:rsidRPr="00F5743E" w:rsidRDefault="00FE2824" w:rsidP="007B7B15">
            <w:pPr>
              <w:spacing w:before="60"/>
              <w:ind w:right="120"/>
              <w:jc w:val="both"/>
              <w:rPr>
                <w:rFonts w:cstheme="minorHAnsi"/>
                <w:color w:val="002060"/>
                <w:sz w:val="24"/>
                <w:szCs w:val="24"/>
              </w:rPr>
            </w:pPr>
          </w:p>
        </w:tc>
      </w:tr>
    </w:tbl>
    <w:p w14:paraId="2AE32CE3" w14:textId="77777777" w:rsidR="005B0BBB" w:rsidRDefault="005B0BBB" w:rsidP="007B7B15">
      <w:pPr>
        <w:spacing w:before="60" w:after="0" w:line="240" w:lineRule="auto"/>
        <w:rPr>
          <w:rFonts w:cstheme="minorHAnsi"/>
          <w:b/>
          <w:bCs/>
          <w:iCs/>
          <w:color w:val="C00000"/>
          <w:sz w:val="24"/>
          <w:szCs w:val="24"/>
        </w:rPr>
      </w:pPr>
    </w:p>
    <w:p w14:paraId="51497774" w14:textId="46223F4C" w:rsidR="00AF68E0" w:rsidRDefault="00AF68E0" w:rsidP="007B7B15">
      <w:pPr>
        <w:spacing w:before="60" w:after="0" w:line="240" w:lineRule="auto"/>
        <w:rPr>
          <w:rFonts w:cstheme="minorHAnsi"/>
          <w:b/>
          <w:bCs/>
          <w:i/>
          <w:color w:val="C00000"/>
          <w:sz w:val="24"/>
          <w:szCs w:val="24"/>
        </w:rPr>
      </w:pPr>
      <w:r w:rsidRPr="00440C35">
        <w:rPr>
          <w:rFonts w:cstheme="minorHAnsi"/>
          <w:b/>
          <w:bCs/>
          <w:iCs/>
          <w:color w:val="C00000"/>
          <w:sz w:val="24"/>
          <w:szCs w:val="24"/>
        </w:rPr>
        <w:t>Atenție!</w:t>
      </w:r>
      <w:r w:rsidRPr="00440C35">
        <w:rPr>
          <w:rFonts w:cstheme="minorHAnsi"/>
          <w:b/>
          <w:bCs/>
          <w:i/>
          <w:color w:val="C00000"/>
          <w:sz w:val="24"/>
          <w:szCs w:val="24"/>
        </w:rPr>
        <w:t xml:space="preserve"> </w:t>
      </w:r>
    </w:p>
    <w:p w14:paraId="2C10D026" w14:textId="77777777" w:rsidR="005B0BBB" w:rsidRPr="00440C35" w:rsidRDefault="005B0BBB" w:rsidP="007B7B15">
      <w:pPr>
        <w:spacing w:before="60" w:after="0" w:line="240" w:lineRule="auto"/>
        <w:rPr>
          <w:rFonts w:cstheme="minorHAnsi"/>
          <w:b/>
          <w:bCs/>
          <w:i/>
          <w:color w:val="C00000"/>
          <w:sz w:val="24"/>
          <w:szCs w:val="24"/>
        </w:rPr>
      </w:pPr>
    </w:p>
    <w:p w14:paraId="18005755" w14:textId="10B4CABB" w:rsidR="007B7E78" w:rsidRDefault="007B7E78" w:rsidP="007B7B15">
      <w:pPr>
        <w:spacing w:before="60" w:after="0" w:line="240" w:lineRule="auto"/>
        <w:jc w:val="both"/>
        <w:rPr>
          <w:rFonts w:cstheme="minorHAnsi"/>
          <w:iCs/>
          <w:color w:val="002060"/>
          <w:sz w:val="24"/>
          <w:szCs w:val="24"/>
        </w:rPr>
      </w:pPr>
      <w:r w:rsidRPr="00440C35">
        <w:rPr>
          <w:rFonts w:cstheme="minorHAnsi"/>
          <w:iCs/>
          <w:color w:val="002060"/>
          <w:sz w:val="24"/>
          <w:szCs w:val="24"/>
        </w:rPr>
        <w:t>Țintele menționate în cererea de finanțare trebuie să fie cel puțin egale cu cele menționate în</w:t>
      </w:r>
      <w:r w:rsidRPr="00440C35">
        <w:rPr>
          <w:rFonts w:cstheme="minorHAnsi"/>
          <w:i/>
          <w:color w:val="002060"/>
          <w:sz w:val="24"/>
          <w:szCs w:val="24"/>
        </w:rPr>
        <w:t xml:space="preserve"> </w:t>
      </w:r>
      <w:r w:rsidRPr="00440C35">
        <w:rPr>
          <w:rFonts w:cstheme="minorHAnsi"/>
          <w:iCs/>
          <w:color w:val="002060"/>
          <w:sz w:val="24"/>
          <w:szCs w:val="24"/>
        </w:rPr>
        <w:t>tabelul de mai sus. Țintele menționate în cererea de finanțare în privința indicatorului  RCR73/ 01PSR6</w:t>
      </w:r>
      <w:r w:rsidRPr="00440C35">
        <w:rPr>
          <w:rFonts w:cstheme="minorHAnsi"/>
          <w:iCs/>
          <w:color w:val="002060"/>
          <w:sz w:val="24"/>
          <w:szCs w:val="24"/>
          <w:vertAlign w:val="superscript"/>
        </w:rPr>
        <w:footnoteReference w:id="8"/>
      </w:r>
      <w:r w:rsidRPr="00440C35">
        <w:rPr>
          <w:rFonts w:cstheme="minorHAnsi"/>
          <w:iCs/>
          <w:color w:val="002060"/>
          <w:sz w:val="24"/>
          <w:szCs w:val="24"/>
          <w:vertAlign w:val="superscript"/>
        </w:rPr>
        <w:t xml:space="preserve"> </w:t>
      </w:r>
      <w:r w:rsidRPr="00440C35">
        <w:rPr>
          <w:rFonts w:cstheme="minorHAnsi"/>
          <w:iCs/>
          <w:color w:val="002060"/>
          <w:sz w:val="24"/>
          <w:szCs w:val="24"/>
        </w:rPr>
        <w:t>sunt cele asumate de beneficiar în situația aprobării proiectului.</w:t>
      </w:r>
    </w:p>
    <w:p w14:paraId="6809FCC8" w14:textId="77777777" w:rsidR="005B0BBB" w:rsidRPr="00440C35" w:rsidRDefault="005B0BBB" w:rsidP="007B7B15">
      <w:pPr>
        <w:spacing w:before="60" w:after="0" w:line="240" w:lineRule="auto"/>
        <w:jc w:val="both"/>
        <w:rPr>
          <w:rFonts w:cstheme="minorHAnsi"/>
          <w:iCs/>
          <w:color w:val="002060"/>
          <w:sz w:val="24"/>
          <w:szCs w:val="24"/>
        </w:rPr>
      </w:pPr>
    </w:p>
    <w:p w14:paraId="566043FF" w14:textId="540B32DB" w:rsidR="00423649" w:rsidRPr="00440C35" w:rsidRDefault="00423649" w:rsidP="007B7B15">
      <w:pPr>
        <w:pStyle w:val="Listparagraf"/>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66" w:name="_Toc146709554"/>
      <w:bookmarkStart w:id="67" w:name="_Toc146709555"/>
      <w:bookmarkEnd w:id="66"/>
      <w:r w:rsidRPr="00440C35">
        <w:rPr>
          <w:rFonts w:cstheme="minorHAnsi"/>
          <w:b/>
          <w:bCs/>
          <w:iCs/>
          <w:color w:val="002060"/>
          <w:sz w:val="24"/>
          <w:szCs w:val="24"/>
        </w:rPr>
        <w:t xml:space="preserve">Indicatori suplimentari specifici </w:t>
      </w:r>
      <w:r w:rsidR="009209E8" w:rsidRPr="00440C35">
        <w:rPr>
          <w:rFonts w:cstheme="minorHAnsi"/>
          <w:b/>
          <w:bCs/>
          <w:iCs/>
          <w:color w:val="002060"/>
          <w:sz w:val="24"/>
          <w:szCs w:val="24"/>
        </w:rPr>
        <w:t xml:space="preserve">apelului de proiecte </w:t>
      </w:r>
      <w:r w:rsidRPr="00440C35">
        <w:rPr>
          <w:rFonts w:cstheme="minorHAnsi"/>
          <w:b/>
          <w:bCs/>
          <w:iCs/>
          <w:color w:val="002060"/>
          <w:sz w:val="24"/>
          <w:szCs w:val="24"/>
        </w:rPr>
        <w:t>(dacă este cazul)</w:t>
      </w:r>
      <w:bookmarkEnd w:id="67"/>
    </w:p>
    <w:p w14:paraId="73D5A9D7" w14:textId="62DC100C" w:rsidR="00467DFB" w:rsidRDefault="00467DFB" w:rsidP="007B7B15">
      <w:pPr>
        <w:spacing w:before="60" w:after="0" w:line="240" w:lineRule="auto"/>
        <w:ind w:right="-94"/>
        <w:jc w:val="both"/>
        <w:rPr>
          <w:rFonts w:cstheme="minorHAnsi"/>
          <w:color w:val="002060"/>
          <w:sz w:val="24"/>
          <w:szCs w:val="24"/>
        </w:rPr>
      </w:pPr>
      <w:bookmarkStart w:id="68" w:name="_Hlk134973342"/>
      <w:r w:rsidRPr="00440C35">
        <w:rPr>
          <w:rFonts w:cstheme="minorHAnsi"/>
          <w:iCs/>
          <w:color w:val="002060"/>
          <w:sz w:val="24"/>
          <w:szCs w:val="24"/>
        </w:rPr>
        <w:t xml:space="preserve">În cadrul prezentului apel vor fi avuți în vedere indicatorii suplimentari de la </w:t>
      </w:r>
      <w:r w:rsidRPr="00440C35">
        <w:rPr>
          <w:rFonts w:cstheme="minorHAnsi"/>
          <w:i/>
          <w:color w:val="002060"/>
          <w:sz w:val="24"/>
          <w:szCs w:val="24"/>
        </w:rPr>
        <w:t>secțiunea 3.17.4 Indicatori de monitorizare a efectelor asupra mediului.</w:t>
      </w:r>
      <w:r w:rsidRPr="00440C35">
        <w:rPr>
          <w:rFonts w:cstheme="minorHAnsi"/>
          <w:color w:val="002060"/>
          <w:sz w:val="24"/>
          <w:szCs w:val="24"/>
        </w:rPr>
        <w:t xml:space="preserve"> Aceștia vor fi avuți în vedere în mod obligatoriu </w:t>
      </w:r>
      <w:bookmarkStart w:id="69" w:name="_Hlk136432951"/>
      <w:r w:rsidR="004161E7" w:rsidRPr="00440C35">
        <w:rPr>
          <w:rFonts w:cstheme="minorHAnsi"/>
          <w:color w:val="002060"/>
          <w:sz w:val="24"/>
          <w:szCs w:val="24"/>
        </w:rPr>
        <w:t xml:space="preserve">exclusiv </w:t>
      </w:r>
      <w:bookmarkEnd w:id="69"/>
      <w:r w:rsidRPr="00440C35">
        <w:rPr>
          <w:rFonts w:cstheme="minorHAnsi"/>
          <w:color w:val="002060"/>
          <w:sz w:val="24"/>
          <w:szCs w:val="24"/>
        </w:rPr>
        <w:t>în procesul de monitorizare</w:t>
      </w:r>
      <w:r w:rsidR="00480D8E" w:rsidRPr="00440C35">
        <w:rPr>
          <w:rFonts w:cstheme="minorHAnsi"/>
          <w:color w:val="002060"/>
          <w:sz w:val="24"/>
          <w:szCs w:val="24"/>
        </w:rPr>
        <w:t xml:space="preserve"> fiind prevăzuți în rapoartele de monitorizare</w:t>
      </w:r>
      <w:r w:rsidR="00083EC7" w:rsidRPr="00440C35">
        <w:rPr>
          <w:rFonts w:cstheme="minorHAnsi"/>
          <w:color w:val="002060"/>
          <w:sz w:val="24"/>
          <w:szCs w:val="24"/>
        </w:rPr>
        <w:t xml:space="preserve"> la nivel de proiect</w:t>
      </w:r>
      <w:r w:rsidRPr="00440C35">
        <w:rPr>
          <w:rFonts w:cstheme="minorHAnsi"/>
          <w:color w:val="002060"/>
          <w:sz w:val="24"/>
          <w:szCs w:val="24"/>
        </w:rPr>
        <w:t>.</w:t>
      </w:r>
    </w:p>
    <w:p w14:paraId="5699060D" w14:textId="77777777" w:rsidR="005B0BBB" w:rsidRPr="00440C35" w:rsidRDefault="005B0BBB" w:rsidP="007B7B15">
      <w:pPr>
        <w:spacing w:before="60" w:after="0" w:line="240" w:lineRule="auto"/>
        <w:ind w:right="-94"/>
        <w:jc w:val="both"/>
        <w:rPr>
          <w:rFonts w:cstheme="minorHAnsi"/>
          <w:color w:val="002060"/>
          <w:sz w:val="24"/>
          <w:szCs w:val="24"/>
        </w:rPr>
      </w:pPr>
    </w:p>
    <w:p w14:paraId="53145C69" w14:textId="77777777" w:rsidR="00423649" w:rsidRPr="00440C35" w:rsidRDefault="00423649"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70" w:name="_Toc146709556"/>
      <w:bookmarkEnd w:id="68"/>
      <w:r w:rsidRPr="00440C35">
        <w:rPr>
          <w:rFonts w:cstheme="minorHAnsi"/>
          <w:b/>
          <w:bCs/>
          <w:iCs/>
          <w:color w:val="002060"/>
          <w:sz w:val="24"/>
          <w:szCs w:val="24"/>
        </w:rPr>
        <w:t>Rezultatele așteptate</w:t>
      </w:r>
      <w:bookmarkEnd w:id="70"/>
      <w:r w:rsidRPr="00440C35">
        <w:rPr>
          <w:rFonts w:cstheme="minorHAnsi"/>
          <w:b/>
          <w:bCs/>
          <w:iCs/>
          <w:color w:val="002060"/>
          <w:sz w:val="24"/>
          <w:szCs w:val="24"/>
        </w:rPr>
        <w:tab/>
      </w:r>
    </w:p>
    <w:p w14:paraId="73520F4C" w14:textId="439D17B5" w:rsidR="00FE1702" w:rsidRPr="00440C35" w:rsidRDefault="00EB7A6A" w:rsidP="007B7B15">
      <w:pPr>
        <w:spacing w:before="60" w:after="0" w:line="240" w:lineRule="auto"/>
        <w:jc w:val="both"/>
        <w:rPr>
          <w:rFonts w:cstheme="minorHAnsi"/>
          <w:iCs/>
          <w:color w:val="002060"/>
          <w:sz w:val="24"/>
          <w:szCs w:val="24"/>
        </w:rPr>
      </w:pPr>
      <w:r w:rsidRPr="00440C35">
        <w:rPr>
          <w:rFonts w:cstheme="minorHAnsi"/>
          <w:iCs/>
          <w:color w:val="002060"/>
          <w:sz w:val="24"/>
          <w:szCs w:val="24"/>
        </w:rPr>
        <w:t xml:space="preserve">În cadrul </w:t>
      </w:r>
      <w:bookmarkStart w:id="71" w:name="_Hlk140140764"/>
      <w:r w:rsidR="00BE1F7B" w:rsidRPr="00440C35">
        <w:rPr>
          <w:rFonts w:cstheme="minorHAnsi"/>
          <w:iCs/>
          <w:color w:val="002060"/>
          <w:sz w:val="24"/>
          <w:szCs w:val="24"/>
        </w:rPr>
        <w:t>apelului de proiecte</w:t>
      </w:r>
      <w:r w:rsidRPr="00440C35">
        <w:rPr>
          <w:rFonts w:cstheme="minorHAnsi"/>
          <w:iCs/>
          <w:color w:val="002060"/>
          <w:sz w:val="24"/>
          <w:szCs w:val="24"/>
        </w:rPr>
        <w:t xml:space="preserve"> </w:t>
      </w:r>
      <w:bookmarkEnd w:id="71"/>
      <w:r w:rsidR="00706F23" w:rsidRPr="00440C35">
        <w:rPr>
          <w:rFonts w:cstheme="minorHAnsi"/>
          <w:iCs/>
          <w:color w:val="002060"/>
          <w:sz w:val="24"/>
          <w:szCs w:val="24"/>
        </w:rPr>
        <w:t xml:space="preserve">este </w:t>
      </w:r>
      <w:r w:rsidR="00FC5745" w:rsidRPr="00440C35">
        <w:rPr>
          <w:rFonts w:cstheme="minorHAnsi"/>
          <w:iCs/>
          <w:color w:val="002060"/>
          <w:sz w:val="24"/>
          <w:szCs w:val="24"/>
        </w:rPr>
        <w:t>aștepta</w:t>
      </w:r>
      <w:r w:rsidR="00706F23" w:rsidRPr="00440C35">
        <w:rPr>
          <w:rFonts w:cstheme="minorHAnsi"/>
          <w:iCs/>
          <w:color w:val="002060"/>
          <w:sz w:val="24"/>
          <w:szCs w:val="24"/>
        </w:rPr>
        <w:t>t</w:t>
      </w:r>
      <w:r w:rsidR="00FE1702" w:rsidRPr="00440C35">
        <w:rPr>
          <w:rFonts w:cstheme="minorHAnsi"/>
          <w:iCs/>
          <w:color w:val="002060"/>
          <w:sz w:val="24"/>
          <w:szCs w:val="24"/>
        </w:rPr>
        <w:t xml:space="preserve"> următo</w:t>
      </w:r>
      <w:r w:rsidR="00706F23" w:rsidRPr="00440C35">
        <w:rPr>
          <w:rFonts w:cstheme="minorHAnsi"/>
          <w:iCs/>
          <w:color w:val="002060"/>
          <w:sz w:val="24"/>
          <w:szCs w:val="24"/>
        </w:rPr>
        <w:t>rul</w:t>
      </w:r>
      <w:r w:rsidR="00FE1702" w:rsidRPr="00440C35">
        <w:rPr>
          <w:rFonts w:cstheme="minorHAnsi"/>
          <w:iCs/>
          <w:color w:val="002060"/>
          <w:sz w:val="24"/>
          <w:szCs w:val="24"/>
        </w:rPr>
        <w:t xml:space="preserve"> rezultat:</w:t>
      </w:r>
    </w:p>
    <w:p w14:paraId="255832A9" w14:textId="212D7A2D" w:rsidR="004C1AFA" w:rsidRPr="00440C35" w:rsidRDefault="004C1AFA" w:rsidP="007B7B15">
      <w:pPr>
        <w:pStyle w:val="Listparagraf"/>
        <w:numPr>
          <w:ilvl w:val="0"/>
          <w:numId w:val="67"/>
        </w:numPr>
        <w:spacing w:before="60" w:after="0" w:line="240" w:lineRule="auto"/>
        <w:contextualSpacing w:val="0"/>
        <w:jc w:val="both"/>
        <w:rPr>
          <w:rFonts w:eastAsia="Calibri" w:cstheme="minorHAnsi"/>
          <w:b/>
          <w:color w:val="002060"/>
          <w:sz w:val="24"/>
          <w:szCs w:val="24"/>
        </w:rPr>
      </w:pPr>
      <w:r w:rsidRPr="00440C35">
        <w:rPr>
          <w:rFonts w:eastAsia="Calibri" w:cstheme="minorHAnsi"/>
          <w:bCs/>
          <w:color w:val="002060"/>
          <w:sz w:val="24"/>
          <w:szCs w:val="24"/>
        </w:rPr>
        <w:t>unități sanitare publice</w:t>
      </w:r>
      <w:r w:rsidR="00B954FE">
        <w:rPr>
          <w:rFonts w:eastAsia="Calibri" w:cstheme="minorHAnsi"/>
          <w:bCs/>
          <w:color w:val="002060"/>
          <w:sz w:val="24"/>
          <w:szCs w:val="24"/>
        </w:rPr>
        <w:t xml:space="preserve"> sau</w:t>
      </w:r>
      <w:r w:rsidR="00B954FE" w:rsidRPr="00440C35">
        <w:rPr>
          <w:rFonts w:eastAsia="Calibri" w:cstheme="minorHAnsi"/>
          <w:bCs/>
          <w:color w:val="002060"/>
          <w:sz w:val="24"/>
          <w:szCs w:val="24"/>
        </w:rPr>
        <w:t xml:space="preserve"> </w:t>
      </w:r>
      <w:r w:rsidR="008B5610" w:rsidRPr="00440C35">
        <w:rPr>
          <w:rFonts w:eastAsia="Calibri" w:cstheme="minorHAnsi"/>
          <w:bCs/>
          <w:color w:val="002060"/>
          <w:sz w:val="24"/>
          <w:szCs w:val="24"/>
        </w:rPr>
        <w:t>structuri publice</w:t>
      </w:r>
      <w:r w:rsidRPr="00440C35">
        <w:rPr>
          <w:rFonts w:eastAsia="Calibri" w:cstheme="minorHAnsi"/>
          <w:bCs/>
          <w:color w:val="002060"/>
          <w:sz w:val="24"/>
          <w:szCs w:val="24"/>
        </w:rPr>
        <w:t xml:space="preserve"> sprijinite</w:t>
      </w:r>
      <w:r w:rsidR="008B5610" w:rsidRPr="00440C35">
        <w:rPr>
          <w:rStyle w:val="Referinnotdesubsol"/>
          <w:rFonts w:eastAsia="Calibri" w:cstheme="minorHAnsi"/>
          <w:bCs/>
          <w:color w:val="002060"/>
          <w:sz w:val="24"/>
          <w:szCs w:val="24"/>
        </w:rPr>
        <w:footnoteReference w:id="9"/>
      </w:r>
      <w:r w:rsidR="008B5610" w:rsidRPr="00440C35">
        <w:rPr>
          <w:rFonts w:eastAsia="Calibri" w:cstheme="minorHAnsi"/>
          <w:bCs/>
          <w:color w:val="002060"/>
          <w:sz w:val="24"/>
          <w:szCs w:val="24"/>
        </w:rPr>
        <w:t xml:space="preserve"> </w:t>
      </w:r>
      <w:r w:rsidRPr="00440C35">
        <w:rPr>
          <w:rFonts w:eastAsia="Calibri" w:cstheme="minorHAnsi"/>
          <w:bCs/>
          <w:color w:val="002060"/>
          <w:sz w:val="24"/>
          <w:szCs w:val="24"/>
        </w:rPr>
        <w:t>pentru a</w:t>
      </w:r>
      <w:r w:rsidR="008B5610" w:rsidRPr="00440C35">
        <w:rPr>
          <w:rFonts w:eastAsia="Calibri" w:cstheme="minorHAnsi"/>
          <w:bCs/>
          <w:color w:val="002060"/>
          <w:sz w:val="24"/>
          <w:szCs w:val="24"/>
        </w:rPr>
        <w:t xml:space="preserve">  acorda asistență medicală ambulatorie și pentru a </w:t>
      </w:r>
      <w:r w:rsidRPr="00440C35">
        <w:rPr>
          <w:rFonts w:eastAsia="Calibri" w:cstheme="minorHAnsi"/>
          <w:bCs/>
          <w:color w:val="002060"/>
          <w:sz w:val="24"/>
          <w:szCs w:val="24"/>
        </w:rPr>
        <w:t xml:space="preserve">implementa </w:t>
      </w:r>
      <w:bookmarkStart w:id="72" w:name="_Hlk141887308"/>
      <w:r w:rsidRPr="00440C35">
        <w:rPr>
          <w:rFonts w:eastAsia="Calibri" w:cstheme="minorHAnsi"/>
          <w:b/>
          <w:color w:val="002060"/>
          <w:sz w:val="24"/>
          <w:szCs w:val="24"/>
        </w:rPr>
        <w:t>programe de screening</w:t>
      </w:r>
      <w:bookmarkEnd w:id="72"/>
    </w:p>
    <w:p w14:paraId="1DFE566F" w14:textId="77777777" w:rsidR="005B0BBB" w:rsidRPr="00440C35" w:rsidRDefault="005B0BBB" w:rsidP="007B7B15">
      <w:pPr>
        <w:spacing w:before="60" w:after="0" w:line="240" w:lineRule="auto"/>
        <w:jc w:val="both"/>
        <w:rPr>
          <w:rFonts w:eastAsia="Calibri" w:cstheme="minorHAnsi"/>
          <w:b/>
          <w:sz w:val="24"/>
          <w:szCs w:val="24"/>
        </w:rPr>
      </w:pPr>
    </w:p>
    <w:p w14:paraId="4A107899" w14:textId="77777777" w:rsidR="00DD1BF0" w:rsidRPr="00440C35" w:rsidRDefault="00DD1BF0" w:rsidP="007B7B15">
      <w:pPr>
        <w:pStyle w:val="Listparagraf"/>
        <w:spacing w:before="60" w:after="0" w:line="240" w:lineRule="auto"/>
        <w:contextualSpacing w:val="0"/>
        <w:jc w:val="both"/>
        <w:rPr>
          <w:rFonts w:cstheme="minorHAnsi"/>
          <w:iCs/>
          <w:color w:val="002060"/>
          <w:sz w:val="24"/>
          <w:szCs w:val="24"/>
        </w:rPr>
      </w:pPr>
    </w:p>
    <w:p w14:paraId="0288CB44" w14:textId="77777777" w:rsidR="000A6D70" w:rsidRPr="00440C35" w:rsidRDefault="00A34AAA"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73" w:name="_Toc134715965"/>
      <w:bookmarkStart w:id="74" w:name="_Toc134716113"/>
      <w:bookmarkStart w:id="75" w:name="_Toc134716290"/>
      <w:bookmarkStart w:id="76" w:name="_Toc134716439"/>
      <w:bookmarkStart w:id="77" w:name="_Toc134716589"/>
      <w:bookmarkStart w:id="78" w:name="_Toc134716729"/>
      <w:bookmarkStart w:id="79" w:name="_Toc134716869"/>
      <w:bookmarkStart w:id="80" w:name="_Toc134717008"/>
      <w:bookmarkStart w:id="81" w:name="_Toc134717146"/>
      <w:bookmarkStart w:id="82" w:name="_Toc134717282"/>
      <w:bookmarkStart w:id="83" w:name="_Toc134717415"/>
      <w:bookmarkStart w:id="84" w:name="_Toc134717888"/>
      <w:bookmarkStart w:id="85" w:name="_Toc134715966"/>
      <w:bookmarkStart w:id="86" w:name="_Toc134716114"/>
      <w:bookmarkStart w:id="87" w:name="_Toc134716291"/>
      <w:bookmarkStart w:id="88" w:name="_Toc134716440"/>
      <w:bookmarkStart w:id="89" w:name="_Toc134716590"/>
      <w:bookmarkStart w:id="90" w:name="_Toc134716730"/>
      <w:bookmarkStart w:id="91" w:name="_Toc134716870"/>
      <w:bookmarkStart w:id="92" w:name="_Toc134717009"/>
      <w:bookmarkStart w:id="93" w:name="_Toc134717147"/>
      <w:bookmarkStart w:id="94" w:name="_Toc134717283"/>
      <w:bookmarkStart w:id="95" w:name="_Toc134717416"/>
      <w:bookmarkStart w:id="96" w:name="_Toc134717889"/>
      <w:bookmarkStart w:id="97" w:name="_Toc146709557"/>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Pr="00440C35">
        <w:rPr>
          <w:rFonts w:cstheme="minorHAnsi"/>
          <w:b/>
          <w:bCs/>
          <w:iCs/>
          <w:color w:val="002060"/>
          <w:sz w:val="24"/>
          <w:szCs w:val="24"/>
        </w:rPr>
        <w:t>Operațiune de importanță strategică</w:t>
      </w:r>
      <w:bookmarkEnd w:id="97"/>
      <w:r w:rsidRPr="00440C35">
        <w:rPr>
          <w:rFonts w:cstheme="minorHAnsi"/>
          <w:b/>
          <w:bCs/>
          <w:iCs/>
          <w:color w:val="002060"/>
          <w:sz w:val="24"/>
          <w:szCs w:val="24"/>
        </w:rPr>
        <w:t xml:space="preserve"> </w:t>
      </w:r>
    </w:p>
    <w:p w14:paraId="33135590" w14:textId="1EFC5425" w:rsidR="00CE540A" w:rsidRPr="00440C35" w:rsidRDefault="0041040A" w:rsidP="007B7B15">
      <w:pPr>
        <w:spacing w:before="60" w:after="0" w:line="240" w:lineRule="auto"/>
        <w:jc w:val="both"/>
        <w:rPr>
          <w:rFonts w:cstheme="minorHAnsi"/>
          <w:color w:val="002060"/>
          <w:sz w:val="24"/>
          <w:szCs w:val="24"/>
        </w:rPr>
      </w:pPr>
      <w:bookmarkStart w:id="98" w:name="_Hlk136432963"/>
      <w:r w:rsidRPr="00440C35">
        <w:rPr>
          <w:rFonts w:cstheme="minorHAnsi"/>
          <w:iCs/>
          <w:color w:val="002060"/>
          <w:sz w:val="24"/>
          <w:szCs w:val="24"/>
        </w:rPr>
        <w:lastRenderedPageBreak/>
        <w:t xml:space="preserve">În cadrul prezentului apel, proiectele selectate vor face parte din </w:t>
      </w:r>
      <w:r w:rsidRPr="00440C35">
        <w:rPr>
          <w:rFonts w:cstheme="minorHAnsi"/>
          <w:b/>
          <w:bCs/>
          <w:iCs/>
          <w:color w:val="002060"/>
          <w:sz w:val="24"/>
          <w:szCs w:val="24"/>
        </w:rPr>
        <w:t>operațiunea de importanță strategică nr.</w:t>
      </w:r>
      <w:r w:rsidR="00CE540A" w:rsidRPr="00440C35">
        <w:rPr>
          <w:rFonts w:cstheme="minorHAnsi"/>
          <w:b/>
          <w:bCs/>
          <w:color w:val="002060"/>
          <w:sz w:val="24"/>
          <w:szCs w:val="24"/>
        </w:rPr>
        <w:t xml:space="preserve"> 1</w:t>
      </w:r>
      <w:r w:rsidR="00CE540A" w:rsidRPr="00440C35">
        <w:rPr>
          <w:rFonts w:cstheme="minorHAnsi"/>
          <w:b/>
          <w:bCs/>
          <w:color w:val="000000"/>
          <w:sz w:val="24"/>
          <w:szCs w:val="24"/>
        </w:rPr>
        <w:t xml:space="preserve">. </w:t>
      </w:r>
      <w:r w:rsidR="00CE540A" w:rsidRPr="00440C35">
        <w:rPr>
          <w:rFonts w:cstheme="minorHAnsi"/>
          <w:b/>
          <w:bCs/>
          <w:color w:val="002060"/>
          <w:sz w:val="24"/>
          <w:szCs w:val="24"/>
        </w:rPr>
        <w:t>Combaterea cancerului</w:t>
      </w:r>
      <w:r w:rsidRPr="00440C35">
        <w:rPr>
          <w:rFonts w:cstheme="minorHAnsi"/>
          <w:color w:val="002060"/>
          <w:sz w:val="24"/>
          <w:szCs w:val="24"/>
        </w:rPr>
        <w:t>.</w:t>
      </w:r>
    </w:p>
    <w:p w14:paraId="078306F1" w14:textId="77777777" w:rsidR="0041040A" w:rsidRPr="00440C35" w:rsidRDefault="0041040A" w:rsidP="007B7B15">
      <w:pPr>
        <w:spacing w:before="60" w:after="0" w:line="240" w:lineRule="auto"/>
        <w:jc w:val="both"/>
        <w:rPr>
          <w:rFonts w:cstheme="minorHAnsi"/>
          <w:i/>
          <w:color w:val="002060"/>
          <w:sz w:val="24"/>
          <w:szCs w:val="24"/>
        </w:rPr>
      </w:pPr>
    </w:p>
    <w:p w14:paraId="3141CBB9" w14:textId="22734C28" w:rsidR="00A34AAA" w:rsidRPr="00440C35" w:rsidRDefault="00A34AAA"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99" w:name="_Toc142058058"/>
      <w:bookmarkStart w:id="100" w:name="_Toc142058208"/>
      <w:bookmarkStart w:id="101" w:name="_Toc142058357"/>
      <w:bookmarkStart w:id="102" w:name="_Toc142058059"/>
      <w:bookmarkStart w:id="103" w:name="_Toc142058209"/>
      <w:bookmarkStart w:id="104" w:name="_Toc142058358"/>
      <w:bookmarkStart w:id="105" w:name="_Toc146709558"/>
      <w:bookmarkEnd w:id="98"/>
      <w:bookmarkEnd w:id="99"/>
      <w:bookmarkEnd w:id="100"/>
      <w:bookmarkEnd w:id="101"/>
      <w:bookmarkEnd w:id="102"/>
      <w:bookmarkEnd w:id="103"/>
      <w:bookmarkEnd w:id="104"/>
      <w:r w:rsidRPr="00440C35">
        <w:rPr>
          <w:rFonts w:cstheme="minorHAnsi"/>
          <w:b/>
          <w:bCs/>
          <w:iCs/>
          <w:color w:val="002060"/>
          <w:sz w:val="24"/>
          <w:szCs w:val="24"/>
        </w:rPr>
        <w:t>Investiții teritoriale integrate</w:t>
      </w:r>
      <w:bookmarkEnd w:id="105"/>
      <w:r w:rsidRPr="00440C35">
        <w:rPr>
          <w:rFonts w:cstheme="minorHAnsi"/>
          <w:b/>
          <w:bCs/>
          <w:iCs/>
          <w:color w:val="002060"/>
          <w:sz w:val="24"/>
          <w:szCs w:val="24"/>
        </w:rPr>
        <w:t xml:space="preserve"> </w:t>
      </w:r>
      <w:r w:rsidRPr="00440C35">
        <w:rPr>
          <w:rFonts w:cstheme="minorHAnsi"/>
          <w:b/>
          <w:bCs/>
          <w:iCs/>
          <w:color w:val="002060"/>
          <w:sz w:val="24"/>
          <w:szCs w:val="24"/>
        </w:rPr>
        <w:tab/>
      </w:r>
    </w:p>
    <w:p w14:paraId="4A1F545F" w14:textId="1B27D473" w:rsidR="001A2DE1" w:rsidRPr="00440C35" w:rsidRDefault="001A2DE1" w:rsidP="007B7B15">
      <w:pPr>
        <w:spacing w:before="60" w:after="0" w:line="240" w:lineRule="auto"/>
        <w:jc w:val="both"/>
        <w:rPr>
          <w:rFonts w:cstheme="minorHAnsi"/>
          <w:iCs/>
          <w:sz w:val="24"/>
          <w:szCs w:val="24"/>
        </w:rPr>
      </w:pPr>
      <w:r w:rsidRPr="00440C35">
        <w:rPr>
          <w:rFonts w:cstheme="minorHAnsi"/>
          <w:iCs/>
          <w:sz w:val="24"/>
          <w:szCs w:val="24"/>
          <w:highlight w:val="yellow"/>
        </w:rPr>
        <w:t xml:space="preserve">Prezentul apel de proiecte </w:t>
      </w:r>
      <w:r w:rsidR="00CB6BC8" w:rsidRPr="00440C35">
        <w:rPr>
          <w:rFonts w:cstheme="minorHAnsi"/>
          <w:iCs/>
          <w:sz w:val="24"/>
          <w:szCs w:val="24"/>
          <w:highlight w:val="yellow"/>
        </w:rPr>
        <w:t xml:space="preserve">nu </w:t>
      </w:r>
      <w:r w:rsidRPr="00440C35">
        <w:rPr>
          <w:rFonts w:cstheme="minorHAnsi"/>
          <w:iCs/>
          <w:sz w:val="24"/>
          <w:szCs w:val="24"/>
          <w:highlight w:val="yellow"/>
        </w:rPr>
        <w:t xml:space="preserve">vizează </w:t>
      </w:r>
      <w:r w:rsidRPr="00440C35">
        <w:rPr>
          <w:rFonts w:cstheme="minorHAnsi"/>
          <w:sz w:val="24"/>
          <w:szCs w:val="24"/>
          <w:highlight w:val="yellow"/>
        </w:rPr>
        <w:t xml:space="preserve">investiții </w:t>
      </w:r>
      <w:r w:rsidR="00CB6BC8" w:rsidRPr="00440C35">
        <w:rPr>
          <w:rFonts w:cstheme="minorHAnsi"/>
          <w:sz w:val="24"/>
          <w:szCs w:val="24"/>
          <w:highlight w:val="yellow"/>
        </w:rPr>
        <w:t>teritoriale integrate.</w:t>
      </w:r>
    </w:p>
    <w:p w14:paraId="4613E756" w14:textId="77777777" w:rsidR="009E3495" w:rsidRPr="00440C35" w:rsidRDefault="009E3495" w:rsidP="007B7B15">
      <w:pPr>
        <w:spacing w:before="60" w:after="0" w:line="240" w:lineRule="auto"/>
        <w:jc w:val="both"/>
        <w:rPr>
          <w:rFonts w:cstheme="minorHAnsi"/>
          <w:i/>
          <w:color w:val="002060"/>
          <w:sz w:val="24"/>
          <w:szCs w:val="24"/>
        </w:rPr>
      </w:pPr>
    </w:p>
    <w:p w14:paraId="0E7AABC3" w14:textId="04F30E55" w:rsidR="008F4B56" w:rsidRPr="00440C35" w:rsidRDefault="008F4B56"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06" w:name="_Toc146709559"/>
      <w:r w:rsidRPr="00440C35">
        <w:rPr>
          <w:rFonts w:cstheme="minorHAnsi"/>
          <w:b/>
          <w:bCs/>
          <w:iCs/>
          <w:color w:val="002060"/>
          <w:sz w:val="24"/>
          <w:szCs w:val="24"/>
        </w:rPr>
        <w:t xml:space="preserve">Dezvoltare locală </w:t>
      </w:r>
      <w:r w:rsidR="007431D9" w:rsidRPr="00440C35">
        <w:rPr>
          <w:rFonts w:cstheme="minorHAnsi"/>
          <w:b/>
          <w:bCs/>
          <w:iCs/>
          <w:color w:val="002060"/>
          <w:sz w:val="24"/>
          <w:szCs w:val="24"/>
        </w:rPr>
        <w:t xml:space="preserve">plasată </w:t>
      </w:r>
      <w:r w:rsidRPr="00440C35">
        <w:rPr>
          <w:rFonts w:cstheme="minorHAnsi"/>
          <w:b/>
          <w:bCs/>
          <w:iCs/>
          <w:color w:val="002060"/>
          <w:sz w:val="24"/>
          <w:szCs w:val="24"/>
        </w:rPr>
        <w:t>sub responsabilitatea comunității</w:t>
      </w:r>
      <w:bookmarkEnd w:id="106"/>
    </w:p>
    <w:p w14:paraId="59A5D461" w14:textId="2B18F898" w:rsidR="004305BF" w:rsidRPr="00440C35" w:rsidRDefault="004305BF" w:rsidP="007B7B15">
      <w:pPr>
        <w:spacing w:before="60" w:after="0" w:line="240" w:lineRule="auto"/>
        <w:jc w:val="both"/>
        <w:rPr>
          <w:rFonts w:cstheme="minorHAnsi"/>
          <w:iCs/>
          <w:color w:val="002060"/>
          <w:sz w:val="24"/>
          <w:szCs w:val="24"/>
        </w:rPr>
      </w:pPr>
      <w:r w:rsidRPr="00440C35">
        <w:rPr>
          <w:rFonts w:cstheme="minorHAnsi"/>
          <w:iCs/>
          <w:color w:val="002060"/>
          <w:sz w:val="24"/>
          <w:szCs w:val="24"/>
        </w:rPr>
        <w:t xml:space="preserve">Prezentul apel nu vizează </w:t>
      </w:r>
      <w:r w:rsidR="001472E3" w:rsidRPr="00440C35">
        <w:rPr>
          <w:rFonts w:cstheme="minorHAnsi"/>
          <w:iCs/>
          <w:color w:val="002060"/>
          <w:sz w:val="24"/>
          <w:szCs w:val="24"/>
        </w:rPr>
        <w:t>aplicarea mecanismului DLRC.</w:t>
      </w:r>
    </w:p>
    <w:p w14:paraId="7E13800D" w14:textId="77777777" w:rsidR="009E3495" w:rsidRPr="00440C35" w:rsidRDefault="009E3495" w:rsidP="007B7B15">
      <w:pPr>
        <w:spacing w:before="60" w:after="0" w:line="240" w:lineRule="auto"/>
        <w:jc w:val="both"/>
        <w:rPr>
          <w:rFonts w:cstheme="minorHAnsi"/>
          <w:b/>
          <w:bCs/>
          <w:i/>
          <w:color w:val="002060"/>
          <w:sz w:val="24"/>
          <w:szCs w:val="24"/>
        </w:rPr>
      </w:pPr>
    </w:p>
    <w:p w14:paraId="63AD0FB7" w14:textId="4B4D7D42" w:rsidR="00F51C65" w:rsidRPr="00440C35" w:rsidRDefault="00F51C65"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07" w:name="_Toc146709560"/>
      <w:r w:rsidRPr="00440C35">
        <w:rPr>
          <w:rFonts w:cstheme="minorHAnsi"/>
          <w:b/>
          <w:bCs/>
          <w:iCs/>
          <w:color w:val="002060"/>
          <w:sz w:val="24"/>
          <w:szCs w:val="24"/>
        </w:rPr>
        <w:t>Reguli privind ajutorul de stat</w:t>
      </w:r>
      <w:bookmarkEnd w:id="107"/>
      <w:r w:rsidRPr="00440C35">
        <w:rPr>
          <w:rFonts w:cstheme="minorHAnsi"/>
          <w:b/>
          <w:bCs/>
          <w:iCs/>
          <w:color w:val="002060"/>
          <w:sz w:val="24"/>
          <w:szCs w:val="24"/>
        </w:rPr>
        <w:t xml:space="preserve"> </w:t>
      </w:r>
    </w:p>
    <w:p w14:paraId="66ADD1EF" w14:textId="5CB14A5F" w:rsidR="00B93248" w:rsidRPr="00440C35" w:rsidRDefault="00B93248" w:rsidP="007B7B15">
      <w:pPr>
        <w:spacing w:before="60" w:after="0" w:line="240" w:lineRule="auto"/>
        <w:jc w:val="both"/>
        <w:rPr>
          <w:rFonts w:cstheme="minorHAnsi"/>
          <w:iCs/>
          <w:color w:val="002060"/>
          <w:sz w:val="24"/>
          <w:szCs w:val="24"/>
        </w:rPr>
      </w:pPr>
      <w:bookmarkStart w:id="108" w:name="_Hlk136432992"/>
      <w:bookmarkStart w:id="109" w:name="_Hlk136432974"/>
      <w:bookmarkStart w:id="110" w:name="_Hlk143183205"/>
      <w:r w:rsidRPr="00440C35">
        <w:rPr>
          <w:rFonts w:cstheme="minorHAnsi"/>
          <w:iCs/>
          <w:color w:val="002060"/>
          <w:sz w:val="24"/>
          <w:szCs w:val="24"/>
        </w:rPr>
        <w:t>Intervențiile prevăzute de prezentul apel nu fac obiectul ajutorului de stat</w:t>
      </w:r>
      <w:r w:rsidRPr="00440C35">
        <w:rPr>
          <w:rFonts w:cstheme="minorHAnsi"/>
          <w:iCs/>
          <w:strike/>
          <w:color w:val="002060"/>
          <w:sz w:val="24"/>
          <w:szCs w:val="24"/>
        </w:rPr>
        <w:t>.</w:t>
      </w:r>
      <w:r w:rsidRPr="00440C35">
        <w:rPr>
          <w:rFonts w:cstheme="minorHAnsi"/>
          <w:iCs/>
          <w:color w:val="002060"/>
          <w:sz w:val="24"/>
          <w:szCs w:val="24"/>
        </w:rPr>
        <w:t xml:space="preserve"> </w:t>
      </w:r>
    </w:p>
    <w:p w14:paraId="27240D6A" w14:textId="1535125F" w:rsidR="00033A9A" w:rsidRPr="00440C35" w:rsidRDefault="009E3495" w:rsidP="007B7B15">
      <w:pPr>
        <w:spacing w:before="60" w:after="0" w:line="240" w:lineRule="auto"/>
        <w:jc w:val="both"/>
        <w:rPr>
          <w:rFonts w:cstheme="minorHAnsi"/>
          <w:b/>
          <w:bCs/>
          <w:iCs/>
          <w:color w:val="002060"/>
          <w:sz w:val="24"/>
          <w:szCs w:val="24"/>
        </w:rPr>
      </w:pPr>
      <w:r w:rsidRPr="00440C35">
        <w:rPr>
          <w:rFonts w:cstheme="minorHAnsi"/>
          <w:b/>
          <w:bCs/>
          <w:iCs/>
          <w:color w:val="002060"/>
          <w:sz w:val="24"/>
          <w:szCs w:val="24"/>
        </w:rPr>
        <w:t>Justificare</w:t>
      </w:r>
      <w:bookmarkEnd w:id="108"/>
    </w:p>
    <w:bookmarkEnd w:id="109"/>
    <w:p w14:paraId="66F825D9" w14:textId="36CE908F" w:rsidR="00E3594F" w:rsidRPr="00440C35" w:rsidRDefault="00E3594F" w:rsidP="007B7B15">
      <w:pPr>
        <w:spacing w:before="60" w:after="0" w:line="240" w:lineRule="auto"/>
        <w:jc w:val="both"/>
        <w:rPr>
          <w:rFonts w:cstheme="minorHAnsi"/>
          <w:color w:val="002060"/>
          <w:sz w:val="24"/>
          <w:szCs w:val="24"/>
        </w:rPr>
      </w:pPr>
      <w:r w:rsidRPr="00440C35">
        <w:rPr>
          <w:rFonts w:cstheme="minorHAnsi"/>
          <w:color w:val="002060"/>
          <w:sz w:val="24"/>
          <w:szCs w:val="24"/>
        </w:rPr>
        <w:t>Această investiție este destinată</w:t>
      </w:r>
      <w:r w:rsidR="00F25A0F" w:rsidRPr="00440C35">
        <w:rPr>
          <w:rFonts w:cstheme="minorHAnsi"/>
          <w:color w:val="002060"/>
          <w:sz w:val="24"/>
          <w:szCs w:val="24"/>
        </w:rPr>
        <w:t xml:space="preserve"> </w:t>
      </w:r>
      <w:r w:rsidR="004F1F9F" w:rsidRPr="00440C35">
        <w:rPr>
          <w:rFonts w:cstheme="minorHAnsi"/>
          <w:b/>
          <w:bCs/>
          <w:i/>
          <w:iCs/>
          <w:color w:val="002060"/>
          <w:sz w:val="24"/>
          <w:szCs w:val="24"/>
        </w:rPr>
        <w:t>u</w:t>
      </w:r>
      <w:r w:rsidR="00B51BCE" w:rsidRPr="00440C35">
        <w:rPr>
          <w:rFonts w:cstheme="minorHAnsi"/>
          <w:b/>
          <w:bCs/>
          <w:i/>
          <w:iCs/>
          <w:color w:val="002060"/>
          <w:sz w:val="24"/>
          <w:szCs w:val="24"/>
        </w:rPr>
        <w:t>nități</w:t>
      </w:r>
      <w:r w:rsidR="004F1F9F" w:rsidRPr="00440C35">
        <w:rPr>
          <w:rFonts w:cstheme="minorHAnsi"/>
          <w:b/>
          <w:bCs/>
          <w:i/>
          <w:iCs/>
          <w:color w:val="002060"/>
          <w:sz w:val="24"/>
          <w:szCs w:val="24"/>
        </w:rPr>
        <w:t>lor</w:t>
      </w:r>
      <w:r w:rsidR="00B51BCE" w:rsidRPr="00440C35">
        <w:rPr>
          <w:rFonts w:cstheme="minorHAnsi"/>
          <w:b/>
          <w:bCs/>
          <w:i/>
          <w:iCs/>
          <w:color w:val="002060"/>
          <w:sz w:val="24"/>
          <w:szCs w:val="24"/>
        </w:rPr>
        <w:t xml:space="preserve"> sanitare publice/ alt</w:t>
      </w:r>
      <w:r w:rsidR="004F1F9F" w:rsidRPr="00440C35">
        <w:rPr>
          <w:rFonts w:cstheme="minorHAnsi"/>
          <w:b/>
          <w:bCs/>
          <w:i/>
          <w:iCs/>
          <w:color w:val="002060"/>
          <w:sz w:val="24"/>
          <w:szCs w:val="24"/>
        </w:rPr>
        <w:t>or</w:t>
      </w:r>
      <w:r w:rsidR="00B51BCE" w:rsidRPr="00440C35">
        <w:rPr>
          <w:rFonts w:cstheme="minorHAnsi"/>
          <w:b/>
          <w:bCs/>
          <w:i/>
          <w:iCs/>
          <w:color w:val="002060"/>
          <w:sz w:val="24"/>
          <w:szCs w:val="24"/>
        </w:rPr>
        <w:t xml:space="preserve"> structuri publice care desfășoară activități medicale de tip ambulatoriu/ acordă asistență medicală ambulatorie</w:t>
      </w:r>
      <w:r w:rsidR="004F1F9F" w:rsidRPr="00440C35">
        <w:rPr>
          <w:rFonts w:cstheme="minorHAnsi"/>
          <w:b/>
          <w:bCs/>
          <w:i/>
          <w:iCs/>
          <w:color w:val="002060"/>
          <w:sz w:val="24"/>
          <w:szCs w:val="24"/>
        </w:rPr>
        <w:t xml:space="preserve"> </w:t>
      </w:r>
      <w:r w:rsidRPr="00440C35">
        <w:rPr>
          <w:rFonts w:cstheme="minorHAnsi"/>
          <w:b/>
          <w:bCs/>
          <w:i/>
          <w:iCs/>
          <w:color w:val="002060"/>
          <w:sz w:val="24"/>
          <w:szCs w:val="24"/>
        </w:rPr>
        <w:t>care fac parte din sistemul național de sănătate</w:t>
      </w:r>
      <w:r w:rsidRPr="00440C35">
        <w:rPr>
          <w:rFonts w:cstheme="minorHAnsi"/>
          <w:color w:val="002060"/>
          <w:sz w:val="24"/>
          <w:szCs w:val="24"/>
        </w:rPr>
        <w:t>, urmărind un obiectiv social, susținut de principiul</w:t>
      </w:r>
      <w:r w:rsidRPr="00440C35">
        <w:rPr>
          <w:rFonts w:cstheme="minorHAnsi"/>
          <w:b/>
          <w:bCs/>
          <w:color w:val="002060"/>
          <w:sz w:val="24"/>
          <w:szCs w:val="24"/>
        </w:rPr>
        <w:t xml:space="preserve"> solidarității,</w:t>
      </w:r>
      <w:r w:rsidRPr="00440C35">
        <w:rPr>
          <w:rFonts w:cstheme="minorHAnsi"/>
          <w:color w:val="002060"/>
          <w:sz w:val="24"/>
          <w:szCs w:val="24"/>
        </w:rPr>
        <w:t xml:space="preserve"> care funcționează sub supravegherea statului, finanțat direct din contribuții de asigurări sociale și alte resurse de stat și care furnizează servicii gratuite pe baza acoperirii universale. </w:t>
      </w:r>
    </w:p>
    <w:p w14:paraId="58D0D24B" w14:textId="061679A1" w:rsidR="00E3594F" w:rsidRPr="00440C35" w:rsidRDefault="00E3594F" w:rsidP="007B7B15">
      <w:pPr>
        <w:spacing w:before="60" w:after="0" w:line="240" w:lineRule="auto"/>
        <w:jc w:val="both"/>
        <w:rPr>
          <w:rFonts w:cstheme="minorHAnsi"/>
          <w:color w:val="002060"/>
          <w:sz w:val="24"/>
          <w:szCs w:val="24"/>
        </w:rPr>
      </w:pPr>
      <w:r w:rsidRPr="00440C35">
        <w:rPr>
          <w:rFonts w:cstheme="minorHAnsi"/>
          <w:color w:val="002060"/>
          <w:sz w:val="24"/>
          <w:szCs w:val="24"/>
        </w:rPr>
        <w:t>Prin acest tip de investiții se urmărește cu predilecție o mai bună distribuție a infrastructurii de sănătate între regiuni și județe, creșterea accesului populației la servicii medicale</w:t>
      </w:r>
      <w:r w:rsidR="00513731" w:rsidRPr="00440C35">
        <w:rPr>
          <w:rFonts w:cstheme="minorHAnsi"/>
          <w:color w:val="002060"/>
          <w:sz w:val="24"/>
          <w:szCs w:val="24"/>
        </w:rPr>
        <w:t xml:space="preserve"> preventive</w:t>
      </w:r>
      <w:r w:rsidRPr="00440C35">
        <w:rPr>
          <w:rFonts w:cstheme="minorHAnsi"/>
          <w:color w:val="002060"/>
          <w:sz w:val="24"/>
          <w:szCs w:val="24"/>
        </w:rPr>
        <w:t xml:space="preserve"> de calitate, creșterea eficacității serviciilor medicale</w:t>
      </w:r>
      <w:r w:rsidR="00513731" w:rsidRPr="00440C35">
        <w:rPr>
          <w:rFonts w:cstheme="minorHAnsi"/>
          <w:color w:val="002060"/>
          <w:sz w:val="24"/>
          <w:szCs w:val="24"/>
        </w:rPr>
        <w:t>.</w:t>
      </w:r>
    </w:p>
    <w:p w14:paraId="6F0B6FCD" w14:textId="77777777" w:rsidR="00513731" w:rsidRPr="00440C35" w:rsidRDefault="00513731" w:rsidP="007B7B15">
      <w:pPr>
        <w:pStyle w:val="Default"/>
        <w:spacing w:before="60"/>
        <w:jc w:val="both"/>
        <w:rPr>
          <w:rFonts w:asciiTheme="minorHAnsi" w:hAnsiTheme="minorHAnsi" w:cstheme="minorHAnsi"/>
          <w:color w:val="002060"/>
        </w:rPr>
      </w:pPr>
      <w:r w:rsidRPr="00440C35">
        <w:rPr>
          <w:rFonts w:asciiTheme="minorHAnsi" w:hAnsiTheme="minorHAnsi" w:cstheme="minorHAnsi"/>
          <w:color w:val="002060"/>
        </w:rPr>
        <w:t xml:space="preserve">Ambulatoriile de specialitate oferă servicii medicale de specialitate de complexitate medie pentru populația din zona respectivă sau din zonele învecinate. </w:t>
      </w:r>
      <w:r w:rsidRPr="00440C35">
        <w:rPr>
          <w:rFonts w:asciiTheme="minorHAnsi" w:hAnsiTheme="minorHAnsi" w:cstheme="minorHAnsi"/>
          <w:b/>
          <w:bCs/>
          <w:color w:val="002060"/>
        </w:rPr>
        <w:t>Serviciile au impact local</w:t>
      </w:r>
      <w:r w:rsidRPr="00440C35">
        <w:rPr>
          <w:rFonts w:asciiTheme="minorHAnsi" w:hAnsiTheme="minorHAnsi" w:cstheme="minorHAnsi"/>
          <w:color w:val="002060"/>
        </w:rPr>
        <w:t xml:space="preserve"> și nu se încadrează în definiția ajutorului de stat. Dezvoltarea acestor servicii nu determină, în niciun caz, un risc de denaturare a concurenței. Ele sunt adresate populației generale și, în particular, populației vulnerabile. Dezvoltarea acestor servicii nu determină, în niciun caz, un risc de denaturare a concurenței, deoarece vor fi prioritizate cele care au furnizat servicii inclusiv persoanelor în mediul rural (unde acoperirea cu medici de familie este deficitară de la începutul funcționării sistemului de asigurări de sănătate, deși aici trăiesc 45% dintre cetățeni). În plus, serviciile au impact local fiind accesate în principal de populația din zona respectivă.</w:t>
      </w:r>
    </w:p>
    <w:p w14:paraId="79D98008" w14:textId="0570D13D" w:rsidR="00E3594F" w:rsidRPr="00440C35" w:rsidRDefault="00105168" w:rsidP="007B7B15">
      <w:pPr>
        <w:spacing w:before="60" w:after="0" w:line="240" w:lineRule="auto"/>
        <w:jc w:val="both"/>
        <w:rPr>
          <w:rFonts w:cstheme="minorHAnsi"/>
          <w:b/>
          <w:bCs/>
          <w:color w:val="002060"/>
          <w:sz w:val="24"/>
          <w:szCs w:val="24"/>
        </w:rPr>
      </w:pPr>
      <w:bookmarkStart w:id="111" w:name="_Hlk138777566"/>
      <w:r w:rsidRPr="00440C35">
        <w:rPr>
          <w:rFonts w:cstheme="minorHAnsi"/>
          <w:color w:val="002060"/>
          <w:sz w:val="24"/>
          <w:szCs w:val="24"/>
        </w:rPr>
        <w:t>Î</w:t>
      </w:r>
      <w:r w:rsidR="00E3594F" w:rsidRPr="00440C35">
        <w:rPr>
          <w:rFonts w:cstheme="minorHAnsi"/>
          <w:color w:val="002060"/>
          <w:sz w:val="24"/>
          <w:szCs w:val="24"/>
        </w:rPr>
        <w:t xml:space="preserve">n urma analizelor realizate la nivelul sistemului public </w:t>
      </w:r>
      <w:r w:rsidR="00513731" w:rsidRPr="00440C35">
        <w:rPr>
          <w:rFonts w:cstheme="minorHAnsi"/>
          <w:color w:val="002060"/>
          <w:sz w:val="24"/>
          <w:szCs w:val="24"/>
        </w:rPr>
        <w:t>pre</w:t>
      </w:r>
      <w:r w:rsidR="00E3594F" w:rsidRPr="00440C35">
        <w:rPr>
          <w:rFonts w:cstheme="minorHAnsi"/>
          <w:color w:val="002060"/>
          <w:sz w:val="24"/>
          <w:szCs w:val="24"/>
        </w:rPr>
        <w:t>spitalicesc se constată că proporția pacienților străini care au beneficia</w:t>
      </w:r>
      <w:r w:rsidRPr="00440C35">
        <w:rPr>
          <w:rFonts w:cstheme="minorHAnsi"/>
          <w:color w:val="002060"/>
          <w:sz w:val="24"/>
          <w:szCs w:val="24"/>
        </w:rPr>
        <w:t>t</w:t>
      </w:r>
      <w:r w:rsidR="00E3594F" w:rsidRPr="00440C35">
        <w:rPr>
          <w:rFonts w:cstheme="minorHAnsi"/>
          <w:color w:val="002060"/>
          <w:sz w:val="24"/>
          <w:szCs w:val="24"/>
        </w:rPr>
        <w:t xml:space="preserve"> de servicii medicale în sistemul de sănătate din România reprezintă </w:t>
      </w:r>
      <w:r w:rsidR="00B37E6C" w:rsidRPr="00440C35">
        <w:rPr>
          <w:rFonts w:cstheme="minorHAnsi"/>
          <w:color w:val="002060"/>
          <w:sz w:val="24"/>
          <w:szCs w:val="24"/>
        </w:rPr>
        <w:t>0,14</w:t>
      </w:r>
      <w:r w:rsidR="00E3594F" w:rsidRPr="00440C35">
        <w:rPr>
          <w:rFonts w:cstheme="minorHAnsi"/>
          <w:color w:val="002060"/>
          <w:sz w:val="24"/>
          <w:szCs w:val="24"/>
        </w:rPr>
        <w:t>% (</w:t>
      </w:r>
      <w:bookmarkStart w:id="112" w:name="_Hlk140141108"/>
      <w:r w:rsidR="00CE4726" w:rsidRPr="00440C35">
        <w:rPr>
          <w:rFonts w:cstheme="minorHAnsi"/>
          <w:color w:val="002060"/>
          <w:sz w:val="24"/>
          <w:szCs w:val="24"/>
        </w:rPr>
        <w:t xml:space="preserve">anul </w:t>
      </w:r>
      <w:bookmarkEnd w:id="112"/>
      <w:r w:rsidR="00E3594F" w:rsidRPr="00440C35">
        <w:rPr>
          <w:rFonts w:cstheme="minorHAnsi"/>
          <w:color w:val="002060"/>
          <w:sz w:val="24"/>
          <w:szCs w:val="24"/>
        </w:rPr>
        <w:t>2019)/</w:t>
      </w:r>
      <w:r w:rsidR="00B37E6C" w:rsidRPr="00440C35">
        <w:rPr>
          <w:rFonts w:cstheme="minorHAnsi"/>
          <w:color w:val="002060"/>
          <w:sz w:val="24"/>
          <w:szCs w:val="24"/>
        </w:rPr>
        <w:t xml:space="preserve"> 0,22</w:t>
      </w:r>
      <w:r w:rsidR="00E3594F" w:rsidRPr="00440C35">
        <w:rPr>
          <w:rFonts w:cstheme="minorHAnsi"/>
          <w:color w:val="002060"/>
          <w:sz w:val="24"/>
          <w:szCs w:val="24"/>
        </w:rPr>
        <w:t>% (</w:t>
      </w:r>
      <w:r w:rsidR="00CE4726" w:rsidRPr="00440C35">
        <w:rPr>
          <w:rFonts w:cstheme="minorHAnsi"/>
          <w:color w:val="002060"/>
          <w:sz w:val="24"/>
          <w:szCs w:val="24"/>
        </w:rPr>
        <w:t xml:space="preserve">anul </w:t>
      </w:r>
      <w:r w:rsidR="00E3594F" w:rsidRPr="00440C35">
        <w:rPr>
          <w:rFonts w:cstheme="minorHAnsi"/>
          <w:color w:val="002060"/>
          <w:sz w:val="24"/>
          <w:szCs w:val="24"/>
        </w:rPr>
        <w:t xml:space="preserve">2022) din numărul total de pacienți </w:t>
      </w:r>
      <w:r w:rsidR="00513731" w:rsidRPr="00440C35">
        <w:rPr>
          <w:rFonts w:cstheme="minorHAnsi"/>
          <w:color w:val="002060"/>
          <w:sz w:val="24"/>
          <w:szCs w:val="24"/>
        </w:rPr>
        <w:t>care au beneficiat de asistență prespitalicească</w:t>
      </w:r>
      <w:r w:rsidR="00E3594F" w:rsidRPr="00440C35">
        <w:rPr>
          <w:rFonts w:cstheme="minorHAnsi"/>
          <w:color w:val="002060"/>
          <w:sz w:val="24"/>
          <w:szCs w:val="24"/>
        </w:rPr>
        <w:t xml:space="preserve">, </w:t>
      </w:r>
      <w:r w:rsidR="00E3594F" w:rsidRPr="00440C35">
        <w:rPr>
          <w:rFonts w:cstheme="minorHAnsi"/>
          <w:b/>
          <w:bCs/>
          <w:color w:val="002060"/>
          <w:sz w:val="24"/>
          <w:szCs w:val="24"/>
        </w:rPr>
        <w:t>respectiv o proporție nesemnificativă care nu are potențialul de a afecta comerțul cu Statele Membre.</w:t>
      </w:r>
    </w:p>
    <w:p w14:paraId="2811ACF7" w14:textId="0C5DB28C" w:rsidR="00E3594F" w:rsidRPr="00440C35" w:rsidRDefault="00E3594F" w:rsidP="007B7B15">
      <w:pPr>
        <w:pStyle w:val="Listparagraf"/>
        <w:numPr>
          <w:ilvl w:val="0"/>
          <w:numId w:val="40"/>
        </w:numPr>
        <w:spacing w:before="60" w:after="0" w:line="240" w:lineRule="auto"/>
        <w:contextualSpacing w:val="0"/>
        <w:jc w:val="both"/>
        <w:rPr>
          <w:rFonts w:cstheme="minorHAnsi"/>
          <w:color w:val="002060"/>
          <w:sz w:val="24"/>
          <w:szCs w:val="24"/>
        </w:rPr>
      </w:pPr>
      <w:r w:rsidRPr="00440C35">
        <w:rPr>
          <w:rFonts w:cstheme="minorHAnsi"/>
          <w:color w:val="002060"/>
          <w:sz w:val="24"/>
          <w:szCs w:val="24"/>
        </w:rPr>
        <w:t xml:space="preserve">În plus, este de menționat că principalul obiectiv al </w:t>
      </w:r>
      <w:r w:rsidR="00513731" w:rsidRPr="00440C35">
        <w:rPr>
          <w:rFonts w:cstheme="minorHAnsi"/>
          <w:color w:val="002060"/>
          <w:sz w:val="24"/>
          <w:szCs w:val="24"/>
        </w:rPr>
        <w:t xml:space="preserve">unităților medicale publice/ structurilor publice care furnizează asistență medicală ambulatorie </w:t>
      </w:r>
      <w:r w:rsidRPr="00440C35">
        <w:rPr>
          <w:rFonts w:cstheme="minorHAnsi"/>
          <w:color w:val="002060"/>
          <w:sz w:val="24"/>
          <w:szCs w:val="24"/>
        </w:rPr>
        <w:t xml:space="preserve">este de a oferi asistență medicală accesibilă în toate disciplinele necesare pentru persoanele care locuiesc în regiunea și zonele adiacente, iar infrastructurile </w:t>
      </w:r>
      <w:r w:rsidR="00513731" w:rsidRPr="00440C35">
        <w:rPr>
          <w:rFonts w:cstheme="minorHAnsi"/>
          <w:color w:val="002060"/>
          <w:sz w:val="24"/>
          <w:szCs w:val="24"/>
        </w:rPr>
        <w:t>pre</w:t>
      </w:r>
      <w:r w:rsidRPr="00440C35">
        <w:rPr>
          <w:rFonts w:cstheme="minorHAnsi"/>
          <w:color w:val="002060"/>
          <w:sz w:val="24"/>
          <w:szCs w:val="24"/>
        </w:rPr>
        <w:t xml:space="preserve">spitalicești acoperă nevoile persoanelor care locuiesc în mediul rural sau urbanul mic, cele din comunități marginalizate și cele cu nivel </w:t>
      </w:r>
      <w:proofErr w:type="spellStart"/>
      <w:r w:rsidRPr="00440C35">
        <w:rPr>
          <w:rFonts w:cstheme="minorHAnsi"/>
          <w:color w:val="002060"/>
          <w:sz w:val="24"/>
          <w:szCs w:val="24"/>
        </w:rPr>
        <w:t>socio</w:t>
      </w:r>
      <w:proofErr w:type="spellEnd"/>
      <w:r w:rsidRPr="00440C35">
        <w:rPr>
          <w:rFonts w:cstheme="minorHAnsi"/>
          <w:color w:val="002060"/>
          <w:sz w:val="24"/>
          <w:szCs w:val="24"/>
        </w:rPr>
        <w:t>-economic scăzut ce au acces redus la îngrijire medicală.</w:t>
      </w:r>
    </w:p>
    <w:p w14:paraId="49255586" w14:textId="4945BCC9" w:rsidR="00E3594F" w:rsidRPr="00440C35" w:rsidRDefault="00E3594F" w:rsidP="007B7B15">
      <w:pPr>
        <w:spacing w:before="60" w:after="0" w:line="240" w:lineRule="auto"/>
        <w:jc w:val="both"/>
        <w:rPr>
          <w:rFonts w:cstheme="minorHAnsi"/>
          <w:color w:val="002060"/>
          <w:sz w:val="24"/>
          <w:szCs w:val="24"/>
        </w:rPr>
      </w:pPr>
      <w:r w:rsidRPr="00440C35">
        <w:rPr>
          <w:rFonts w:cstheme="minorHAnsi"/>
          <w:color w:val="002060"/>
          <w:sz w:val="24"/>
          <w:szCs w:val="24"/>
        </w:rPr>
        <w:lastRenderedPageBreak/>
        <w:t>Măsurile de sprijin au fost analizate în raport cu criteriile care ar trebui îndeplinite cumulativ, prevăzute la articolul 107 alineatul (1) din TFUE (</w:t>
      </w:r>
      <w:r w:rsidRPr="00440C35">
        <w:rPr>
          <w:rFonts w:cstheme="minorHAnsi"/>
          <w:i/>
          <w:iCs/>
          <w:color w:val="002060"/>
          <w:sz w:val="24"/>
          <w:szCs w:val="24"/>
        </w:rPr>
        <w:t xml:space="preserve">existența unor resurse ale statului sau exercitarea de puteri discreționare ale statului referitor la utilizarea unor resurse financiare, a caracterului selectiv, a avantajului economic în favoarea entității beneficiare a măsurii de sprijin și </w:t>
      </w:r>
      <w:r w:rsidRPr="00440C35">
        <w:rPr>
          <w:rFonts w:cstheme="minorHAnsi"/>
          <w:b/>
          <w:bCs/>
          <w:i/>
          <w:iCs/>
          <w:color w:val="002060"/>
          <w:sz w:val="24"/>
          <w:szCs w:val="24"/>
        </w:rPr>
        <w:t>potențialul măsurii de sprijin de a afecta comerțul între statele membre</w:t>
      </w:r>
      <w:r w:rsidRPr="00440C35">
        <w:rPr>
          <w:rFonts w:cstheme="minorHAnsi"/>
          <w:color w:val="002060"/>
          <w:sz w:val="24"/>
          <w:szCs w:val="24"/>
        </w:rPr>
        <w:t>), pentru a determina dacă măsurile constituie ajutor de stat în sensul articolului 107 alineatul (1) din TFUE.</w:t>
      </w:r>
    </w:p>
    <w:p w14:paraId="3D4F310D" w14:textId="506A3A31" w:rsidR="002C410C" w:rsidRPr="00440C35" w:rsidRDefault="00E3594F" w:rsidP="007B7B15">
      <w:pPr>
        <w:spacing w:before="60" w:after="0" w:line="240" w:lineRule="auto"/>
        <w:jc w:val="both"/>
        <w:rPr>
          <w:rFonts w:cstheme="minorHAnsi"/>
          <w:color w:val="002060"/>
          <w:sz w:val="24"/>
          <w:szCs w:val="24"/>
        </w:rPr>
      </w:pPr>
      <w:r w:rsidRPr="00440C35">
        <w:rPr>
          <w:rFonts w:eastAsia="Trebuchet MS" w:cstheme="minorHAnsi"/>
          <w:color w:val="002060"/>
          <w:sz w:val="24"/>
          <w:szCs w:val="24"/>
        </w:rPr>
        <w:t xml:space="preserve">Concluzia analizei a fost că investițiile în </w:t>
      </w:r>
      <w:r w:rsidR="00513731" w:rsidRPr="00440C35">
        <w:rPr>
          <w:rFonts w:eastAsia="Trebuchet MS" w:cstheme="minorHAnsi"/>
          <w:color w:val="002060"/>
          <w:sz w:val="24"/>
          <w:szCs w:val="24"/>
        </w:rPr>
        <w:t xml:space="preserve">investițiile în </w:t>
      </w:r>
      <w:r w:rsidR="004F1F9F" w:rsidRPr="00440C35">
        <w:rPr>
          <w:rFonts w:eastAsia="Trebuchet MS" w:cstheme="minorHAnsi"/>
          <w:i/>
          <w:iCs/>
          <w:color w:val="002060"/>
          <w:sz w:val="24"/>
          <w:szCs w:val="24"/>
        </w:rPr>
        <w:t>unitățile sanitare publice/ structuri</w:t>
      </w:r>
      <w:r w:rsidR="00513731" w:rsidRPr="00440C35">
        <w:rPr>
          <w:rFonts w:eastAsia="Trebuchet MS" w:cstheme="minorHAnsi"/>
          <w:i/>
          <w:iCs/>
          <w:color w:val="002060"/>
          <w:sz w:val="24"/>
          <w:szCs w:val="24"/>
        </w:rPr>
        <w:t>le</w:t>
      </w:r>
      <w:r w:rsidR="004F1F9F" w:rsidRPr="00440C35">
        <w:rPr>
          <w:rFonts w:eastAsia="Trebuchet MS" w:cstheme="minorHAnsi"/>
          <w:i/>
          <w:iCs/>
          <w:color w:val="002060"/>
          <w:sz w:val="24"/>
          <w:szCs w:val="24"/>
        </w:rPr>
        <w:t xml:space="preserve"> publice care desfășoară activități medicale de tip ambulatoriu/ acordă asistență medicală ambulatorie </w:t>
      </w:r>
      <w:r w:rsidR="004F1F9F" w:rsidRPr="00440C35">
        <w:rPr>
          <w:rFonts w:eastAsia="Trebuchet MS" w:cstheme="minorHAnsi"/>
          <w:b/>
          <w:bCs/>
          <w:color w:val="002060"/>
          <w:sz w:val="24"/>
          <w:szCs w:val="24"/>
        </w:rPr>
        <w:t>care fac parte din sistemul național de sănătate</w:t>
      </w:r>
      <w:r w:rsidR="00105168" w:rsidRPr="00440C35">
        <w:rPr>
          <w:rFonts w:cstheme="minorHAnsi"/>
          <w:b/>
          <w:bCs/>
          <w:color w:val="002060"/>
          <w:sz w:val="24"/>
          <w:szCs w:val="24"/>
        </w:rPr>
        <w:t xml:space="preserve"> </w:t>
      </w:r>
      <w:r w:rsidRPr="00440C35">
        <w:rPr>
          <w:rFonts w:cstheme="minorHAnsi"/>
          <w:b/>
          <w:bCs/>
          <w:color w:val="002060"/>
          <w:sz w:val="24"/>
          <w:szCs w:val="24"/>
        </w:rPr>
        <w:t>au un impact local</w:t>
      </w:r>
      <w:r w:rsidR="00CE4726" w:rsidRPr="00440C35">
        <w:rPr>
          <w:rFonts w:cstheme="minorHAnsi"/>
          <w:b/>
          <w:bCs/>
          <w:color w:val="002060"/>
          <w:sz w:val="24"/>
          <w:szCs w:val="24"/>
        </w:rPr>
        <w:t xml:space="preserve">/ regional </w:t>
      </w:r>
      <w:r w:rsidRPr="00440C35">
        <w:rPr>
          <w:rFonts w:cstheme="minorHAnsi"/>
          <w:b/>
          <w:bCs/>
          <w:color w:val="002060"/>
          <w:sz w:val="24"/>
          <w:szCs w:val="24"/>
        </w:rPr>
        <w:t xml:space="preserve">și, ca urmare, nu au potențialul de a afecta comerțul între statele membre. </w:t>
      </w:r>
      <w:r w:rsidR="002C410C" w:rsidRPr="00440C35">
        <w:rPr>
          <w:rFonts w:cstheme="minorHAnsi"/>
          <w:color w:val="002060"/>
          <w:sz w:val="24"/>
          <w:szCs w:val="24"/>
        </w:rPr>
        <w:t xml:space="preserve">De asemenea, serviciile care vor fi oferite de </w:t>
      </w:r>
      <w:r w:rsidR="0002544E" w:rsidRPr="00440C35">
        <w:rPr>
          <w:rFonts w:cstheme="minorHAnsi"/>
          <w:color w:val="002060"/>
          <w:sz w:val="24"/>
          <w:szCs w:val="24"/>
        </w:rPr>
        <w:t xml:space="preserve">structurile </w:t>
      </w:r>
      <w:r w:rsidR="002C410C" w:rsidRPr="00440C35">
        <w:rPr>
          <w:rFonts w:cstheme="minorHAnsi"/>
          <w:color w:val="002060"/>
          <w:sz w:val="24"/>
          <w:szCs w:val="24"/>
        </w:rPr>
        <w:t xml:space="preserve">construite/ extinse/reabilitate sau renovate vor fi servicii de calitate similară cu cele din alte țări ale Uniunii Europene </w:t>
      </w:r>
      <w:r w:rsidR="009B49F3" w:rsidRPr="00440C35">
        <w:rPr>
          <w:rFonts w:cstheme="minorHAnsi"/>
          <w:color w:val="002060"/>
          <w:sz w:val="24"/>
          <w:szCs w:val="24"/>
        </w:rPr>
        <w:t>ș</w:t>
      </w:r>
      <w:r w:rsidR="002C410C" w:rsidRPr="00440C35">
        <w:rPr>
          <w:rFonts w:cstheme="minorHAnsi"/>
          <w:color w:val="002060"/>
          <w:sz w:val="24"/>
          <w:szCs w:val="24"/>
        </w:rPr>
        <w:t>i, prin urmare, nu sunt în măsură să atragă cetățeni din alte state ale UE.</w:t>
      </w:r>
    </w:p>
    <w:p w14:paraId="6B1F2080" w14:textId="5417C649" w:rsidR="00E3594F" w:rsidRPr="00440C35" w:rsidRDefault="00E3594F" w:rsidP="007B7B15">
      <w:pPr>
        <w:spacing w:before="60" w:after="0" w:line="240" w:lineRule="auto"/>
        <w:jc w:val="both"/>
        <w:rPr>
          <w:rFonts w:cstheme="minorHAnsi"/>
          <w:color w:val="002060"/>
          <w:sz w:val="24"/>
          <w:szCs w:val="24"/>
        </w:rPr>
      </w:pPr>
      <w:r w:rsidRPr="00440C35">
        <w:rPr>
          <w:rFonts w:cstheme="minorHAnsi"/>
          <w:color w:val="002060"/>
          <w:sz w:val="24"/>
          <w:szCs w:val="24"/>
        </w:rPr>
        <w:t>Având în vedere că unul dintre criteriile care definesc o măsur</w:t>
      </w:r>
      <w:r w:rsidR="001F45EA" w:rsidRPr="00440C35">
        <w:rPr>
          <w:rFonts w:cstheme="minorHAnsi"/>
          <w:color w:val="002060"/>
          <w:sz w:val="24"/>
          <w:szCs w:val="24"/>
        </w:rPr>
        <w:t>ă</w:t>
      </w:r>
      <w:r w:rsidRPr="00440C35">
        <w:rPr>
          <w:rFonts w:cstheme="minorHAnsi"/>
          <w:color w:val="002060"/>
          <w:sz w:val="24"/>
          <w:szCs w:val="24"/>
        </w:rPr>
        <w:t xml:space="preserve"> de ajutor de stat nu este îndeplinit, respectiv </w:t>
      </w:r>
      <w:r w:rsidRPr="00440C35">
        <w:rPr>
          <w:rFonts w:cstheme="minorHAnsi"/>
          <w:b/>
          <w:bCs/>
          <w:i/>
          <w:iCs/>
          <w:color w:val="002060"/>
          <w:sz w:val="24"/>
          <w:szCs w:val="24"/>
        </w:rPr>
        <w:t xml:space="preserve">măsura nu are potențialul de a afecta comerțul între </w:t>
      </w:r>
      <w:r w:rsidR="00105168" w:rsidRPr="00440C35">
        <w:rPr>
          <w:rFonts w:cstheme="minorHAnsi"/>
          <w:b/>
          <w:bCs/>
          <w:i/>
          <w:iCs/>
          <w:color w:val="002060"/>
          <w:sz w:val="24"/>
          <w:szCs w:val="24"/>
        </w:rPr>
        <w:t>S</w:t>
      </w:r>
      <w:r w:rsidRPr="00440C35">
        <w:rPr>
          <w:rFonts w:cstheme="minorHAnsi"/>
          <w:b/>
          <w:bCs/>
          <w:i/>
          <w:iCs/>
          <w:color w:val="002060"/>
          <w:sz w:val="24"/>
          <w:szCs w:val="24"/>
        </w:rPr>
        <w:t xml:space="preserve">tatele </w:t>
      </w:r>
      <w:r w:rsidR="00105168" w:rsidRPr="00440C35">
        <w:rPr>
          <w:rFonts w:cstheme="minorHAnsi"/>
          <w:b/>
          <w:bCs/>
          <w:i/>
          <w:iCs/>
          <w:color w:val="002060"/>
          <w:sz w:val="24"/>
          <w:szCs w:val="24"/>
        </w:rPr>
        <w:t>M</w:t>
      </w:r>
      <w:r w:rsidRPr="00440C35">
        <w:rPr>
          <w:rFonts w:cstheme="minorHAnsi"/>
          <w:b/>
          <w:bCs/>
          <w:i/>
          <w:iCs/>
          <w:color w:val="002060"/>
          <w:sz w:val="24"/>
          <w:szCs w:val="24"/>
        </w:rPr>
        <w:t>embre</w:t>
      </w:r>
      <w:r w:rsidRPr="00440C35">
        <w:rPr>
          <w:rFonts w:cstheme="minorHAnsi"/>
          <w:color w:val="002060"/>
          <w:sz w:val="24"/>
          <w:szCs w:val="24"/>
        </w:rPr>
        <w:t>, se consideră că aceasta nu implică ajutor de stat.</w:t>
      </w:r>
      <w:bookmarkEnd w:id="111"/>
    </w:p>
    <w:bookmarkEnd w:id="110"/>
    <w:p w14:paraId="7CAF8BA4" w14:textId="77777777" w:rsidR="009E3495" w:rsidRPr="00440C35" w:rsidRDefault="009E3495" w:rsidP="007B7B15">
      <w:pPr>
        <w:spacing w:before="60" w:after="0" w:line="240" w:lineRule="auto"/>
        <w:jc w:val="both"/>
        <w:rPr>
          <w:rFonts w:cstheme="minorHAnsi"/>
          <w:iCs/>
          <w:color w:val="002060"/>
          <w:sz w:val="24"/>
          <w:szCs w:val="24"/>
        </w:rPr>
      </w:pPr>
    </w:p>
    <w:p w14:paraId="6BBE5515" w14:textId="155BA8F7" w:rsidR="001F48A8" w:rsidRPr="00440C35" w:rsidRDefault="001F48A8"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13" w:name="_Toc146709561"/>
      <w:r w:rsidRPr="00440C35">
        <w:rPr>
          <w:rFonts w:cstheme="minorHAnsi"/>
          <w:b/>
          <w:bCs/>
          <w:iCs/>
          <w:color w:val="002060"/>
          <w:sz w:val="24"/>
          <w:szCs w:val="24"/>
        </w:rPr>
        <w:t>Reguli privind instrumentele financiare</w:t>
      </w:r>
      <w:bookmarkEnd w:id="113"/>
      <w:r w:rsidRPr="00440C35">
        <w:rPr>
          <w:rFonts w:cstheme="minorHAnsi"/>
          <w:b/>
          <w:bCs/>
          <w:iCs/>
          <w:color w:val="002060"/>
          <w:sz w:val="24"/>
          <w:szCs w:val="24"/>
        </w:rPr>
        <w:t xml:space="preserve"> </w:t>
      </w:r>
    </w:p>
    <w:p w14:paraId="524163C1" w14:textId="69E660A5" w:rsidR="00033A9A" w:rsidRPr="00440C35" w:rsidRDefault="00FE1702" w:rsidP="007B7B15">
      <w:pPr>
        <w:spacing w:before="60" w:after="0" w:line="240" w:lineRule="auto"/>
        <w:jc w:val="both"/>
        <w:rPr>
          <w:rFonts w:cstheme="minorHAnsi"/>
          <w:iCs/>
          <w:color w:val="002060"/>
          <w:sz w:val="24"/>
          <w:szCs w:val="24"/>
        </w:rPr>
      </w:pPr>
      <w:r w:rsidRPr="00440C35">
        <w:rPr>
          <w:rFonts w:cstheme="minorHAnsi"/>
          <w:iCs/>
          <w:color w:val="002060"/>
          <w:sz w:val="24"/>
          <w:szCs w:val="24"/>
        </w:rPr>
        <w:t>Prin p</w:t>
      </w:r>
      <w:r w:rsidR="00033A9A" w:rsidRPr="00440C35">
        <w:rPr>
          <w:rFonts w:cstheme="minorHAnsi"/>
          <w:iCs/>
          <w:color w:val="002060"/>
          <w:sz w:val="24"/>
          <w:szCs w:val="24"/>
        </w:rPr>
        <w:t>rezentul apel</w:t>
      </w:r>
      <w:r w:rsidR="00CE4726" w:rsidRPr="00440C35">
        <w:rPr>
          <w:rFonts w:cstheme="minorHAnsi"/>
          <w:iCs/>
          <w:color w:val="002060"/>
          <w:sz w:val="24"/>
          <w:szCs w:val="24"/>
        </w:rPr>
        <w:t xml:space="preserve"> de proiecte</w:t>
      </w:r>
      <w:r w:rsidR="00033A9A" w:rsidRPr="00440C35">
        <w:rPr>
          <w:rFonts w:cstheme="minorHAnsi"/>
          <w:iCs/>
          <w:color w:val="002060"/>
          <w:sz w:val="24"/>
          <w:szCs w:val="24"/>
        </w:rPr>
        <w:t xml:space="preserve"> nu </w:t>
      </w:r>
      <w:r w:rsidRPr="00440C35">
        <w:rPr>
          <w:rFonts w:cstheme="minorHAnsi"/>
          <w:iCs/>
          <w:color w:val="002060"/>
          <w:sz w:val="24"/>
          <w:szCs w:val="24"/>
        </w:rPr>
        <w:t xml:space="preserve">se </w:t>
      </w:r>
      <w:r w:rsidR="00033A9A" w:rsidRPr="00440C35">
        <w:rPr>
          <w:rFonts w:cstheme="minorHAnsi"/>
          <w:iCs/>
          <w:color w:val="002060"/>
          <w:sz w:val="24"/>
          <w:szCs w:val="24"/>
        </w:rPr>
        <w:t xml:space="preserve">vizează </w:t>
      </w:r>
      <w:r w:rsidR="00617BEF" w:rsidRPr="00440C35">
        <w:rPr>
          <w:rFonts w:cstheme="minorHAnsi"/>
          <w:iCs/>
          <w:color w:val="002060"/>
          <w:sz w:val="24"/>
          <w:szCs w:val="24"/>
        </w:rPr>
        <w:t>utilizarea unor instrumente financiare</w:t>
      </w:r>
      <w:r w:rsidRPr="00440C35">
        <w:rPr>
          <w:rFonts w:cstheme="minorHAnsi"/>
          <w:iCs/>
          <w:color w:val="002060"/>
          <w:sz w:val="24"/>
          <w:szCs w:val="24"/>
        </w:rPr>
        <w:t xml:space="preserve">, singura formă de sprijin vizată fiind </w:t>
      </w:r>
      <w:r w:rsidRPr="00440C35">
        <w:rPr>
          <w:rFonts w:cstheme="minorHAnsi"/>
          <w:b/>
          <w:bCs/>
          <w:iCs/>
          <w:color w:val="002060"/>
          <w:sz w:val="24"/>
          <w:szCs w:val="24"/>
        </w:rPr>
        <w:t>granturile</w:t>
      </w:r>
      <w:r w:rsidR="00617BEF" w:rsidRPr="00440C35">
        <w:rPr>
          <w:rFonts w:cstheme="minorHAnsi"/>
          <w:iCs/>
          <w:color w:val="002060"/>
          <w:sz w:val="24"/>
          <w:szCs w:val="24"/>
        </w:rPr>
        <w:t>.</w:t>
      </w:r>
    </w:p>
    <w:p w14:paraId="4DD51942" w14:textId="77777777" w:rsidR="009E3495" w:rsidRPr="00440C35" w:rsidRDefault="009E3495" w:rsidP="007B7B15">
      <w:pPr>
        <w:spacing w:before="60" w:after="0" w:line="240" w:lineRule="auto"/>
        <w:jc w:val="both"/>
        <w:rPr>
          <w:rFonts w:cstheme="minorHAnsi"/>
          <w:i/>
          <w:color w:val="002060"/>
          <w:sz w:val="24"/>
          <w:szCs w:val="24"/>
        </w:rPr>
      </w:pPr>
    </w:p>
    <w:p w14:paraId="3078D71E" w14:textId="77777777" w:rsidR="008174A5" w:rsidRPr="00440C35" w:rsidRDefault="008174A5"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14" w:name="_Toc146709562"/>
      <w:r w:rsidRPr="00440C35">
        <w:rPr>
          <w:rFonts w:cstheme="minorHAnsi"/>
          <w:b/>
          <w:bCs/>
          <w:iCs/>
          <w:color w:val="002060"/>
          <w:sz w:val="24"/>
          <w:szCs w:val="24"/>
        </w:rPr>
        <w:t>Acțiuni interregionale, transfrontaliere și transnaționale</w:t>
      </w:r>
      <w:bookmarkEnd w:id="114"/>
      <w:r w:rsidRPr="00440C35">
        <w:rPr>
          <w:rFonts w:cstheme="minorHAnsi"/>
          <w:b/>
          <w:bCs/>
          <w:iCs/>
          <w:color w:val="002060"/>
          <w:sz w:val="24"/>
          <w:szCs w:val="24"/>
        </w:rPr>
        <w:t xml:space="preserve"> </w:t>
      </w:r>
    </w:p>
    <w:p w14:paraId="77066660" w14:textId="20267F3B" w:rsidR="00617BEF" w:rsidRPr="00440C35" w:rsidRDefault="00617BEF" w:rsidP="007B7B15">
      <w:pPr>
        <w:spacing w:before="60" w:after="0" w:line="240" w:lineRule="auto"/>
        <w:jc w:val="both"/>
        <w:rPr>
          <w:rFonts w:cstheme="minorHAnsi"/>
          <w:iCs/>
          <w:color w:val="002060"/>
          <w:sz w:val="24"/>
          <w:szCs w:val="24"/>
        </w:rPr>
      </w:pPr>
      <w:r w:rsidRPr="00440C35">
        <w:rPr>
          <w:rFonts w:cstheme="minorHAnsi"/>
          <w:iCs/>
          <w:color w:val="002060"/>
          <w:sz w:val="24"/>
          <w:szCs w:val="24"/>
        </w:rPr>
        <w:t xml:space="preserve">În cadrul prezentului apel </w:t>
      </w:r>
      <w:r w:rsidR="00CE4726" w:rsidRPr="00440C35">
        <w:rPr>
          <w:rFonts w:cstheme="minorHAnsi"/>
          <w:iCs/>
          <w:color w:val="002060"/>
          <w:sz w:val="24"/>
          <w:szCs w:val="24"/>
        </w:rPr>
        <w:t xml:space="preserve">de proiecte </w:t>
      </w:r>
      <w:r w:rsidRPr="00440C35">
        <w:rPr>
          <w:rFonts w:cstheme="minorHAnsi"/>
          <w:iCs/>
          <w:color w:val="002060"/>
          <w:sz w:val="24"/>
          <w:szCs w:val="24"/>
        </w:rPr>
        <w:t>nu sunt vizate acțiuni interregionale, transfrontaliere și transnaționale.</w:t>
      </w:r>
    </w:p>
    <w:p w14:paraId="56DDCDDB" w14:textId="77777777" w:rsidR="00706F23" w:rsidRPr="00440C35" w:rsidRDefault="00706F23" w:rsidP="007B7B15">
      <w:pPr>
        <w:spacing w:before="60" w:after="0" w:line="240" w:lineRule="auto"/>
        <w:jc w:val="both"/>
        <w:rPr>
          <w:rFonts w:cstheme="minorHAnsi"/>
          <w:iCs/>
          <w:color w:val="002060"/>
          <w:sz w:val="24"/>
          <w:szCs w:val="24"/>
        </w:rPr>
      </w:pPr>
    </w:p>
    <w:p w14:paraId="388E9D34" w14:textId="7D5764BF" w:rsidR="00EF15DA" w:rsidRPr="00440C35" w:rsidRDefault="00C80415"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15" w:name="_Toc146709563"/>
      <w:r w:rsidRPr="00440C35">
        <w:rPr>
          <w:rFonts w:cstheme="minorHAnsi"/>
          <w:b/>
          <w:bCs/>
          <w:iCs/>
          <w:color w:val="002060"/>
          <w:sz w:val="24"/>
          <w:szCs w:val="24"/>
        </w:rPr>
        <w:t xml:space="preserve">Principii </w:t>
      </w:r>
      <w:r w:rsidR="00EF15DA" w:rsidRPr="00440C35">
        <w:rPr>
          <w:rFonts w:cstheme="minorHAnsi"/>
          <w:b/>
          <w:bCs/>
          <w:iCs/>
          <w:color w:val="002060"/>
          <w:sz w:val="24"/>
          <w:szCs w:val="24"/>
        </w:rPr>
        <w:t>orizontale</w:t>
      </w:r>
      <w:bookmarkEnd w:id="115"/>
    </w:p>
    <w:p w14:paraId="0FCF9FD2" w14:textId="4D2A969E" w:rsidR="000A12EB" w:rsidRPr="00440C35" w:rsidRDefault="000A12EB" w:rsidP="007B7B15">
      <w:pPr>
        <w:spacing w:before="60" w:after="0" w:line="240" w:lineRule="auto"/>
        <w:jc w:val="both"/>
        <w:rPr>
          <w:rFonts w:cstheme="minorHAnsi"/>
          <w:iCs/>
          <w:color w:val="002060"/>
          <w:sz w:val="24"/>
          <w:szCs w:val="24"/>
        </w:rPr>
      </w:pPr>
      <w:bookmarkStart w:id="116" w:name="_Hlk140142066"/>
      <w:r w:rsidRPr="00440C35">
        <w:rPr>
          <w:rFonts w:cstheme="minorHAnsi"/>
          <w:iCs/>
          <w:color w:val="002060"/>
          <w:sz w:val="24"/>
          <w:szCs w:val="24"/>
        </w:rPr>
        <w:t>Investițiile vor asigura respectarea drepturilor fundamentale și conformitatea cu carta drepturilor Fundamentale a Uniunii Europene, cu principiile orizontale privind egalitatea de gen, nediscriminarea (pe criterii de sex, rasă sau origine etnică, religie sau convingeri, dizabilitate, vârstă sau orientare sexuală) și accesibilitatea în toate etapele de programare și implementare.</w:t>
      </w:r>
    </w:p>
    <w:p w14:paraId="245080C1" w14:textId="2ADC5B2D" w:rsidR="00913D15" w:rsidRPr="00440C35" w:rsidRDefault="000A12EB" w:rsidP="007B7B15">
      <w:pPr>
        <w:spacing w:before="60" w:after="0" w:line="240" w:lineRule="auto"/>
        <w:jc w:val="both"/>
        <w:rPr>
          <w:rFonts w:cstheme="minorHAnsi"/>
          <w:color w:val="C00000"/>
          <w:sz w:val="24"/>
          <w:szCs w:val="24"/>
        </w:rPr>
      </w:pPr>
      <w:r w:rsidRPr="00440C35">
        <w:rPr>
          <w:rFonts w:cstheme="minorHAnsi"/>
          <w:iCs/>
          <w:color w:val="002060"/>
          <w:sz w:val="24"/>
          <w:szCs w:val="24"/>
        </w:rPr>
        <w:t xml:space="preserve">Aceste </w:t>
      </w:r>
      <w:r w:rsidR="00913D15" w:rsidRPr="00440C35">
        <w:rPr>
          <w:rFonts w:cstheme="minorHAnsi"/>
          <w:iCs/>
          <w:color w:val="002060"/>
          <w:sz w:val="24"/>
          <w:szCs w:val="24"/>
        </w:rPr>
        <w:t xml:space="preserve">aspecte vor fi </w:t>
      </w:r>
      <w:r w:rsidR="00CE4726" w:rsidRPr="00440C35">
        <w:rPr>
          <w:rFonts w:cstheme="minorHAnsi"/>
          <w:iCs/>
          <w:color w:val="002060"/>
          <w:sz w:val="24"/>
          <w:szCs w:val="24"/>
        </w:rPr>
        <w:t xml:space="preserve">evaluate în cadrul procesului de evaluare și selecție conform </w:t>
      </w:r>
      <w:r w:rsidR="00CE4726" w:rsidRPr="00440C35">
        <w:rPr>
          <w:rFonts w:cstheme="minorHAnsi"/>
          <w:b/>
          <w:bCs/>
          <w:iCs/>
          <w:color w:val="002060"/>
          <w:sz w:val="24"/>
          <w:szCs w:val="24"/>
        </w:rPr>
        <w:t>Anexei 1: Criterii de evaluare și selecție</w:t>
      </w:r>
      <w:r w:rsidR="00913D15" w:rsidRPr="00440C35">
        <w:rPr>
          <w:rFonts w:cstheme="minorHAnsi"/>
          <w:iCs/>
          <w:color w:val="002060"/>
          <w:sz w:val="24"/>
          <w:szCs w:val="24"/>
        </w:rPr>
        <w:t xml:space="preserve"> (</w:t>
      </w:r>
      <w:r w:rsidR="00CE4726" w:rsidRPr="00440C35">
        <w:rPr>
          <w:rFonts w:cstheme="minorHAnsi"/>
          <w:b/>
          <w:bCs/>
          <w:color w:val="002060"/>
          <w:sz w:val="24"/>
          <w:szCs w:val="24"/>
        </w:rPr>
        <w:t xml:space="preserve">Criteriul 6. </w:t>
      </w:r>
      <w:bookmarkStart w:id="117" w:name="_Hlk123129145"/>
      <w:r w:rsidR="00CE4726" w:rsidRPr="00440C35">
        <w:rPr>
          <w:rFonts w:cstheme="minorHAnsi"/>
          <w:b/>
          <w:bCs/>
          <w:i/>
          <w:iCs/>
          <w:color w:val="002060"/>
          <w:sz w:val="24"/>
          <w:szCs w:val="24"/>
        </w:rPr>
        <w:t>Contribuția proiectului la respectarea principiilor privind eficiența resurselor/ imunizarea la schimbările climatice, la principiile orizontale - egalitatea de șanse, de gen și nediscriminarea</w:t>
      </w:r>
      <w:bookmarkEnd w:id="117"/>
      <w:r w:rsidR="00CE4726" w:rsidRPr="00440C35">
        <w:rPr>
          <w:rFonts w:cstheme="minorHAnsi"/>
          <w:b/>
          <w:bCs/>
          <w:i/>
          <w:iCs/>
          <w:color w:val="002060"/>
          <w:sz w:val="24"/>
          <w:szCs w:val="24"/>
        </w:rPr>
        <w:t xml:space="preserve"> </w:t>
      </w:r>
      <w:r w:rsidR="00CE4726" w:rsidRPr="00440C35">
        <w:rPr>
          <w:rFonts w:cstheme="minorHAnsi"/>
          <w:color w:val="002060"/>
          <w:sz w:val="24"/>
          <w:szCs w:val="24"/>
        </w:rPr>
        <w:t>și subcriteriile aferente acestuia</w:t>
      </w:r>
      <w:r w:rsidR="00913D15" w:rsidRPr="00440C35">
        <w:rPr>
          <w:rFonts w:cstheme="minorHAnsi"/>
          <w:color w:val="002060"/>
          <w:sz w:val="24"/>
          <w:szCs w:val="24"/>
        </w:rPr>
        <w:t xml:space="preserve">). </w:t>
      </w:r>
    </w:p>
    <w:p w14:paraId="7B68C51B" w14:textId="342570DF" w:rsidR="00B80AB5" w:rsidRPr="00440C35" w:rsidRDefault="00CE4726" w:rsidP="007B7B15">
      <w:pPr>
        <w:spacing w:before="60" w:after="0" w:line="240" w:lineRule="auto"/>
        <w:jc w:val="both"/>
        <w:rPr>
          <w:rFonts w:cstheme="minorHAnsi"/>
          <w:iCs/>
          <w:color w:val="002060"/>
          <w:sz w:val="24"/>
          <w:szCs w:val="24"/>
        </w:rPr>
      </w:pPr>
      <w:r w:rsidRPr="00440C35">
        <w:rPr>
          <w:rFonts w:cstheme="minorHAnsi"/>
          <w:b/>
          <w:bCs/>
          <w:color w:val="C00000"/>
          <w:sz w:val="24"/>
          <w:szCs w:val="24"/>
        </w:rPr>
        <w:t xml:space="preserve"> </w:t>
      </w:r>
    </w:p>
    <w:p w14:paraId="19032B38" w14:textId="31873704" w:rsidR="00C56104" w:rsidRPr="00440C35" w:rsidRDefault="00C56104"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18" w:name="_Toc146709564"/>
      <w:bookmarkEnd w:id="116"/>
      <w:r w:rsidRPr="00440C35">
        <w:rPr>
          <w:rFonts w:cstheme="minorHAnsi"/>
          <w:b/>
          <w:bCs/>
          <w:iCs/>
          <w:color w:val="002060"/>
          <w:sz w:val="24"/>
          <w:szCs w:val="24"/>
        </w:rPr>
        <w:t>Aspecte de mediu</w:t>
      </w:r>
      <w:r w:rsidR="006464F5" w:rsidRPr="00440C35">
        <w:rPr>
          <w:rFonts w:cstheme="minorHAnsi"/>
          <w:b/>
          <w:bCs/>
          <w:iCs/>
          <w:color w:val="002060"/>
          <w:sz w:val="24"/>
          <w:szCs w:val="24"/>
        </w:rPr>
        <w:t xml:space="preserve"> (inclusiv aplicarea Directivei 2011/92/UE a Parlamentului European și a Consiliului). Aplicarea principiului  DNSH. Imunizarea la schimbările climatice</w:t>
      </w:r>
      <w:bookmarkEnd w:id="118"/>
    </w:p>
    <w:p w14:paraId="510974F1" w14:textId="57948D8B" w:rsidR="000548FA" w:rsidRPr="00440C35" w:rsidRDefault="004505AD" w:rsidP="007B7B15">
      <w:pPr>
        <w:spacing w:before="60" w:after="0" w:line="240" w:lineRule="auto"/>
        <w:jc w:val="both"/>
        <w:outlineLvl w:val="2"/>
        <w:rPr>
          <w:rFonts w:cstheme="minorHAnsi"/>
          <w:b/>
          <w:bCs/>
          <w:iCs/>
          <w:color w:val="002060"/>
          <w:sz w:val="24"/>
          <w:szCs w:val="24"/>
        </w:rPr>
      </w:pPr>
      <w:bookmarkStart w:id="119" w:name="_Toc146709565"/>
      <w:r w:rsidRPr="00440C35">
        <w:rPr>
          <w:rFonts w:cstheme="minorHAnsi"/>
          <w:b/>
          <w:bCs/>
          <w:iCs/>
          <w:color w:val="002060"/>
          <w:sz w:val="24"/>
          <w:szCs w:val="24"/>
        </w:rPr>
        <w:t xml:space="preserve">3.17.1. </w:t>
      </w:r>
      <w:r w:rsidR="000548FA" w:rsidRPr="00440C35">
        <w:rPr>
          <w:rFonts w:cstheme="minorHAnsi"/>
          <w:b/>
          <w:bCs/>
          <w:iCs/>
          <w:color w:val="002060"/>
          <w:sz w:val="24"/>
          <w:szCs w:val="24"/>
        </w:rPr>
        <w:t>Aplicarea principiului  DNSH. Imunizarea la schimbările climatice</w:t>
      </w:r>
      <w:bookmarkEnd w:id="119"/>
    </w:p>
    <w:p w14:paraId="16800813" w14:textId="110DD7A9" w:rsidR="00CD0792" w:rsidRPr="00440C35" w:rsidRDefault="00CD0792" w:rsidP="007B7B15">
      <w:pPr>
        <w:spacing w:before="60" w:after="0" w:line="240" w:lineRule="auto"/>
        <w:jc w:val="both"/>
        <w:rPr>
          <w:rFonts w:cstheme="minorHAnsi"/>
          <w:color w:val="002060"/>
          <w:sz w:val="24"/>
          <w:szCs w:val="24"/>
        </w:rPr>
      </w:pPr>
      <w:r w:rsidRPr="00440C35">
        <w:rPr>
          <w:rFonts w:cstheme="minorHAnsi"/>
          <w:color w:val="002060"/>
          <w:sz w:val="24"/>
          <w:szCs w:val="24"/>
        </w:rPr>
        <w:t>În toate etapele de implementare ale PS, vor fi avute în vedere considerente privind maximizarea efectelor pozitive asupra mediului pentru proiectele care urmează a fi implementate.</w:t>
      </w:r>
    </w:p>
    <w:p w14:paraId="62C24BDA" w14:textId="5132A2C5" w:rsidR="00CD0792" w:rsidRPr="00440C35" w:rsidRDefault="00CD0792" w:rsidP="007B7B15">
      <w:pPr>
        <w:spacing w:before="60" w:after="0" w:line="240" w:lineRule="auto"/>
        <w:jc w:val="both"/>
        <w:rPr>
          <w:rFonts w:cstheme="minorHAnsi"/>
          <w:color w:val="002060"/>
          <w:sz w:val="24"/>
          <w:szCs w:val="24"/>
        </w:rPr>
      </w:pPr>
      <w:r w:rsidRPr="00440C35">
        <w:rPr>
          <w:rFonts w:cstheme="minorHAnsi"/>
          <w:color w:val="002060"/>
          <w:sz w:val="24"/>
          <w:szCs w:val="24"/>
        </w:rPr>
        <w:lastRenderedPageBreak/>
        <w:t xml:space="preserve">La nivelul tuturor investițiilor finanțate din Programul Sănătate este obligatorie </w:t>
      </w:r>
      <w:r w:rsidRPr="00440C35">
        <w:rPr>
          <w:rFonts w:cstheme="minorHAnsi"/>
          <w:b/>
          <w:color w:val="002060"/>
          <w:sz w:val="24"/>
          <w:szCs w:val="24"/>
        </w:rPr>
        <w:t>respectarea principiului DNSH</w:t>
      </w:r>
      <w:r w:rsidRPr="00440C35">
        <w:rPr>
          <w:rFonts w:cstheme="minorHAnsi"/>
          <w:color w:val="002060"/>
          <w:sz w:val="24"/>
          <w:szCs w:val="24"/>
        </w:rPr>
        <w:t xml:space="preserve"> </w:t>
      </w:r>
      <w:bookmarkStart w:id="120" w:name="_Hlk128659221"/>
      <w:r w:rsidRPr="00440C35">
        <w:rPr>
          <w:rFonts w:cstheme="minorHAnsi"/>
          <w:color w:val="002060"/>
          <w:sz w:val="24"/>
          <w:szCs w:val="24"/>
        </w:rPr>
        <w:t xml:space="preserve">și a </w:t>
      </w:r>
      <w:r w:rsidRPr="00440C35">
        <w:rPr>
          <w:rFonts w:cstheme="minorHAnsi"/>
          <w:b/>
          <w:bCs/>
          <w:color w:val="002060"/>
          <w:sz w:val="24"/>
          <w:szCs w:val="24"/>
        </w:rPr>
        <w:t>imunizării la schimbările climatice</w:t>
      </w:r>
      <w:bookmarkEnd w:id="120"/>
      <w:r w:rsidRPr="00440C35">
        <w:rPr>
          <w:rFonts w:cstheme="minorHAnsi"/>
          <w:color w:val="002060"/>
          <w:sz w:val="24"/>
          <w:szCs w:val="24"/>
        </w:rPr>
        <w:t xml:space="preserve">. În acest sens, solicitanții trebuie să demonstreze că proiectele depuse în cadrul prezentului apel respectă </w:t>
      </w:r>
      <w:r w:rsidRPr="00440C35">
        <w:rPr>
          <w:rFonts w:cstheme="minorHAnsi"/>
          <w:color w:val="002060"/>
          <w:sz w:val="24"/>
          <w:szCs w:val="24"/>
          <w:u w:val="single"/>
        </w:rPr>
        <w:t>principiul de a nu prejudicia în mod semnificativ</w:t>
      </w:r>
      <w:r w:rsidRPr="00440C35">
        <w:rPr>
          <w:rFonts w:cstheme="minorHAnsi"/>
          <w:color w:val="002060"/>
          <w:sz w:val="24"/>
          <w:szCs w:val="24"/>
        </w:rPr>
        <w:t>.</w:t>
      </w:r>
      <w:r w:rsidR="007435B8" w:rsidRPr="00440C35">
        <w:rPr>
          <w:rFonts w:cstheme="minorHAnsi"/>
          <w:color w:val="002060"/>
          <w:sz w:val="24"/>
          <w:szCs w:val="24"/>
        </w:rPr>
        <w:t xml:space="preserve"> </w:t>
      </w:r>
    </w:p>
    <w:p w14:paraId="52E4DF15" w14:textId="77777777" w:rsidR="00CD0792" w:rsidRPr="00440C35" w:rsidRDefault="00CD0792" w:rsidP="007B7B15">
      <w:pPr>
        <w:spacing w:before="60" w:after="0" w:line="240" w:lineRule="auto"/>
        <w:jc w:val="both"/>
        <w:rPr>
          <w:rFonts w:cstheme="minorHAnsi"/>
          <w:b/>
          <w:bCs/>
          <w:color w:val="002060"/>
          <w:sz w:val="24"/>
          <w:szCs w:val="24"/>
        </w:rPr>
      </w:pPr>
      <w:r w:rsidRPr="00440C35">
        <w:rPr>
          <w:rFonts w:cstheme="minorHAnsi"/>
          <w:color w:val="002060"/>
          <w:sz w:val="24"/>
          <w:szCs w:val="24"/>
        </w:rPr>
        <w:t xml:space="preserve">Informații suplimentare privind respectarea principiului DNSH, pot fi găsite la adresa: </w:t>
      </w:r>
      <w:hyperlink r:id="rId15" w:history="1">
        <w:r w:rsidRPr="00440C35">
          <w:rPr>
            <w:rStyle w:val="Hyperlink"/>
            <w:rFonts w:cstheme="minorHAnsi"/>
            <w:b/>
            <w:bCs/>
            <w:color w:val="002060"/>
            <w:sz w:val="24"/>
            <w:szCs w:val="24"/>
          </w:rPr>
          <w:t>https://eur-lex.europa.eu/legal-content/RO/TXT/PDF/?uri=CELEX:52021XC0218(01)&amp;from=EN</w:t>
        </w:r>
      </w:hyperlink>
      <w:r w:rsidRPr="00440C35">
        <w:rPr>
          <w:rFonts w:cstheme="minorHAnsi"/>
          <w:b/>
          <w:bCs/>
          <w:color w:val="002060"/>
          <w:sz w:val="24"/>
          <w:szCs w:val="24"/>
          <w:u w:val="single"/>
        </w:rPr>
        <w:t>.</w:t>
      </w:r>
    </w:p>
    <w:p w14:paraId="42E73BAF" w14:textId="4FC16B94" w:rsidR="00CD0792" w:rsidRPr="00440C35" w:rsidRDefault="00CD0792" w:rsidP="007B7B15">
      <w:pPr>
        <w:spacing w:before="60" w:after="0" w:line="240" w:lineRule="auto"/>
        <w:jc w:val="both"/>
        <w:rPr>
          <w:rFonts w:cstheme="minorHAnsi"/>
          <w:color w:val="002060"/>
          <w:sz w:val="24"/>
          <w:szCs w:val="24"/>
        </w:rPr>
      </w:pPr>
      <w:r w:rsidRPr="00440C35">
        <w:rPr>
          <w:rFonts w:cstheme="minorHAnsi"/>
          <w:color w:val="002060"/>
          <w:sz w:val="24"/>
          <w:szCs w:val="24"/>
        </w:rPr>
        <w:t>„</w:t>
      </w:r>
      <w:r w:rsidRPr="00440C35">
        <w:rPr>
          <w:rFonts w:cstheme="minorHAnsi"/>
          <w:i/>
          <w:iCs/>
          <w:color w:val="002060"/>
          <w:sz w:val="24"/>
          <w:szCs w:val="24"/>
        </w:rPr>
        <w:t>Imunizarea la schimbările climatice</w:t>
      </w:r>
      <w:r w:rsidRPr="00440C35">
        <w:rPr>
          <w:rFonts w:cstheme="minorHAnsi"/>
          <w:color w:val="002060"/>
          <w:sz w:val="24"/>
          <w:szCs w:val="24"/>
        </w:rPr>
        <w:t xml:space="preserve">” reprezintă, în conformitate cu art. 2, alin. 42 din Regulamentul </w:t>
      </w:r>
      <w:bookmarkStart w:id="121" w:name="_Hlk140216729"/>
      <w:r w:rsidRPr="00440C35">
        <w:rPr>
          <w:rFonts w:cstheme="minorHAnsi"/>
          <w:color w:val="002060"/>
          <w:sz w:val="24"/>
          <w:szCs w:val="24"/>
        </w:rPr>
        <w:t xml:space="preserve">UE </w:t>
      </w:r>
      <w:r w:rsidR="00C20208" w:rsidRPr="00440C35">
        <w:rPr>
          <w:rFonts w:cstheme="minorHAnsi"/>
          <w:color w:val="002060"/>
          <w:sz w:val="24"/>
          <w:szCs w:val="24"/>
        </w:rPr>
        <w:t>de stabilire a dispozițiilor comune nr. 1060/2021</w:t>
      </w:r>
      <w:bookmarkEnd w:id="121"/>
      <w:r w:rsidRPr="00440C35">
        <w:rPr>
          <w:rFonts w:cstheme="minorHAnsi"/>
          <w:color w:val="002060"/>
          <w:sz w:val="24"/>
          <w:szCs w:val="24"/>
        </w:rPr>
        <w:t>, un proces de prevenire a vulnerabilității infrastructurii la potențialele efecte pe termen lung ale schimbărilor climatice ce respectă principiul „eficiența energetică înainte de toate”, precum și faptul că nivelul emisiilor de gaze cu efect de seră generate de proiect este compatibil cu obiectivul privind neutralitatea climatică stabilit pentru 2050.</w:t>
      </w:r>
    </w:p>
    <w:p w14:paraId="308F1E05" w14:textId="77777777" w:rsidR="00CD0792" w:rsidRPr="00440C35" w:rsidRDefault="00CD0792" w:rsidP="007B7B15">
      <w:pPr>
        <w:spacing w:before="60" w:after="0" w:line="240" w:lineRule="auto"/>
        <w:jc w:val="both"/>
        <w:rPr>
          <w:rFonts w:cstheme="minorHAnsi"/>
          <w:color w:val="002060"/>
          <w:sz w:val="24"/>
          <w:szCs w:val="24"/>
        </w:rPr>
      </w:pPr>
      <w:r w:rsidRPr="00440C35">
        <w:rPr>
          <w:rFonts w:cstheme="minorHAnsi"/>
          <w:i/>
          <w:iCs/>
          <w:color w:val="002060"/>
          <w:sz w:val="24"/>
          <w:szCs w:val="24"/>
        </w:rPr>
        <w:t>Integrarea imunizării la schimbările climatice</w:t>
      </w:r>
      <w:r w:rsidRPr="00440C35">
        <w:rPr>
          <w:rFonts w:cstheme="minorHAnsi"/>
          <w:color w:val="002060"/>
          <w:sz w:val="24"/>
          <w:szCs w:val="24"/>
        </w:rPr>
        <w:t xml:space="preserve"> în toate etapele proiectului este condiție de </w:t>
      </w:r>
      <w:r w:rsidRPr="00440C35">
        <w:rPr>
          <w:rFonts w:cstheme="minorHAnsi"/>
          <w:b/>
          <w:bCs/>
          <w:color w:val="002060"/>
          <w:sz w:val="24"/>
          <w:szCs w:val="24"/>
        </w:rPr>
        <w:t>eligibilitate</w:t>
      </w:r>
      <w:r w:rsidRPr="00440C35">
        <w:rPr>
          <w:rFonts w:cstheme="minorHAnsi"/>
          <w:color w:val="002060"/>
          <w:sz w:val="24"/>
          <w:szCs w:val="24"/>
        </w:rPr>
        <w:t>.</w:t>
      </w:r>
    </w:p>
    <w:p w14:paraId="1D34BA05" w14:textId="29BDC06A" w:rsidR="00CD0792" w:rsidRPr="00440C35" w:rsidRDefault="00CD0792" w:rsidP="007B7B15">
      <w:pPr>
        <w:spacing w:before="60" w:after="0" w:line="240" w:lineRule="auto"/>
        <w:jc w:val="both"/>
        <w:rPr>
          <w:rFonts w:cstheme="minorHAnsi"/>
          <w:color w:val="002060"/>
          <w:sz w:val="24"/>
          <w:szCs w:val="24"/>
        </w:rPr>
      </w:pPr>
      <w:r w:rsidRPr="00440C35">
        <w:rPr>
          <w:rFonts w:cstheme="minorHAnsi"/>
          <w:color w:val="002060"/>
          <w:sz w:val="24"/>
          <w:szCs w:val="24"/>
        </w:rPr>
        <w:t>Toate intervențiile propuse prin PS au în vedere analiza și centralizatorul DNSH PS aferente programului aprobat, precum și concluziile raportului de mediu</w:t>
      </w:r>
      <w:r w:rsidR="005623B0" w:rsidRPr="00440C35">
        <w:rPr>
          <w:rFonts w:cstheme="minorHAnsi"/>
          <w:color w:val="002060"/>
          <w:sz w:val="24"/>
          <w:szCs w:val="24"/>
        </w:rPr>
        <w:t xml:space="preserve"> si </w:t>
      </w:r>
      <w:r w:rsidRPr="00440C35">
        <w:rPr>
          <w:rFonts w:cstheme="minorHAnsi"/>
          <w:color w:val="002060"/>
          <w:sz w:val="24"/>
          <w:szCs w:val="24"/>
        </w:rPr>
        <w:t>studiului de evaluare adecvată elaborate pentru parcurgerea procedurii de evaluare de mediu pentru PS, procedură finalizată cu Avizul de Mediu nr. 100/02.09.202</w:t>
      </w:r>
      <w:r w:rsidR="0018713F" w:rsidRPr="00440C35">
        <w:rPr>
          <w:rFonts w:cstheme="minorHAnsi"/>
          <w:color w:val="002060"/>
          <w:sz w:val="24"/>
          <w:szCs w:val="24"/>
        </w:rPr>
        <w:t>2</w:t>
      </w:r>
      <w:r w:rsidRPr="00440C35">
        <w:rPr>
          <w:rFonts w:cstheme="minorHAnsi"/>
          <w:color w:val="002060"/>
          <w:sz w:val="24"/>
          <w:szCs w:val="24"/>
        </w:rPr>
        <w:t xml:space="preserve">. </w:t>
      </w:r>
    </w:p>
    <w:p w14:paraId="0AD10C7D" w14:textId="23BFDF90" w:rsidR="00CD0792" w:rsidRPr="00440C35" w:rsidRDefault="00CD0792" w:rsidP="007B7B15">
      <w:pPr>
        <w:spacing w:before="60" w:after="0" w:line="240" w:lineRule="auto"/>
        <w:jc w:val="both"/>
        <w:rPr>
          <w:rFonts w:cstheme="minorHAnsi"/>
          <w:color w:val="002060"/>
          <w:sz w:val="24"/>
          <w:szCs w:val="24"/>
        </w:rPr>
      </w:pPr>
      <w:r w:rsidRPr="00440C35">
        <w:rPr>
          <w:rFonts w:cstheme="minorHAnsi"/>
          <w:color w:val="002060"/>
          <w:sz w:val="24"/>
          <w:szCs w:val="24"/>
        </w:rPr>
        <w:t xml:space="preserve">Imunizarea la schimbările climatice este un proces care integrează în dezvoltarea proiectelor de infrastructură care au o durată de viață preconizată de cel puțin cinci ani, </w:t>
      </w:r>
      <w:r w:rsidRPr="00440C35">
        <w:rPr>
          <w:rFonts w:cstheme="minorHAnsi"/>
          <w:b/>
          <w:bCs/>
          <w:color w:val="002060"/>
          <w:sz w:val="24"/>
          <w:szCs w:val="24"/>
        </w:rPr>
        <w:t>măsuri de atenuare a schimbărilor climatice și de adaptare la acestea</w:t>
      </w:r>
      <w:r w:rsidRPr="00440C35">
        <w:rPr>
          <w:rFonts w:cstheme="minorHAnsi"/>
          <w:color w:val="002060"/>
          <w:sz w:val="24"/>
          <w:szCs w:val="24"/>
        </w:rPr>
        <w:t xml:space="preserve">, în conformitate cu Comunicarea Comisiei Europene privind Orientările tehnice referitoare la imunizarea infrastructurii la schimbările climatice în perioada 2021-2027. AM POS a analizat și identificat care sunt obiectivele specifice ale programului unde este necesar a fi respectată obligativitatea de a imuniza infrastructura. Astfel, AM </w:t>
      </w:r>
      <w:r w:rsidR="00ED6B97" w:rsidRPr="00440C35">
        <w:rPr>
          <w:rFonts w:cstheme="minorHAnsi"/>
          <w:color w:val="002060"/>
          <w:sz w:val="24"/>
          <w:szCs w:val="24"/>
        </w:rPr>
        <w:t xml:space="preserve">POS </w:t>
      </w:r>
      <w:r w:rsidRPr="00440C35">
        <w:rPr>
          <w:rFonts w:cstheme="minorHAnsi"/>
          <w:color w:val="002060"/>
          <w:sz w:val="24"/>
          <w:szCs w:val="24"/>
        </w:rPr>
        <w:t xml:space="preserve">va verifica dacă măsurile de adaptare și atenuare au fost implementate de către beneficiari conform documentației tehnico-economice </w:t>
      </w:r>
      <w:r w:rsidR="00ED6B97" w:rsidRPr="00440C35">
        <w:rPr>
          <w:rFonts w:cstheme="minorHAnsi"/>
          <w:color w:val="002060"/>
          <w:sz w:val="24"/>
          <w:szCs w:val="24"/>
        </w:rPr>
        <w:t xml:space="preserve">atașată </w:t>
      </w:r>
      <w:r w:rsidRPr="00440C35">
        <w:rPr>
          <w:rFonts w:cstheme="minorHAnsi"/>
          <w:color w:val="002060"/>
          <w:sz w:val="24"/>
          <w:szCs w:val="24"/>
        </w:rPr>
        <w:t xml:space="preserve">de beneficiar la </w:t>
      </w:r>
      <w:r w:rsidR="00ED6B97" w:rsidRPr="00440C35">
        <w:rPr>
          <w:rFonts w:cstheme="minorHAnsi"/>
          <w:color w:val="002060"/>
          <w:sz w:val="24"/>
          <w:szCs w:val="24"/>
        </w:rPr>
        <w:t>cererea de finanțare</w:t>
      </w:r>
      <w:r w:rsidRPr="00440C35">
        <w:rPr>
          <w:rFonts w:cstheme="minorHAnsi"/>
          <w:color w:val="002060"/>
          <w:sz w:val="24"/>
          <w:szCs w:val="24"/>
        </w:rPr>
        <w:t>.</w:t>
      </w:r>
    </w:p>
    <w:p w14:paraId="6936C943" w14:textId="12F055E1" w:rsidR="00CD0792" w:rsidRPr="00440C35" w:rsidRDefault="00CD0792" w:rsidP="007B7B15">
      <w:pPr>
        <w:shd w:val="clear" w:color="auto" w:fill="FFFFFF" w:themeFill="background1"/>
        <w:spacing w:before="60" w:after="0" w:line="240" w:lineRule="auto"/>
        <w:jc w:val="both"/>
        <w:rPr>
          <w:rFonts w:cstheme="minorHAnsi"/>
          <w:color w:val="002060"/>
          <w:sz w:val="24"/>
          <w:szCs w:val="24"/>
        </w:rPr>
      </w:pPr>
      <w:bookmarkStart w:id="122" w:name="_Hlk135053225"/>
      <w:r w:rsidRPr="00440C35">
        <w:rPr>
          <w:rFonts w:cstheme="minorHAnsi"/>
          <w:color w:val="002060"/>
          <w:sz w:val="24"/>
          <w:szCs w:val="24"/>
          <w:shd w:val="clear" w:color="auto" w:fill="FFFFFF" w:themeFill="background1"/>
        </w:rPr>
        <w:t xml:space="preserve">Concluziile și recomandările acestor documente sunt integrate și adaptate la nivelul prezentului ghid </w:t>
      </w:r>
      <w:r w:rsidR="009E3495" w:rsidRPr="00440C35">
        <w:rPr>
          <w:rFonts w:cstheme="minorHAnsi"/>
          <w:color w:val="002060"/>
          <w:sz w:val="24"/>
          <w:szCs w:val="24"/>
          <w:shd w:val="clear" w:color="auto" w:fill="FFFFFF" w:themeFill="background1"/>
        </w:rPr>
        <w:t xml:space="preserve">conform </w:t>
      </w:r>
      <w:r w:rsidR="009E3495" w:rsidRPr="00440C35">
        <w:rPr>
          <w:rFonts w:cstheme="minorHAnsi"/>
          <w:b/>
          <w:bCs/>
          <w:color w:val="002060"/>
          <w:sz w:val="24"/>
          <w:szCs w:val="24"/>
          <w:shd w:val="clear" w:color="auto" w:fill="FFFFFF" w:themeFill="background1"/>
        </w:rPr>
        <w:t xml:space="preserve">Anexei </w:t>
      </w:r>
      <w:r w:rsidR="001D6B72" w:rsidRPr="00440C35">
        <w:rPr>
          <w:rFonts w:cstheme="minorHAnsi"/>
          <w:b/>
          <w:bCs/>
          <w:color w:val="002060"/>
          <w:sz w:val="24"/>
          <w:szCs w:val="24"/>
          <w:shd w:val="clear" w:color="auto" w:fill="FFFFFF" w:themeFill="background1"/>
        </w:rPr>
        <w:t>9:</w:t>
      </w:r>
      <w:r w:rsidR="009E3495" w:rsidRPr="00440C35">
        <w:rPr>
          <w:rFonts w:cstheme="minorHAnsi"/>
          <w:b/>
          <w:bCs/>
          <w:color w:val="002060"/>
          <w:sz w:val="24"/>
          <w:szCs w:val="24"/>
          <w:shd w:val="clear" w:color="auto" w:fill="FFFFFF" w:themeFill="background1"/>
        </w:rPr>
        <w:t xml:space="preserve"> Cerințe DNSH</w:t>
      </w:r>
      <w:r w:rsidR="00ED6B97" w:rsidRPr="00440C35">
        <w:rPr>
          <w:rFonts w:cstheme="minorHAnsi"/>
          <w:b/>
          <w:bCs/>
          <w:color w:val="002060"/>
          <w:sz w:val="24"/>
          <w:szCs w:val="24"/>
          <w:shd w:val="clear" w:color="auto" w:fill="FFFFFF" w:themeFill="background1"/>
        </w:rPr>
        <w:t>.</w:t>
      </w:r>
    </w:p>
    <w:bookmarkEnd w:id="122"/>
    <w:p w14:paraId="7B04DD55" w14:textId="77777777" w:rsidR="002E3068" w:rsidRPr="00440C35" w:rsidRDefault="002E3068" w:rsidP="007B7B15">
      <w:pPr>
        <w:spacing w:before="60" w:after="0" w:line="240" w:lineRule="auto"/>
        <w:jc w:val="both"/>
        <w:rPr>
          <w:rFonts w:cstheme="minorHAnsi"/>
          <w:color w:val="002060"/>
          <w:sz w:val="24"/>
          <w:szCs w:val="24"/>
        </w:rPr>
      </w:pPr>
      <w:r w:rsidRPr="00440C35">
        <w:rPr>
          <w:rFonts w:cstheme="minorHAnsi"/>
          <w:iCs/>
          <w:color w:val="002060"/>
          <w:sz w:val="24"/>
          <w:szCs w:val="24"/>
        </w:rPr>
        <w:t>Având în vedere faptul ca cele 2 obiective, anume</w:t>
      </w:r>
      <w:r w:rsidRPr="00440C35">
        <w:rPr>
          <w:rFonts w:cstheme="minorHAnsi"/>
          <w:b/>
          <w:bCs/>
          <w:iCs/>
          <w:color w:val="002060"/>
          <w:sz w:val="24"/>
          <w:szCs w:val="24"/>
        </w:rPr>
        <w:t xml:space="preserve"> </w:t>
      </w:r>
      <w:r w:rsidRPr="00440C35">
        <w:rPr>
          <w:rFonts w:cstheme="minorHAnsi"/>
          <w:i/>
          <w:iCs/>
          <w:color w:val="002060"/>
          <w:sz w:val="24"/>
          <w:szCs w:val="24"/>
        </w:rPr>
        <w:t>Atenuarea schimbărilor climatice</w:t>
      </w:r>
      <w:r w:rsidRPr="00440C35">
        <w:rPr>
          <w:rFonts w:cstheme="minorHAnsi"/>
          <w:color w:val="002060"/>
          <w:sz w:val="24"/>
          <w:szCs w:val="24"/>
        </w:rPr>
        <w:t xml:space="preserve"> și </w:t>
      </w:r>
      <w:r w:rsidRPr="00440C35">
        <w:rPr>
          <w:rFonts w:cstheme="minorHAnsi"/>
          <w:i/>
          <w:iCs/>
          <w:color w:val="002060"/>
          <w:sz w:val="24"/>
          <w:szCs w:val="24"/>
        </w:rPr>
        <w:t>Adaptarea la schimbările climatice,</w:t>
      </w:r>
      <w:r w:rsidRPr="00440C35">
        <w:rPr>
          <w:rFonts w:cstheme="minorHAnsi"/>
          <w:color w:val="002060"/>
          <w:sz w:val="24"/>
          <w:szCs w:val="24"/>
        </w:rPr>
        <w:t xml:space="preserve"> aferente imunizării la schimbările climatice reprezintă obiective care sunt utilizate și în cadrul DNSH, în cadrul prezentului ghid acestea sunt tratate într-un mod integrat și au fost incluse în cerințele stabilite pentru demonstrarea respectării principiului DNSH.</w:t>
      </w:r>
    </w:p>
    <w:p w14:paraId="04AC0E1A" w14:textId="77777777" w:rsidR="002E3068" w:rsidRPr="00440C35" w:rsidRDefault="002E3068" w:rsidP="007B7B15">
      <w:pPr>
        <w:spacing w:before="60" w:after="0" w:line="240" w:lineRule="auto"/>
        <w:jc w:val="both"/>
        <w:rPr>
          <w:rFonts w:cstheme="minorHAnsi"/>
          <w:color w:val="002060"/>
          <w:sz w:val="24"/>
          <w:szCs w:val="24"/>
        </w:rPr>
      </w:pPr>
      <w:r w:rsidRPr="00440C35">
        <w:rPr>
          <w:rFonts w:cstheme="minorHAnsi"/>
          <w:color w:val="002060"/>
          <w:sz w:val="24"/>
          <w:szCs w:val="24"/>
        </w:rPr>
        <w:t>În vederea asigurării imunizării la schimbările climatice la nivelul proiectelor finanțate în cadrul Programului Sănătate este necesară:</w:t>
      </w:r>
    </w:p>
    <w:p w14:paraId="6D95A82E" w14:textId="673F773B" w:rsidR="00DD1D0D" w:rsidRPr="00440C35" w:rsidRDefault="00DD1D0D" w:rsidP="007B7B15">
      <w:pPr>
        <w:pStyle w:val="Listparagraf"/>
        <w:numPr>
          <w:ilvl w:val="0"/>
          <w:numId w:val="40"/>
        </w:numPr>
        <w:spacing w:before="60" w:after="0" w:line="240" w:lineRule="auto"/>
        <w:contextualSpacing w:val="0"/>
        <w:jc w:val="both"/>
        <w:rPr>
          <w:rFonts w:cstheme="minorHAnsi"/>
          <w:b/>
          <w:bCs/>
          <w:color w:val="002060"/>
          <w:sz w:val="24"/>
          <w:szCs w:val="24"/>
          <w:u w:val="single"/>
        </w:rPr>
      </w:pPr>
      <w:bookmarkStart w:id="123" w:name="_Hlk141375178"/>
      <w:r w:rsidRPr="00440C35">
        <w:rPr>
          <w:rFonts w:cstheme="minorHAnsi"/>
          <w:color w:val="002060"/>
          <w:sz w:val="24"/>
          <w:szCs w:val="24"/>
        </w:rPr>
        <w:t xml:space="preserve">elaborarea unei </w:t>
      </w:r>
      <w:r w:rsidRPr="00440C35">
        <w:rPr>
          <w:rFonts w:cstheme="minorHAnsi"/>
          <w:b/>
          <w:bCs/>
          <w:color w:val="002060"/>
          <w:sz w:val="24"/>
          <w:szCs w:val="24"/>
          <w:u w:val="single"/>
        </w:rPr>
        <w:t>Analize privind imunizarea la schimbările climatice</w:t>
      </w:r>
      <w:r w:rsidRPr="00440C35">
        <w:rPr>
          <w:rFonts w:cstheme="minorHAnsi"/>
          <w:color w:val="002060"/>
          <w:sz w:val="24"/>
          <w:szCs w:val="24"/>
        </w:rPr>
        <w:t xml:space="preserve"> </w:t>
      </w:r>
      <w:r w:rsidRPr="00440C35">
        <w:rPr>
          <w:rFonts w:cstheme="minorHAnsi"/>
          <w:b/>
          <w:bCs/>
          <w:color w:val="002060"/>
          <w:sz w:val="24"/>
          <w:szCs w:val="24"/>
          <w:u w:val="single"/>
        </w:rPr>
        <w:t>ce va fi atașată cererii de finanțare</w:t>
      </w:r>
      <w:r w:rsidRPr="00440C35">
        <w:rPr>
          <w:rFonts w:cstheme="minorHAnsi"/>
          <w:color w:val="002060"/>
          <w:sz w:val="24"/>
          <w:szCs w:val="24"/>
          <w:u w:val="single"/>
        </w:rPr>
        <w:t xml:space="preserve"> </w:t>
      </w:r>
    </w:p>
    <w:p w14:paraId="2161E5DF" w14:textId="77777777" w:rsidR="00DD1D0D" w:rsidRPr="00440C35" w:rsidRDefault="00DD1D0D" w:rsidP="007B7B15">
      <w:pPr>
        <w:pStyle w:val="Listparagraf"/>
        <w:numPr>
          <w:ilvl w:val="0"/>
          <w:numId w:val="40"/>
        </w:numPr>
        <w:spacing w:before="60" w:after="0" w:line="240" w:lineRule="auto"/>
        <w:contextualSpacing w:val="0"/>
        <w:jc w:val="both"/>
        <w:rPr>
          <w:rFonts w:cstheme="minorHAnsi"/>
          <w:b/>
          <w:bCs/>
          <w:color w:val="002060"/>
          <w:sz w:val="24"/>
          <w:szCs w:val="24"/>
          <w:u w:val="single"/>
        </w:rPr>
      </w:pPr>
      <w:r w:rsidRPr="00440C35">
        <w:rPr>
          <w:rFonts w:cstheme="minorHAnsi"/>
          <w:b/>
          <w:bCs/>
          <w:color w:val="002060"/>
          <w:sz w:val="24"/>
          <w:szCs w:val="24"/>
          <w:u w:val="single"/>
        </w:rPr>
        <w:t xml:space="preserve">integrarea constatărilor acesteia în documentațiile tehnico economice aferente proiectului. </w:t>
      </w:r>
    </w:p>
    <w:p w14:paraId="43BC6AE9" w14:textId="08CE115E" w:rsidR="00DD1D0D" w:rsidRPr="00440C35" w:rsidRDefault="00DD1D0D" w:rsidP="007B7B15">
      <w:pPr>
        <w:spacing w:before="60" w:after="0" w:line="240" w:lineRule="auto"/>
        <w:jc w:val="both"/>
        <w:rPr>
          <w:rFonts w:cstheme="minorHAnsi"/>
          <w:color w:val="002060"/>
          <w:sz w:val="24"/>
          <w:szCs w:val="24"/>
        </w:rPr>
      </w:pPr>
      <w:r w:rsidRPr="00440C35">
        <w:rPr>
          <w:rFonts w:cstheme="minorHAnsi"/>
          <w:color w:val="002060"/>
          <w:sz w:val="24"/>
          <w:szCs w:val="24"/>
        </w:rPr>
        <w:t xml:space="preserve">Modul de efectuare și elaborare a </w:t>
      </w:r>
      <w:r w:rsidRPr="00440C35">
        <w:rPr>
          <w:rFonts w:cstheme="minorHAnsi"/>
          <w:b/>
          <w:bCs/>
          <w:i/>
          <w:iCs/>
          <w:color w:val="002060"/>
          <w:sz w:val="24"/>
          <w:szCs w:val="24"/>
          <w:u w:val="single"/>
        </w:rPr>
        <w:t>Analizei</w:t>
      </w:r>
      <w:r w:rsidRPr="00440C35">
        <w:rPr>
          <w:rFonts w:cstheme="minorHAnsi"/>
          <w:b/>
          <w:bCs/>
          <w:color w:val="002060"/>
          <w:sz w:val="24"/>
          <w:szCs w:val="24"/>
          <w:u w:val="single"/>
        </w:rPr>
        <w:t xml:space="preserve"> </w:t>
      </w:r>
      <w:r w:rsidRPr="00440C35">
        <w:rPr>
          <w:rFonts w:cstheme="minorHAnsi"/>
          <w:i/>
          <w:iCs/>
          <w:color w:val="002060"/>
          <w:sz w:val="24"/>
          <w:szCs w:val="24"/>
        </w:rPr>
        <w:t>privind imunizarea la schimbările climatice</w:t>
      </w:r>
      <w:r w:rsidRPr="00440C35">
        <w:rPr>
          <w:rFonts w:cstheme="minorHAnsi"/>
          <w:color w:val="002060"/>
          <w:sz w:val="24"/>
          <w:szCs w:val="24"/>
        </w:rPr>
        <w:t xml:space="preserve"> este descris în cadrul documentului</w:t>
      </w:r>
      <w:r w:rsidRPr="00440C35">
        <w:rPr>
          <w:rFonts w:cstheme="minorHAnsi"/>
          <w:b/>
          <w:bCs/>
          <w:color w:val="002060"/>
          <w:sz w:val="24"/>
          <w:szCs w:val="24"/>
        </w:rPr>
        <w:t xml:space="preserve"> </w:t>
      </w:r>
      <w:r w:rsidRPr="00440C35">
        <w:rPr>
          <w:rFonts w:cstheme="minorHAnsi"/>
          <w:i/>
          <w:iCs/>
          <w:color w:val="002060"/>
          <w:sz w:val="24"/>
          <w:szCs w:val="24"/>
        </w:rPr>
        <w:t>Orientări tehnice referitoare la imunizarea infrastructurii la schimbările climatice în perioada 2021-2027 (2021/C 373/01),</w:t>
      </w:r>
      <w:r w:rsidRPr="00440C35">
        <w:rPr>
          <w:rFonts w:cstheme="minorHAnsi"/>
          <w:color w:val="002060"/>
          <w:sz w:val="24"/>
          <w:szCs w:val="24"/>
        </w:rPr>
        <w:t xml:space="preserve"> care poate fi vizualizat prin accesarea </w:t>
      </w:r>
      <w:r w:rsidRPr="00440C35">
        <w:rPr>
          <w:rFonts w:cstheme="minorHAnsi"/>
          <w:color w:val="002060"/>
          <w:sz w:val="24"/>
          <w:szCs w:val="24"/>
        </w:rPr>
        <w:lastRenderedPageBreak/>
        <w:t xml:space="preserve">următorului link: </w:t>
      </w:r>
      <w:hyperlink r:id="rId16" w:history="1">
        <w:r w:rsidRPr="00440C35">
          <w:rPr>
            <w:rStyle w:val="Hyperlink"/>
            <w:rFonts w:cstheme="minorHAnsi"/>
            <w:color w:val="002060"/>
            <w:sz w:val="24"/>
            <w:szCs w:val="24"/>
          </w:rPr>
          <w:t>https://eur-lex.europa.eu/legal-content/RO/TXT/HTML/?uri=CELEX:52021XC0916(03)&amp;from=EN</w:t>
        </w:r>
      </w:hyperlink>
    </w:p>
    <w:p w14:paraId="2E5E50C0" w14:textId="647CEB15" w:rsidR="00DD1D0D" w:rsidRPr="00440C35" w:rsidRDefault="00DD1D0D" w:rsidP="007B7B15">
      <w:pPr>
        <w:spacing w:before="60" w:after="0" w:line="240" w:lineRule="auto"/>
        <w:jc w:val="both"/>
        <w:rPr>
          <w:rFonts w:cstheme="minorHAnsi"/>
          <w:color w:val="002060"/>
          <w:sz w:val="24"/>
          <w:szCs w:val="24"/>
        </w:rPr>
      </w:pPr>
      <w:r w:rsidRPr="00440C35">
        <w:rPr>
          <w:rFonts w:cstheme="minorHAnsi"/>
          <w:color w:val="002060"/>
          <w:sz w:val="24"/>
          <w:szCs w:val="24"/>
        </w:rPr>
        <w:t xml:space="preserve">În elaborarea </w:t>
      </w:r>
      <w:r w:rsidRPr="00440C35">
        <w:rPr>
          <w:rFonts w:cstheme="minorHAnsi"/>
          <w:b/>
          <w:bCs/>
          <w:i/>
          <w:iCs/>
          <w:color w:val="002060"/>
          <w:sz w:val="24"/>
          <w:szCs w:val="24"/>
          <w:u w:val="single"/>
        </w:rPr>
        <w:t>Analizei</w:t>
      </w:r>
      <w:r w:rsidRPr="00440C35">
        <w:rPr>
          <w:rFonts w:cstheme="minorHAnsi"/>
          <w:b/>
          <w:bCs/>
          <w:color w:val="002060"/>
          <w:sz w:val="24"/>
          <w:szCs w:val="24"/>
          <w:u w:val="single"/>
        </w:rPr>
        <w:t xml:space="preserve"> </w:t>
      </w:r>
      <w:r w:rsidRPr="00440C35">
        <w:rPr>
          <w:rFonts w:cstheme="minorHAnsi"/>
          <w:i/>
          <w:iCs/>
          <w:color w:val="002060"/>
          <w:sz w:val="24"/>
          <w:szCs w:val="24"/>
        </w:rPr>
        <w:t>privind imunizarea la schimbările climatice</w:t>
      </w:r>
      <w:r w:rsidRPr="00440C35">
        <w:rPr>
          <w:rFonts w:cstheme="minorHAnsi"/>
          <w:color w:val="002060"/>
          <w:sz w:val="24"/>
          <w:szCs w:val="24"/>
        </w:rPr>
        <w:t xml:space="preserve"> solicitanții de finanțare din Programul Sănătate </w:t>
      </w:r>
      <w:r w:rsidRPr="00440C35">
        <w:rPr>
          <w:rFonts w:cstheme="minorHAnsi"/>
          <w:color w:val="002060"/>
          <w:sz w:val="24"/>
          <w:szCs w:val="24"/>
          <w:u w:val="single"/>
        </w:rPr>
        <w:t>vor avea în vedere următoarele aspecte</w:t>
      </w:r>
      <w:r w:rsidRPr="00440C35">
        <w:rPr>
          <w:rFonts w:cstheme="minorHAnsi"/>
          <w:color w:val="002060"/>
          <w:sz w:val="24"/>
          <w:szCs w:val="24"/>
        </w:rPr>
        <w:t>:</w:t>
      </w:r>
      <w:bookmarkEnd w:id="123"/>
    </w:p>
    <w:p w14:paraId="682D46CB" w14:textId="2278F80A" w:rsidR="00833E84" w:rsidRPr="00440C35" w:rsidRDefault="007B7B15" w:rsidP="007B7B15">
      <w:pPr>
        <w:pStyle w:val="Listparagraf"/>
        <w:numPr>
          <w:ilvl w:val="0"/>
          <w:numId w:val="4"/>
        </w:numPr>
        <w:spacing w:before="60" w:after="0" w:line="240" w:lineRule="auto"/>
        <w:contextualSpacing w:val="0"/>
        <w:jc w:val="both"/>
        <w:rPr>
          <w:rFonts w:cstheme="minorHAnsi"/>
          <w:color w:val="002060"/>
          <w:sz w:val="24"/>
          <w:szCs w:val="24"/>
        </w:rPr>
      </w:pPr>
      <w:r w:rsidRPr="00440C35">
        <w:rPr>
          <w:rFonts w:cstheme="minorHAnsi"/>
          <w:color w:val="002060"/>
          <w:sz w:val="24"/>
          <w:szCs w:val="24"/>
        </w:rPr>
        <w:t>Conform tipologiei investițiilor în infrastructură care vor fi finanțate prin PS, p</w:t>
      </w:r>
      <w:r w:rsidR="00833E84" w:rsidRPr="00440C35">
        <w:rPr>
          <w:rFonts w:cstheme="minorHAnsi"/>
          <w:color w:val="002060"/>
          <w:sz w:val="24"/>
          <w:szCs w:val="24"/>
        </w:rPr>
        <w:t xml:space="preserve">entru evaluarea </w:t>
      </w:r>
      <w:r w:rsidR="00833E84" w:rsidRPr="00440C35">
        <w:rPr>
          <w:rFonts w:cstheme="minorHAnsi"/>
          <w:b/>
          <w:bCs/>
          <w:color w:val="002060"/>
          <w:sz w:val="24"/>
          <w:szCs w:val="24"/>
          <w:u w:val="single"/>
        </w:rPr>
        <w:t>atenuării la schimbările climatice</w:t>
      </w:r>
      <w:r w:rsidR="00833E84" w:rsidRPr="00440C35">
        <w:rPr>
          <w:rFonts w:cstheme="minorHAnsi"/>
          <w:color w:val="002060"/>
          <w:sz w:val="24"/>
          <w:szCs w:val="24"/>
        </w:rPr>
        <w:t xml:space="preserve">, acestea, de regulă, </w:t>
      </w:r>
      <w:r w:rsidR="00833E84" w:rsidRPr="00440C35">
        <w:rPr>
          <w:rFonts w:cstheme="minorHAnsi"/>
          <w:color w:val="002060"/>
          <w:sz w:val="24"/>
          <w:szCs w:val="24"/>
          <w:u w:val="single"/>
        </w:rPr>
        <w:t>pot fi</w:t>
      </w:r>
      <w:r w:rsidR="00833E84" w:rsidRPr="00440C35">
        <w:rPr>
          <w:rFonts w:cstheme="minorHAnsi"/>
          <w:color w:val="002060"/>
          <w:sz w:val="24"/>
          <w:szCs w:val="24"/>
        </w:rPr>
        <w:t xml:space="preserve"> încadrate în proiecte pentru care </w:t>
      </w:r>
      <w:r w:rsidR="00833E84" w:rsidRPr="00440C35">
        <w:rPr>
          <w:rFonts w:cstheme="minorHAnsi"/>
          <w:b/>
          <w:bCs/>
          <w:color w:val="002060"/>
          <w:sz w:val="24"/>
          <w:szCs w:val="24"/>
        </w:rPr>
        <w:t>NU VA FI necesară</w:t>
      </w:r>
      <w:r w:rsidR="00833E84" w:rsidRPr="00440C35">
        <w:rPr>
          <w:rFonts w:cstheme="minorHAnsi"/>
          <w:color w:val="002060"/>
          <w:sz w:val="24"/>
          <w:szCs w:val="24"/>
        </w:rPr>
        <w:t xml:space="preserve"> o </w:t>
      </w:r>
      <w:r w:rsidR="00833E84" w:rsidRPr="00440C35">
        <w:rPr>
          <w:rFonts w:cstheme="minorHAnsi"/>
          <w:b/>
          <w:bCs/>
          <w:color w:val="002060"/>
          <w:sz w:val="24"/>
          <w:szCs w:val="24"/>
        </w:rPr>
        <w:t>evaluare a amprentei de carbon</w:t>
      </w:r>
      <w:r w:rsidRPr="00440C35">
        <w:rPr>
          <w:rFonts w:cstheme="minorHAnsi"/>
          <w:color w:val="002060"/>
          <w:sz w:val="24"/>
          <w:szCs w:val="24"/>
        </w:rPr>
        <w:t>.</w:t>
      </w:r>
      <w:r w:rsidR="00833E84" w:rsidRPr="00440C35">
        <w:rPr>
          <w:rFonts w:cstheme="minorHAnsi"/>
          <w:color w:val="002060"/>
          <w:sz w:val="24"/>
          <w:szCs w:val="24"/>
        </w:rPr>
        <w:t xml:space="preserve"> </w:t>
      </w:r>
      <w:r w:rsidRPr="00440C35">
        <w:rPr>
          <w:rFonts w:cstheme="minorHAnsi"/>
          <w:color w:val="002060"/>
          <w:sz w:val="24"/>
          <w:szCs w:val="24"/>
        </w:rPr>
        <w:t>Î</w:t>
      </w:r>
      <w:r w:rsidR="00833E84" w:rsidRPr="00440C35">
        <w:rPr>
          <w:rFonts w:cstheme="minorHAnsi"/>
          <w:color w:val="002060"/>
          <w:sz w:val="24"/>
          <w:szCs w:val="24"/>
        </w:rPr>
        <w:t xml:space="preserve">n acest caz, va fi necesară </w:t>
      </w:r>
      <w:r w:rsidR="00833E84" w:rsidRPr="00440C35">
        <w:rPr>
          <w:rFonts w:cstheme="minorHAnsi"/>
          <w:b/>
          <w:bCs/>
          <w:color w:val="002060"/>
          <w:sz w:val="24"/>
          <w:szCs w:val="24"/>
        </w:rPr>
        <w:t>prezentarea analizei într-un mod succint</w:t>
      </w:r>
      <w:r w:rsidR="00833E84" w:rsidRPr="00440C35">
        <w:rPr>
          <w:rFonts w:cstheme="minorHAnsi"/>
          <w:color w:val="002060"/>
          <w:sz w:val="24"/>
          <w:szCs w:val="24"/>
        </w:rPr>
        <w:t>, într-o declarație privind examinarea neutralității climatice, care, în principiu, oferă o concluzie cu privire la imunizarea la schimbările climatice în ceea ce privește neutralitatea climatică</w:t>
      </w:r>
      <w:r w:rsidRPr="00440C35">
        <w:rPr>
          <w:rFonts w:cstheme="minorHAnsi"/>
          <w:color w:val="002060"/>
          <w:sz w:val="24"/>
          <w:szCs w:val="24"/>
        </w:rPr>
        <w:t>;</w:t>
      </w:r>
    </w:p>
    <w:p w14:paraId="10795FA0" w14:textId="6F8B78BF" w:rsidR="00D70534" w:rsidRPr="00440C35" w:rsidRDefault="00D70534" w:rsidP="007B7B15">
      <w:pPr>
        <w:pStyle w:val="Listparagraf"/>
        <w:numPr>
          <w:ilvl w:val="0"/>
          <w:numId w:val="4"/>
        </w:numPr>
        <w:spacing w:before="60" w:after="0" w:line="240" w:lineRule="auto"/>
        <w:contextualSpacing w:val="0"/>
        <w:jc w:val="both"/>
        <w:rPr>
          <w:rFonts w:cstheme="minorHAnsi"/>
          <w:i/>
          <w:color w:val="002060"/>
          <w:sz w:val="24"/>
          <w:szCs w:val="24"/>
        </w:rPr>
      </w:pPr>
      <w:r w:rsidRPr="00440C35">
        <w:rPr>
          <w:rFonts w:cstheme="minorHAnsi"/>
          <w:color w:val="002060"/>
          <w:sz w:val="24"/>
          <w:szCs w:val="24"/>
        </w:rPr>
        <w:t xml:space="preserve">Pentru </w:t>
      </w:r>
      <w:r w:rsidRPr="00440C35">
        <w:rPr>
          <w:rFonts w:cstheme="minorHAnsi"/>
          <w:b/>
          <w:bCs/>
          <w:color w:val="002060"/>
          <w:sz w:val="24"/>
          <w:szCs w:val="24"/>
          <w:u w:val="single"/>
        </w:rPr>
        <w:t>adaptarea la schimbările climatice</w:t>
      </w:r>
      <w:r w:rsidRPr="00440C35">
        <w:rPr>
          <w:rFonts w:cstheme="minorHAnsi"/>
          <w:color w:val="002060"/>
          <w:sz w:val="24"/>
          <w:szCs w:val="24"/>
          <w:u w:val="single"/>
        </w:rPr>
        <w:t xml:space="preserve"> </w:t>
      </w:r>
      <w:r w:rsidRPr="00440C35">
        <w:rPr>
          <w:rFonts w:cstheme="minorHAnsi"/>
          <w:color w:val="002060"/>
          <w:sz w:val="24"/>
          <w:szCs w:val="24"/>
        </w:rPr>
        <w:t xml:space="preserve">se vor parcurge pașii descriși în </w:t>
      </w:r>
      <w:r w:rsidRPr="00440C35">
        <w:rPr>
          <w:rFonts w:cstheme="minorHAnsi"/>
          <w:i/>
          <w:iCs/>
          <w:color w:val="002060"/>
          <w:sz w:val="24"/>
          <w:szCs w:val="24"/>
        </w:rPr>
        <w:t>Orientările tehnice referitoare la imunizarea infrastructurii la schimbările climatice</w:t>
      </w:r>
      <w:r w:rsidRPr="00440C35">
        <w:rPr>
          <w:rFonts w:cstheme="minorHAnsi"/>
          <w:color w:val="002060"/>
          <w:sz w:val="24"/>
          <w:szCs w:val="24"/>
        </w:rPr>
        <w:t xml:space="preserve">, iar </w:t>
      </w:r>
      <w:r w:rsidRPr="00440C35">
        <w:rPr>
          <w:rFonts w:cstheme="minorHAnsi"/>
          <w:color w:val="002060"/>
          <w:sz w:val="24"/>
          <w:szCs w:val="24"/>
          <w:u w:val="single"/>
        </w:rPr>
        <w:t>în cazul în care sunt identificate măsuri de adaptare specifice, acestea vor fi preluate în documentațiile tehnico economice aferente investiției</w:t>
      </w:r>
      <w:r w:rsidRPr="00440C35">
        <w:rPr>
          <w:rFonts w:cstheme="minorHAnsi"/>
          <w:color w:val="002060"/>
          <w:sz w:val="24"/>
          <w:szCs w:val="24"/>
        </w:rPr>
        <w:t>.</w:t>
      </w:r>
    </w:p>
    <w:p w14:paraId="2D9F9AE5" w14:textId="77777777" w:rsidR="00E80BE4" w:rsidRPr="00440C35" w:rsidRDefault="00E80BE4" w:rsidP="007B7B15">
      <w:pPr>
        <w:pStyle w:val="Listparagraf"/>
        <w:spacing w:before="60" w:after="0" w:line="240" w:lineRule="auto"/>
        <w:ind w:left="360"/>
        <w:contextualSpacing w:val="0"/>
        <w:jc w:val="both"/>
        <w:rPr>
          <w:rFonts w:cstheme="minorHAnsi"/>
          <w:i/>
          <w:color w:val="002060"/>
          <w:sz w:val="24"/>
          <w:szCs w:val="24"/>
        </w:rPr>
      </w:pPr>
    </w:p>
    <w:p w14:paraId="165CE017" w14:textId="573C50D5" w:rsidR="00CC2D5B" w:rsidRPr="00440C35" w:rsidRDefault="00CC2D5B" w:rsidP="007B7B15">
      <w:pPr>
        <w:pStyle w:val="Listparagraf"/>
        <w:numPr>
          <w:ilvl w:val="2"/>
          <w:numId w:val="71"/>
        </w:numPr>
        <w:spacing w:before="60" w:after="0" w:line="240" w:lineRule="auto"/>
        <w:contextualSpacing w:val="0"/>
        <w:jc w:val="both"/>
        <w:outlineLvl w:val="2"/>
        <w:rPr>
          <w:rFonts w:cstheme="minorHAnsi"/>
          <w:b/>
          <w:bCs/>
          <w:iCs/>
          <w:color w:val="002060"/>
          <w:sz w:val="24"/>
          <w:szCs w:val="24"/>
        </w:rPr>
      </w:pPr>
      <w:bookmarkStart w:id="124" w:name="_Toc130839728"/>
      <w:bookmarkStart w:id="125" w:name="_Toc146709566"/>
      <w:r w:rsidRPr="00440C35">
        <w:rPr>
          <w:rFonts w:cstheme="minorHAnsi"/>
          <w:b/>
          <w:bCs/>
          <w:iCs/>
          <w:color w:val="002060"/>
          <w:sz w:val="24"/>
          <w:szCs w:val="24"/>
        </w:rPr>
        <w:t>Eficiența resurselor (apă, aer, lumină etc.)</w:t>
      </w:r>
      <w:bookmarkEnd w:id="124"/>
      <w:bookmarkEnd w:id="125"/>
    </w:p>
    <w:p w14:paraId="7A89802A" w14:textId="7913E103" w:rsidR="001B613E" w:rsidRPr="00440C35" w:rsidRDefault="001B613E" w:rsidP="007B7B15">
      <w:pPr>
        <w:spacing w:before="60" w:after="0" w:line="240" w:lineRule="auto"/>
        <w:jc w:val="both"/>
        <w:rPr>
          <w:rFonts w:cstheme="minorHAnsi"/>
          <w:color w:val="002060"/>
          <w:sz w:val="24"/>
          <w:szCs w:val="24"/>
        </w:rPr>
      </w:pPr>
      <w:bookmarkStart w:id="126" w:name="_Toc130839729"/>
      <w:r w:rsidRPr="00440C35">
        <w:rPr>
          <w:rFonts w:cstheme="minorHAnsi"/>
          <w:iCs/>
          <w:color w:val="002060"/>
          <w:sz w:val="24"/>
          <w:szCs w:val="24"/>
        </w:rPr>
        <w:t xml:space="preserve">Proiectele finanțate prin Programul Sănătate trebuie să descrie și să asigure o îmbunătățire a eficientei resurselor previzionate. Astfel, ca urmare a realizării investiției, se generează o reducere de costuri cu utilitățile publice relevante sau o economie de costuri aferente echipamentelor/ instalațiilor ce deservesc utilitățile publice – vezi </w:t>
      </w:r>
      <w:r w:rsidRPr="00440C35">
        <w:rPr>
          <w:rFonts w:cstheme="minorHAnsi"/>
          <w:color w:val="002060"/>
          <w:sz w:val="24"/>
          <w:szCs w:val="24"/>
        </w:rPr>
        <w:t xml:space="preserve">Subcriteriul 6.1. </w:t>
      </w:r>
      <w:bookmarkStart w:id="127" w:name="_Hlk135048528"/>
      <w:r w:rsidRPr="00440C35">
        <w:rPr>
          <w:rFonts w:cstheme="minorHAnsi"/>
          <w:color w:val="002060"/>
          <w:sz w:val="24"/>
          <w:szCs w:val="24"/>
        </w:rPr>
        <w:t xml:space="preserve">Eficiența utilizării resurselor </w:t>
      </w:r>
      <w:bookmarkEnd w:id="127"/>
      <w:r w:rsidRPr="00440C35">
        <w:rPr>
          <w:rFonts w:cstheme="minorHAnsi"/>
          <w:color w:val="002060"/>
          <w:sz w:val="24"/>
          <w:szCs w:val="24"/>
        </w:rPr>
        <w:t xml:space="preserve">(Anexa 1: Criterii de evaluare și selecție), Anexa 4: Declarația unică, precum și Anexa 9: </w:t>
      </w:r>
      <w:r w:rsidR="00E116D0" w:rsidRPr="00440C35">
        <w:rPr>
          <w:rFonts w:cstheme="minorHAnsi"/>
          <w:color w:val="002060"/>
          <w:sz w:val="24"/>
          <w:szCs w:val="24"/>
        </w:rPr>
        <w:t xml:space="preserve">Cerințe </w:t>
      </w:r>
      <w:r w:rsidRPr="00440C35">
        <w:rPr>
          <w:rFonts w:cstheme="minorHAnsi"/>
          <w:color w:val="002060"/>
          <w:sz w:val="24"/>
          <w:szCs w:val="24"/>
        </w:rPr>
        <w:t>DNSH.</w:t>
      </w:r>
    </w:p>
    <w:p w14:paraId="32C1D5BF" w14:textId="77777777" w:rsidR="00706F23" w:rsidRPr="00440C35" w:rsidRDefault="00706F23" w:rsidP="007B7B15">
      <w:pPr>
        <w:spacing w:before="60" w:after="0" w:line="240" w:lineRule="auto"/>
        <w:jc w:val="both"/>
        <w:rPr>
          <w:rFonts w:cstheme="minorHAnsi"/>
          <w:iCs/>
          <w:color w:val="002060"/>
          <w:sz w:val="24"/>
          <w:szCs w:val="24"/>
        </w:rPr>
      </w:pPr>
    </w:p>
    <w:p w14:paraId="53D2E915" w14:textId="77777777" w:rsidR="00CC2D5B" w:rsidRPr="00440C35" w:rsidRDefault="00CC2D5B" w:rsidP="007B7B15">
      <w:pPr>
        <w:pStyle w:val="Listparagraf"/>
        <w:numPr>
          <w:ilvl w:val="2"/>
          <w:numId w:val="71"/>
        </w:numPr>
        <w:spacing w:before="60" w:after="0" w:line="240" w:lineRule="auto"/>
        <w:contextualSpacing w:val="0"/>
        <w:jc w:val="both"/>
        <w:outlineLvl w:val="2"/>
        <w:rPr>
          <w:rFonts w:cstheme="minorHAnsi"/>
          <w:b/>
          <w:bCs/>
          <w:iCs/>
          <w:color w:val="002060"/>
          <w:sz w:val="24"/>
          <w:szCs w:val="24"/>
        </w:rPr>
      </w:pPr>
      <w:bookmarkStart w:id="128" w:name="_Toc142058069"/>
      <w:bookmarkStart w:id="129" w:name="_Toc142058219"/>
      <w:bookmarkStart w:id="130" w:name="_Toc142058368"/>
      <w:bookmarkStart w:id="131" w:name="_Toc146709567"/>
      <w:bookmarkEnd w:id="128"/>
      <w:bookmarkEnd w:id="129"/>
      <w:bookmarkEnd w:id="130"/>
      <w:r w:rsidRPr="00440C35">
        <w:rPr>
          <w:rFonts w:cstheme="minorHAnsi"/>
          <w:b/>
          <w:bCs/>
          <w:iCs/>
          <w:color w:val="002060"/>
          <w:sz w:val="24"/>
          <w:szCs w:val="24"/>
        </w:rPr>
        <w:t>Reducerea cantității de deșeuri/economia circulară</w:t>
      </w:r>
      <w:bookmarkEnd w:id="126"/>
      <w:bookmarkEnd w:id="131"/>
    </w:p>
    <w:p w14:paraId="6D0784F7" w14:textId="3C490FEB" w:rsidR="001B613E" w:rsidRPr="00440C35" w:rsidRDefault="001B613E" w:rsidP="007B7B15">
      <w:pPr>
        <w:spacing w:before="60" w:after="0" w:line="240" w:lineRule="auto"/>
        <w:jc w:val="both"/>
        <w:rPr>
          <w:rFonts w:cstheme="minorHAnsi"/>
          <w:color w:val="002060"/>
          <w:sz w:val="24"/>
          <w:szCs w:val="24"/>
        </w:rPr>
      </w:pPr>
      <w:bookmarkStart w:id="132" w:name="_Toc138921847"/>
      <w:bookmarkEnd w:id="132"/>
      <w:r w:rsidRPr="00440C35">
        <w:rPr>
          <w:rFonts w:cstheme="minorHAnsi"/>
          <w:iCs/>
          <w:color w:val="002060"/>
          <w:sz w:val="24"/>
          <w:szCs w:val="24"/>
        </w:rPr>
        <w:t xml:space="preserve">Investițiile finanțate în cadrul PS trebuie să asigure reducerea cantităților de deșeuri </w:t>
      </w:r>
      <w:bookmarkStart w:id="133" w:name="_Hlk138861660"/>
      <w:r w:rsidRPr="00440C35">
        <w:rPr>
          <w:rFonts w:cstheme="minorHAnsi"/>
          <w:iCs/>
          <w:color w:val="002060"/>
          <w:sz w:val="24"/>
          <w:szCs w:val="24"/>
        </w:rPr>
        <w:t>sau reutilizarea deșeurilor rezultate în timpul efectuării investiției</w:t>
      </w:r>
      <w:bookmarkEnd w:id="133"/>
      <w:r w:rsidRPr="00440C35">
        <w:rPr>
          <w:rFonts w:cstheme="minorHAnsi"/>
          <w:iCs/>
          <w:color w:val="002060"/>
          <w:sz w:val="24"/>
          <w:szCs w:val="24"/>
        </w:rPr>
        <w:t xml:space="preserve">. – vezi </w:t>
      </w:r>
      <w:r w:rsidRPr="00440C35">
        <w:rPr>
          <w:rFonts w:cstheme="minorHAnsi"/>
          <w:color w:val="002060"/>
          <w:sz w:val="24"/>
          <w:szCs w:val="24"/>
        </w:rPr>
        <w:t xml:space="preserve">Subcriteriul 6.2. </w:t>
      </w:r>
      <w:bookmarkStart w:id="134" w:name="_Hlk128490912"/>
      <w:r w:rsidRPr="00440C35">
        <w:rPr>
          <w:rFonts w:cstheme="minorHAnsi"/>
          <w:color w:val="002060"/>
          <w:sz w:val="24"/>
          <w:szCs w:val="24"/>
        </w:rPr>
        <w:t xml:space="preserve">Impactul pozitiv asupra mediului - </w:t>
      </w:r>
      <w:bookmarkStart w:id="135" w:name="_Hlk128490956"/>
      <w:bookmarkEnd w:id="134"/>
      <w:r w:rsidRPr="00440C35">
        <w:rPr>
          <w:rFonts w:cstheme="minorHAnsi"/>
          <w:color w:val="002060"/>
          <w:sz w:val="24"/>
          <w:szCs w:val="24"/>
        </w:rPr>
        <w:t>reducerea cantității de deșeuri/ economia circulară</w:t>
      </w:r>
      <w:bookmarkEnd w:id="135"/>
      <w:r w:rsidRPr="00440C35">
        <w:rPr>
          <w:rFonts w:cstheme="minorHAnsi"/>
          <w:color w:val="002060"/>
          <w:sz w:val="24"/>
          <w:szCs w:val="24"/>
        </w:rPr>
        <w:t xml:space="preserve">/ implementarea principiilor de dezvoltare durabilă (Anexa 1: Criterii de evaluare și selecție), Anexa 4: Declarația unică, precum și Anexa 9: </w:t>
      </w:r>
      <w:r w:rsidR="00F72454" w:rsidRPr="00440C35">
        <w:rPr>
          <w:rFonts w:cstheme="minorHAnsi"/>
          <w:color w:val="002060"/>
          <w:sz w:val="24"/>
          <w:szCs w:val="24"/>
        </w:rPr>
        <w:t xml:space="preserve">Cerințe </w:t>
      </w:r>
      <w:r w:rsidRPr="00440C35">
        <w:rPr>
          <w:rFonts w:cstheme="minorHAnsi"/>
          <w:color w:val="002060"/>
          <w:sz w:val="24"/>
          <w:szCs w:val="24"/>
        </w:rPr>
        <w:t>DNSH.</w:t>
      </w:r>
    </w:p>
    <w:p w14:paraId="3F344966" w14:textId="77777777" w:rsidR="001B613E" w:rsidRPr="00440C35" w:rsidRDefault="001B613E" w:rsidP="007B7B15">
      <w:pPr>
        <w:spacing w:before="60" w:after="0" w:line="240" w:lineRule="auto"/>
        <w:jc w:val="both"/>
        <w:rPr>
          <w:rFonts w:cstheme="minorHAnsi"/>
          <w:color w:val="002060"/>
          <w:sz w:val="24"/>
          <w:szCs w:val="24"/>
        </w:rPr>
      </w:pPr>
    </w:p>
    <w:p w14:paraId="5F157A71" w14:textId="77777777" w:rsidR="00DC2807" w:rsidRPr="00440C35" w:rsidRDefault="00CC2D5B" w:rsidP="007B7B15">
      <w:pPr>
        <w:pStyle w:val="Listparagraf"/>
        <w:numPr>
          <w:ilvl w:val="2"/>
          <w:numId w:val="71"/>
        </w:numPr>
        <w:spacing w:before="60" w:after="0" w:line="240" w:lineRule="auto"/>
        <w:contextualSpacing w:val="0"/>
        <w:jc w:val="both"/>
        <w:outlineLvl w:val="2"/>
        <w:rPr>
          <w:rFonts w:cstheme="minorHAnsi"/>
          <w:b/>
          <w:bCs/>
          <w:iCs/>
          <w:color w:val="002060"/>
          <w:sz w:val="24"/>
          <w:szCs w:val="24"/>
        </w:rPr>
      </w:pPr>
      <w:bookmarkStart w:id="136" w:name="_Toc146709568"/>
      <w:r w:rsidRPr="00440C35">
        <w:rPr>
          <w:rFonts w:cstheme="minorHAnsi"/>
          <w:b/>
          <w:bCs/>
          <w:iCs/>
          <w:color w:val="002060"/>
          <w:sz w:val="24"/>
          <w:szCs w:val="24"/>
        </w:rPr>
        <w:t>Creșterea performanței energetice și obținerea de energie verde pentru consum propriu din resurse regenerabile</w:t>
      </w:r>
      <w:bookmarkEnd w:id="136"/>
      <w:r w:rsidR="00ED6B97" w:rsidRPr="00440C35">
        <w:rPr>
          <w:rFonts w:cstheme="minorHAnsi"/>
          <w:b/>
          <w:bCs/>
          <w:iCs/>
          <w:color w:val="002060"/>
          <w:sz w:val="24"/>
          <w:szCs w:val="24"/>
        </w:rPr>
        <w:t xml:space="preserve"> </w:t>
      </w:r>
    </w:p>
    <w:p w14:paraId="2E3DF791" w14:textId="1035829D" w:rsidR="00CC2D5B" w:rsidRPr="00440C35" w:rsidRDefault="001B613E" w:rsidP="007B7B15">
      <w:pPr>
        <w:spacing w:before="60" w:after="0" w:line="240" w:lineRule="auto"/>
        <w:jc w:val="both"/>
        <w:rPr>
          <w:rFonts w:cstheme="minorHAnsi"/>
          <w:b/>
          <w:bCs/>
          <w:iCs/>
          <w:color w:val="002060"/>
          <w:sz w:val="24"/>
          <w:szCs w:val="24"/>
        </w:rPr>
      </w:pPr>
      <w:r w:rsidRPr="00440C35">
        <w:rPr>
          <w:rFonts w:cstheme="minorHAnsi"/>
          <w:iCs/>
          <w:color w:val="002060"/>
          <w:sz w:val="24"/>
          <w:szCs w:val="24"/>
        </w:rPr>
        <w:t xml:space="preserve">– vezi </w:t>
      </w:r>
      <w:r w:rsidRPr="00440C35">
        <w:rPr>
          <w:rFonts w:cstheme="minorHAnsi"/>
          <w:color w:val="002060"/>
          <w:sz w:val="24"/>
          <w:szCs w:val="24"/>
        </w:rPr>
        <w:t xml:space="preserve">Subcriteriul 6.1. Eficiența utilizării resurselor (Anexa 1: Criterii de evaluare și selecție), Anexa 4: Declarația unică, precum și Anexa 9: </w:t>
      </w:r>
      <w:r w:rsidR="005A4E59" w:rsidRPr="00440C35">
        <w:rPr>
          <w:rFonts w:cstheme="minorHAnsi"/>
          <w:color w:val="002060"/>
          <w:sz w:val="24"/>
          <w:szCs w:val="24"/>
        </w:rPr>
        <w:t xml:space="preserve">Cerințe </w:t>
      </w:r>
      <w:r w:rsidRPr="00440C35">
        <w:rPr>
          <w:rFonts w:cstheme="minorHAnsi"/>
          <w:color w:val="002060"/>
          <w:sz w:val="24"/>
          <w:szCs w:val="24"/>
        </w:rPr>
        <w:t>DNSH.</w:t>
      </w:r>
    </w:p>
    <w:p w14:paraId="1A4F4CE5" w14:textId="7AD81492" w:rsidR="00CC2D5B" w:rsidRPr="00440C35" w:rsidRDefault="00CC2D5B" w:rsidP="007B7B15">
      <w:pPr>
        <w:numPr>
          <w:ilvl w:val="0"/>
          <w:numId w:val="6"/>
        </w:numPr>
        <w:spacing w:before="60" w:after="0" w:line="240" w:lineRule="auto"/>
        <w:jc w:val="both"/>
        <w:rPr>
          <w:rFonts w:cstheme="minorHAnsi"/>
          <w:iCs/>
          <w:color w:val="002060"/>
          <w:sz w:val="24"/>
          <w:szCs w:val="24"/>
        </w:rPr>
      </w:pPr>
      <w:r w:rsidRPr="00440C35">
        <w:rPr>
          <w:rFonts w:cstheme="minorHAnsi"/>
          <w:b/>
          <w:bCs/>
          <w:iCs/>
          <w:color w:val="002060"/>
          <w:sz w:val="24"/>
          <w:szCs w:val="24"/>
        </w:rPr>
        <w:t>Pentru clădirile publice noi</w:t>
      </w:r>
      <w:r w:rsidRPr="00440C35">
        <w:rPr>
          <w:rFonts w:cstheme="minorHAnsi"/>
          <w:iCs/>
          <w:color w:val="002060"/>
          <w:sz w:val="24"/>
          <w:szCs w:val="24"/>
        </w:rPr>
        <w:t xml:space="preserve"> - potrivit </w:t>
      </w:r>
      <w:r w:rsidRPr="00440C35">
        <w:rPr>
          <w:rFonts w:cstheme="minorHAnsi"/>
          <w:color w:val="002060"/>
          <w:sz w:val="24"/>
          <w:szCs w:val="24"/>
        </w:rPr>
        <w:t xml:space="preserve">Legii nr. 372/2005 privind performanța energetică a clădirilor, republicată, </w:t>
      </w:r>
      <w:r w:rsidRPr="00440C35">
        <w:rPr>
          <w:rFonts w:cstheme="minorHAnsi"/>
          <w:iCs/>
          <w:color w:val="002060"/>
          <w:sz w:val="24"/>
          <w:szCs w:val="24"/>
        </w:rPr>
        <w:t>clădirile noi din proprietatea/administrarea autorităților administrației publice care urmează să fie recepționate după 31 decembrie 2018 vor fi clădiri al căror consum de energie din surse convenționale este aproape egal cu zero (</w:t>
      </w:r>
      <w:r w:rsidR="0076481E" w:rsidRPr="00440C35">
        <w:rPr>
          <w:rFonts w:cstheme="minorHAnsi"/>
          <w:iCs/>
          <w:color w:val="002060"/>
          <w:sz w:val="24"/>
          <w:szCs w:val="24"/>
        </w:rPr>
        <w:t>nZEB</w:t>
      </w:r>
      <w:r w:rsidRPr="00440C35">
        <w:rPr>
          <w:rFonts w:cstheme="minorHAnsi"/>
          <w:iCs/>
          <w:color w:val="002060"/>
          <w:sz w:val="24"/>
          <w:szCs w:val="24"/>
        </w:rPr>
        <w:t>).</w:t>
      </w:r>
    </w:p>
    <w:p w14:paraId="6F45B126" w14:textId="4DA3B644" w:rsidR="00CC2D5B" w:rsidRPr="00440C35" w:rsidRDefault="00CC2D5B" w:rsidP="007B7B15">
      <w:pPr>
        <w:numPr>
          <w:ilvl w:val="0"/>
          <w:numId w:val="6"/>
        </w:numPr>
        <w:spacing w:before="60" w:after="0" w:line="240" w:lineRule="auto"/>
        <w:jc w:val="both"/>
        <w:rPr>
          <w:rFonts w:cstheme="minorHAnsi"/>
          <w:iCs/>
          <w:color w:val="002060"/>
          <w:sz w:val="24"/>
          <w:szCs w:val="24"/>
        </w:rPr>
      </w:pPr>
      <w:r w:rsidRPr="00440C35">
        <w:rPr>
          <w:rFonts w:cstheme="minorHAnsi"/>
          <w:b/>
          <w:bCs/>
          <w:iCs/>
          <w:color w:val="002060"/>
          <w:sz w:val="24"/>
          <w:szCs w:val="24"/>
        </w:rPr>
        <w:t xml:space="preserve">Pentru clădirile publice existente </w:t>
      </w:r>
      <w:r w:rsidRPr="00440C35">
        <w:rPr>
          <w:rFonts w:cstheme="minorHAnsi"/>
          <w:iCs/>
          <w:color w:val="002060"/>
          <w:sz w:val="24"/>
          <w:szCs w:val="24"/>
        </w:rPr>
        <w:t>- la care se execută lucrări de renovare, precum și în cazul instalării/</w:t>
      </w:r>
      <w:r w:rsidR="00ED6B97" w:rsidRPr="00440C35">
        <w:rPr>
          <w:rFonts w:cstheme="minorHAnsi"/>
          <w:iCs/>
          <w:color w:val="002060"/>
          <w:sz w:val="24"/>
          <w:szCs w:val="24"/>
        </w:rPr>
        <w:t xml:space="preserve"> </w:t>
      </w:r>
      <w:r w:rsidRPr="00440C35">
        <w:rPr>
          <w:rFonts w:cstheme="minorHAnsi"/>
          <w:iCs/>
          <w:color w:val="002060"/>
          <w:sz w:val="24"/>
          <w:szCs w:val="24"/>
        </w:rPr>
        <w:t>înlocuirii/</w:t>
      </w:r>
      <w:r w:rsidR="00ED6B97" w:rsidRPr="00440C35">
        <w:rPr>
          <w:rFonts w:cstheme="minorHAnsi"/>
          <w:iCs/>
          <w:color w:val="002060"/>
          <w:sz w:val="24"/>
          <w:szCs w:val="24"/>
        </w:rPr>
        <w:t xml:space="preserve"> </w:t>
      </w:r>
      <w:r w:rsidRPr="00440C35">
        <w:rPr>
          <w:rFonts w:cstheme="minorHAnsi"/>
          <w:iCs/>
          <w:color w:val="002060"/>
          <w:sz w:val="24"/>
          <w:szCs w:val="24"/>
        </w:rPr>
        <w:t xml:space="preserve">modernizării sistemelor tehnice ale clădirilor, performanța </w:t>
      </w:r>
      <w:r w:rsidRPr="00440C35">
        <w:rPr>
          <w:rFonts w:cstheme="minorHAnsi"/>
          <w:iCs/>
          <w:color w:val="002060"/>
          <w:sz w:val="24"/>
          <w:szCs w:val="24"/>
        </w:rPr>
        <w:lastRenderedPageBreak/>
        <w:t>energetică a acestora sau a unităților de clădire ce fac obiectul renovării trebuie îmbunătățită.</w:t>
      </w:r>
    </w:p>
    <w:p w14:paraId="74978C37" w14:textId="77777777" w:rsidR="00CC2D5B" w:rsidRPr="00440C35" w:rsidRDefault="00CC2D5B" w:rsidP="007B7B15">
      <w:pPr>
        <w:spacing w:before="60" w:after="0" w:line="240" w:lineRule="auto"/>
        <w:jc w:val="both"/>
        <w:rPr>
          <w:rFonts w:cstheme="minorHAnsi"/>
          <w:i/>
          <w:color w:val="002060"/>
          <w:sz w:val="24"/>
          <w:szCs w:val="24"/>
        </w:rPr>
      </w:pPr>
    </w:p>
    <w:p w14:paraId="5092177F" w14:textId="77777777" w:rsidR="00CC2D5B" w:rsidRPr="00440C35" w:rsidRDefault="00CC2D5B" w:rsidP="007B7B15">
      <w:pPr>
        <w:pStyle w:val="Listparagraf"/>
        <w:numPr>
          <w:ilvl w:val="2"/>
          <w:numId w:val="71"/>
        </w:numPr>
        <w:spacing w:before="60" w:after="0" w:line="240" w:lineRule="auto"/>
        <w:contextualSpacing w:val="0"/>
        <w:jc w:val="both"/>
        <w:outlineLvl w:val="2"/>
        <w:rPr>
          <w:rFonts w:cstheme="minorHAnsi"/>
          <w:b/>
          <w:bCs/>
          <w:iCs/>
          <w:color w:val="002060"/>
          <w:sz w:val="24"/>
          <w:szCs w:val="24"/>
        </w:rPr>
      </w:pPr>
      <w:bookmarkStart w:id="137" w:name="_Toc146709569"/>
      <w:r w:rsidRPr="00440C35">
        <w:rPr>
          <w:rFonts w:cstheme="minorHAnsi"/>
          <w:b/>
          <w:bCs/>
          <w:iCs/>
          <w:color w:val="002060"/>
          <w:sz w:val="24"/>
          <w:szCs w:val="24"/>
        </w:rPr>
        <w:t>Indicatori de monitorizare a efectelor asupra mediului</w:t>
      </w:r>
      <w:bookmarkEnd w:id="137"/>
    </w:p>
    <w:p w14:paraId="776359EC" w14:textId="21DB43C3" w:rsidR="00CC2D5B" w:rsidRPr="00440C35" w:rsidRDefault="00CC2D5B" w:rsidP="007B7B15">
      <w:pPr>
        <w:spacing w:before="60" w:after="0" w:line="240" w:lineRule="auto"/>
        <w:jc w:val="both"/>
        <w:rPr>
          <w:rFonts w:cstheme="minorHAnsi"/>
          <w:color w:val="002060"/>
          <w:sz w:val="24"/>
          <w:szCs w:val="24"/>
        </w:rPr>
      </w:pPr>
      <w:r w:rsidRPr="00440C35">
        <w:rPr>
          <w:rFonts w:cstheme="minorHAnsi"/>
          <w:color w:val="002060"/>
          <w:sz w:val="24"/>
          <w:szCs w:val="24"/>
        </w:rPr>
        <w:t>Pe parcursul implementării proiectelor, AM POS</w:t>
      </w:r>
      <w:r w:rsidR="000305C8" w:rsidRPr="00440C35">
        <w:rPr>
          <w:rFonts w:cstheme="minorHAnsi"/>
          <w:color w:val="002060"/>
          <w:sz w:val="24"/>
          <w:szCs w:val="24"/>
        </w:rPr>
        <w:t>/OI</w:t>
      </w:r>
      <w:r w:rsidRPr="00440C35">
        <w:rPr>
          <w:rFonts w:cstheme="minorHAnsi"/>
          <w:color w:val="002060"/>
          <w:sz w:val="24"/>
          <w:szCs w:val="24"/>
        </w:rPr>
        <w:t xml:space="preserve"> va monitoriza următorii indicatori</w:t>
      </w:r>
      <w:r w:rsidR="00333789" w:rsidRPr="00440C35">
        <w:rPr>
          <w:rFonts w:cstheme="minorHAnsi"/>
          <w:color w:val="002060"/>
          <w:sz w:val="24"/>
          <w:szCs w:val="24"/>
        </w:rPr>
        <w:t xml:space="preserve"> (stabiliți în cadrul Raportului de mediu aferent </w:t>
      </w:r>
      <w:r w:rsidR="00ED6B97" w:rsidRPr="00440C35">
        <w:rPr>
          <w:rFonts w:cstheme="minorHAnsi"/>
          <w:color w:val="002060"/>
          <w:sz w:val="24"/>
          <w:szCs w:val="24"/>
        </w:rPr>
        <w:t>Programului Sănătate</w:t>
      </w:r>
      <w:r w:rsidR="00ED4145" w:rsidRPr="00440C35">
        <w:rPr>
          <w:rStyle w:val="Referinnotdesubsol"/>
          <w:rFonts w:cstheme="minorHAnsi"/>
          <w:color w:val="002060"/>
          <w:sz w:val="24"/>
          <w:szCs w:val="24"/>
        </w:rPr>
        <w:footnoteReference w:id="10"/>
      </w:r>
      <w:r w:rsidR="00333789" w:rsidRPr="00440C35">
        <w:rPr>
          <w:rFonts w:cstheme="minorHAnsi"/>
          <w:color w:val="002060"/>
          <w:sz w:val="24"/>
          <w:szCs w:val="24"/>
        </w:rPr>
        <w:t>)</w:t>
      </w:r>
      <w:r w:rsidRPr="00440C35">
        <w:rPr>
          <w:rFonts w:cstheme="minorHAnsi"/>
          <w:color w:val="002060"/>
          <w:sz w:val="24"/>
          <w:szCs w:val="24"/>
        </w:rPr>
        <w:t>, prin care se urmărește atingerea țintelor conform tabelului de mai jos:</w:t>
      </w:r>
    </w:p>
    <w:tbl>
      <w:tblPr>
        <w:tblStyle w:val="Tabelgril"/>
        <w:tblW w:w="9355" w:type="dxa"/>
        <w:tblLook w:val="04A0" w:firstRow="1" w:lastRow="0" w:firstColumn="1" w:lastColumn="0" w:noHBand="0" w:noVBand="1"/>
      </w:tblPr>
      <w:tblGrid>
        <w:gridCol w:w="2337"/>
        <w:gridCol w:w="919"/>
        <w:gridCol w:w="5109"/>
        <w:gridCol w:w="990"/>
      </w:tblGrid>
      <w:tr w:rsidR="003E4A13" w:rsidRPr="00440C35" w14:paraId="07337046" w14:textId="77777777" w:rsidTr="00DA4DBC">
        <w:trPr>
          <w:tblHeader/>
        </w:trPr>
        <w:tc>
          <w:tcPr>
            <w:tcW w:w="2337" w:type="dxa"/>
            <w:shd w:val="clear" w:color="auto" w:fill="E2EFD9" w:themeFill="accent6" w:themeFillTint="33"/>
          </w:tcPr>
          <w:p w14:paraId="397D9FC1" w14:textId="77777777" w:rsidR="00CC2D5B" w:rsidRPr="00440C35" w:rsidRDefault="00CC2D5B" w:rsidP="007B7B15">
            <w:pPr>
              <w:pStyle w:val="Default"/>
              <w:spacing w:before="60"/>
              <w:jc w:val="both"/>
              <w:rPr>
                <w:rFonts w:asciiTheme="minorHAnsi" w:hAnsiTheme="minorHAnsi" w:cstheme="minorHAnsi"/>
                <w:color w:val="002060"/>
              </w:rPr>
            </w:pPr>
            <w:r w:rsidRPr="00440C35">
              <w:rPr>
                <w:rFonts w:asciiTheme="minorHAnsi" w:hAnsiTheme="minorHAnsi" w:cstheme="minorHAnsi"/>
                <w:b/>
                <w:bCs/>
                <w:color w:val="002060"/>
              </w:rPr>
              <w:t xml:space="preserve">Obiectiv de mediu </w:t>
            </w:r>
          </w:p>
        </w:tc>
        <w:tc>
          <w:tcPr>
            <w:tcW w:w="6028" w:type="dxa"/>
            <w:gridSpan w:val="2"/>
            <w:shd w:val="clear" w:color="auto" w:fill="E2EFD9" w:themeFill="accent6" w:themeFillTint="33"/>
          </w:tcPr>
          <w:p w14:paraId="2366940B" w14:textId="77777777" w:rsidR="00CC2D5B" w:rsidRPr="00440C35" w:rsidRDefault="00CC2D5B" w:rsidP="007B7B15">
            <w:pPr>
              <w:pStyle w:val="Default"/>
              <w:spacing w:before="60"/>
              <w:jc w:val="both"/>
              <w:rPr>
                <w:rFonts w:asciiTheme="minorHAnsi" w:hAnsiTheme="minorHAnsi" w:cstheme="minorHAnsi"/>
                <w:color w:val="002060"/>
              </w:rPr>
            </w:pPr>
            <w:r w:rsidRPr="00440C35">
              <w:rPr>
                <w:rFonts w:asciiTheme="minorHAnsi" w:hAnsiTheme="minorHAnsi" w:cstheme="minorHAnsi"/>
                <w:b/>
                <w:bCs/>
                <w:color w:val="002060"/>
              </w:rPr>
              <w:t xml:space="preserve">Indicator </w:t>
            </w:r>
          </w:p>
        </w:tc>
        <w:tc>
          <w:tcPr>
            <w:tcW w:w="990" w:type="dxa"/>
            <w:shd w:val="clear" w:color="auto" w:fill="E2EFD9" w:themeFill="accent6" w:themeFillTint="33"/>
          </w:tcPr>
          <w:p w14:paraId="314A372C" w14:textId="77777777" w:rsidR="00CC2D5B" w:rsidRPr="00440C35" w:rsidRDefault="00CC2D5B" w:rsidP="007B7B15">
            <w:pPr>
              <w:pStyle w:val="Default"/>
              <w:spacing w:before="60"/>
              <w:jc w:val="both"/>
              <w:rPr>
                <w:rFonts w:asciiTheme="minorHAnsi" w:hAnsiTheme="minorHAnsi" w:cstheme="minorHAnsi"/>
                <w:color w:val="002060"/>
              </w:rPr>
            </w:pPr>
            <w:r w:rsidRPr="00440C35">
              <w:rPr>
                <w:rFonts w:asciiTheme="minorHAnsi" w:hAnsiTheme="minorHAnsi" w:cstheme="minorHAnsi"/>
                <w:b/>
                <w:bCs/>
                <w:color w:val="002060"/>
              </w:rPr>
              <w:t xml:space="preserve">Țintă </w:t>
            </w:r>
          </w:p>
        </w:tc>
      </w:tr>
      <w:tr w:rsidR="003E4A13" w:rsidRPr="00440C35" w14:paraId="58ACAE0A" w14:textId="77777777" w:rsidTr="00DA4DBC">
        <w:tc>
          <w:tcPr>
            <w:tcW w:w="2337" w:type="dxa"/>
            <w:vMerge w:val="restart"/>
            <w:vAlign w:val="center"/>
          </w:tcPr>
          <w:p w14:paraId="5B66E660" w14:textId="77777777" w:rsidR="00CC2D5B" w:rsidRPr="00440C35" w:rsidRDefault="00CC2D5B" w:rsidP="007B7B15">
            <w:pPr>
              <w:spacing w:before="60"/>
              <w:jc w:val="both"/>
              <w:rPr>
                <w:rFonts w:cstheme="minorHAnsi"/>
                <w:color w:val="002060"/>
                <w:sz w:val="24"/>
                <w:szCs w:val="24"/>
              </w:rPr>
            </w:pPr>
            <w:r w:rsidRPr="00440C35">
              <w:rPr>
                <w:rFonts w:cstheme="minorHAnsi"/>
                <w:color w:val="002060"/>
                <w:sz w:val="24"/>
                <w:szCs w:val="24"/>
              </w:rPr>
              <w:t>OR1 - Biodiversitate</w:t>
            </w:r>
          </w:p>
        </w:tc>
        <w:tc>
          <w:tcPr>
            <w:tcW w:w="919" w:type="dxa"/>
            <w:vAlign w:val="center"/>
          </w:tcPr>
          <w:p w14:paraId="15A0CC84" w14:textId="77777777" w:rsidR="00CC2D5B" w:rsidRPr="00440C35" w:rsidRDefault="00CC2D5B" w:rsidP="007B7B15">
            <w:pPr>
              <w:spacing w:before="60"/>
              <w:jc w:val="both"/>
              <w:rPr>
                <w:rFonts w:cstheme="minorHAnsi"/>
                <w:color w:val="002060"/>
                <w:sz w:val="24"/>
                <w:szCs w:val="24"/>
              </w:rPr>
            </w:pPr>
            <w:r w:rsidRPr="00440C35">
              <w:rPr>
                <w:rFonts w:cstheme="minorHAnsi"/>
                <w:color w:val="002060"/>
                <w:sz w:val="24"/>
                <w:szCs w:val="24"/>
              </w:rPr>
              <w:t>MON 1</w:t>
            </w:r>
          </w:p>
        </w:tc>
        <w:tc>
          <w:tcPr>
            <w:tcW w:w="5109" w:type="dxa"/>
          </w:tcPr>
          <w:p w14:paraId="54D29D0C" w14:textId="785A357A" w:rsidR="00CC2D5B" w:rsidRPr="00440C35" w:rsidRDefault="00CC2D5B" w:rsidP="007B7B15">
            <w:pPr>
              <w:spacing w:before="60"/>
              <w:jc w:val="both"/>
              <w:rPr>
                <w:rFonts w:cstheme="minorHAnsi"/>
                <w:color w:val="002060"/>
                <w:sz w:val="24"/>
                <w:szCs w:val="24"/>
              </w:rPr>
            </w:pPr>
            <w:r w:rsidRPr="00440C35">
              <w:rPr>
                <w:rFonts w:cstheme="minorHAnsi"/>
                <w:color w:val="002060"/>
                <w:sz w:val="24"/>
                <w:szCs w:val="24"/>
              </w:rPr>
              <w:t xml:space="preserve">Ponderea clădirilor reabilitate pentru care a fost realizată în prealabil verificarea prezenței cuiburilor/ adăposturilor de păsări </w:t>
            </w:r>
            <w:r w:rsidR="00ED6B97" w:rsidRPr="00440C35">
              <w:rPr>
                <w:rFonts w:cstheme="minorHAnsi"/>
                <w:color w:val="002060"/>
                <w:sz w:val="24"/>
                <w:szCs w:val="24"/>
              </w:rPr>
              <w:t>și</w:t>
            </w:r>
            <w:r w:rsidRPr="00440C35">
              <w:rPr>
                <w:rFonts w:cstheme="minorHAnsi"/>
                <w:color w:val="002060"/>
                <w:sz w:val="24"/>
                <w:szCs w:val="24"/>
              </w:rPr>
              <w:t xml:space="preserve"> lilieci </w:t>
            </w:r>
          </w:p>
        </w:tc>
        <w:tc>
          <w:tcPr>
            <w:tcW w:w="990" w:type="dxa"/>
          </w:tcPr>
          <w:p w14:paraId="2EDFBEEF" w14:textId="77777777" w:rsidR="00CC2D5B" w:rsidRPr="00440C35" w:rsidRDefault="00CC2D5B" w:rsidP="007B7B15">
            <w:pPr>
              <w:spacing w:before="60"/>
              <w:jc w:val="both"/>
              <w:rPr>
                <w:rFonts w:cstheme="minorHAnsi"/>
                <w:color w:val="002060"/>
                <w:sz w:val="24"/>
                <w:szCs w:val="24"/>
              </w:rPr>
            </w:pPr>
            <w:r w:rsidRPr="00440C35">
              <w:rPr>
                <w:rFonts w:cstheme="minorHAnsi"/>
                <w:color w:val="002060"/>
                <w:sz w:val="24"/>
                <w:szCs w:val="24"/>
              </w:rPr>
              <w:t xml:space="preserve">100% </w:t>
            </w:r>
          </w:p>
        </w:tc>
      </w:tr>
      <w:tr w:rsidR="003E4A13" w:rsidRPr="00440C35" w14:paraId="7B1613F1" w14:textId="77777777" w:rsidTr="00DA4DBC">
        <w:tc>
          <w:tcPr>
            <w:tcW w:w="2337" w:type="dxa"/>
            <w:vMerge/>
          </w:tcPr>
          <w:p w14:paraId="739D9FF4" w14:textId="77777777" w:rsidR="00CC2D5B" w:rsidRPr="00440C35" w:rsidRDefault="00CC2D5B" w:rsidP="007B7B15">
            <w:pPr>
              <w:spacing w:before="60"/>
              <w:jc w:val="both"/>
              <w:rPr>
                <w:rFonts w:cstheme="minorHAnsi"/>
                <w:color w:val="002060"/>
                <w:sz w:val="24"/>
                <w:szCs w:val="24"/>
              </w:rPr>
            </w:pPr>
          </w:p>
        </w:tc>
        <w:tc>
          <w:tcPr>
            <w:tcW w:w="919" w:type="dxa"/>
            <w:vAlign w:val="center"/>
          </w:tcPr>
          <w:p w14:paraId="010E4A2E" w14:textId="77777777" w:rsidR="00CC2D5B" w:rsidRPr="00440C35" w:rsidRDefault="00CC2D5B" w:rsidP="007B7B15">
            <w:pPr>
              <w:spacing w:before="60"/>
              <w:jc w:val="both"/>
              <w:rPr>
                <w:rFonts w:cstheme="minorHAnsi"/>
                <w:color w:val="002060"/>
                <w:sz w:val="24"/>
                <w:szCs w:val="24"/>
              </w:rPr>
            </w:pPr>
            <w:r w:rsidRPr="00440C35">
              <w:rPr>
                <w:rFonts w:cstheme="minorHAnsi"/>
                <w:color w:val="002060"/>
                <w:sz w:val="24"/>
                <w:szCs w:val="24"/>
              </w:rPr>
              <w:t>MON 2</w:t>
            </w:r>
          </w:p>
        </w:tc>
        <w:tc>
          <w:tcPr>
            <w:tcW w:w="5109" w:type="dxa"/>
          </w:tcPr>
          <w:p w14:paraId="1C4087FA" w14:textId="77777777" w:rsidR="00CC2D5B" w:rsidRPr="00440C35" w:rsidRDefault="00CC2D5B" w:rsidP="007B7B15">
            <w:pPr>
              <w:spacing w:before="60"/>
              <w:jc w:val="both"/>
              <w:rPr>
                <w:rFonts w:cstheme="minorHAnsi"/>
                <w:color w:val="002060"/>
                <w:sz w:val="24"/>
                <w:szCs w:val="24"/>
              </w:rPr>
            </w:pPr>
            <w:r w:rsidRPr="00440C35">
              <w:rPr>
                <w:rFonts w:cstheme="minorHAnsi"/>
                <w:color w:val="002060"/>
                <w:sz w:val="24"/>
                <w:szCs w:val="24"/>
              </w:rPr>
              <w:t xml:space="preserve">Ponderea proiectelor finanțate pentru care au fost identificate impacturi reziduale semnificative asupra habitatelor şi speciilor </w:t>
            </w:r>
          </w:p>
        </w:tc>
        <w:tc>
          <w:tcPr>
            <w:tcW w:w="990" w:type="dxa"/>
          </w:tcPr>
          <w:p w14:paraId="72AD3D50" w14:textId="77777777" w:rsidR="00CC2D5B" w:rsidRPr="00440C35" w:rsidRDefault="00CC2D5B" w:rsidP="007B7B15">
            <w:pPr>
              <w:spacing w:before="60"/>
              <w:jc w:val="both"/>
              <w:rPr>
                <w:rFonts w:cstheme="minorHAnsi"/>
                <w:color w:val="002060"/>
                <w:sz w:val="24"/>
                <w:szCs w:val="24"/>
              </w:rPr>
            </w:pPr>
            <w:r w:rsidRPr="00440C35">
              <w:rPr>
                <w:rFonts w:cstheme="minorHAnsi"/>
                <w:color w:val="002060"/>
                <w:sz w:val="24"/>
                <w:szCs w:val="24"/>
              </w:rPr>
              <w:t xml:space="preserve">→ 0 % </w:t>
            </w:r>
          </w:p>
        </w:tc>
      </w:tr>
      <w:tr w:rsidR="003E4A13" w:rsidRPr="00440C35" w14:paraId="42C1FE97" w14:textId="77777777" w:rsidTr="00DA4DBC">
        <w:tc>
          <w:tcPr>
            <w:tcW w:w="2337" w:type="dxa"/>
            <w:vMerge/>
          </w:tcPr>
          <w:p w14:paraId="1908001C" w14:textId="77777777" w:rsidR="00CC2D5B" w:rsidRPr="00440C35" w:rsidRDefault="00CC2D5B" w:rsidP="007B7B15">
            <w:pPr>
              <w:spacing w:before="60"/>
              <w:jc w:val="both"/>
              <w:rPr>
                <w:rFonts w:cstheme="minorHAnsi"/>
                <w:color w:val="002060"/>
                <w:sz w:val="24"/>
                <w:szCs w:val="24"/>
              </w:rPr>
            </w:pPr>
          </w:p>
        </w:tc>
        <w:tc>
          <w:tcPr>
            <w:tcW w:w="919" w:type="dxa"/>
            <w:vAlign w:val="center"/>
          </w:tcPr>
          <w:p w14:paraId="62F8F9E0" w14:textId="77777777" w:rsidR="00CC2D5B" w:rsidRPr="00440C35" w:rsidRDefault="00CC2D5B" w:rsidP="007B7B15">
            <w:pPr>
              <w:spacing w:before="60"/>
              <w:jc w:val="both"/>
              <w:rPr>
                <w:rFonts w:cstheme="minorHAnsi"/>
                <w:color w:val="002060"/>
                <w:sz w:val="24"/>
                <w:szCs w:val="24"/>
              </w:rPr>
            </w:pPr>
            <w:r w:rsidRPr="00440C35">
              <w:rPr>
                <w:rFonts w:cstheme="minorHAnsi"/>
                <w:color w:val="002060"/>
                <w:sz w:val="24"/>
                <w:szCs w:val="24"/>
              </w:rPr>
              <w:t>MON 3</w:t>
            </w:r>
          </w:p>
        </w:tc>
        <w:tc>
          <w:tcPr>
            <w:tcW w:w="5109" w:type="dxa"/>
          </w:tcPr>
          <w:p w14:paraId="04970010" w14:textId="04F0EF40" w:rsidR="00CC2D5B" w:rsidRPr="00440C35" w:rsidRDefault="00CC2D5B" w:rsidP="007B7B15">
            <w:pPr>
              <w:spacing w:before="60"/>
              <w:jc w:val="both"/>
              <w:rPr>
                <w:rFonts w:cstheme="minorHAnsi"/>
                <w:color w:val="002060"/>
                <w:sz w:val="24"/>
                <w:szCs w:val="24"/>
              </w:rPr>
            </w:pPr>
            <w:r w:rsidRPr="00440C35">
              <w:rPr>
                <w:rFonts w:cstheme="minorHAnsi"/>
                <w:color w:val="002060"/>
                <w:sz w:val="24"/>
                <w:szCs w:val="24"/>
              </w:rPr>
              <w:t xml:space="preserve">Numărul situațiilor în care a fost necesară protejarea/ relocarea de cuiburi/ adăposturi de păsări </w:t>
            </w:r>
            <w:r w:rsidR="00ED6B97" w:rsidRPr="00440C35">
              <w:rPr>
                <w:rFonts w:cstheme="minorHAnsi"/>
                <w:color w:val="002060"/>
                <w:sz w:val="24"/>
                <w:szCs w:val="24"/>
              </w:rPr>
              <w:t>și</w:t>
            </w:r>
            <w:r w:rsidRPr="00440C35">
              <w:rPr>
                <w:rFonts w:cstheme="minorHAnsi"/>
                <w:color w:val="002060"/>
                <w:sz w:val="24"/>
                <w:szCs w:val="24"/>
              </w:rPr>
              <w:t xml:space="preserve"> lilieci </w:t>
            </w:r>
          </w:p>
        </w:tc>
        <w:tc>
          <w:tcPr>
            <w:tcW w:w="990" w:type="dxa"/>
          </w:tcPr>
          <w:p w14:paraId="2FEA18B1" w14:textId="77777777" w:rsidR="00CC2D5B" w:rsidRPr="00440C35" w:rsidRDefault="00CC2D5B" w:rsidP="007B7B15">
            <w:pPr>
              <w:spacing w:before="60"/>
              <w:jc w:val="both"/>
              <w:rPr>
                <w:rFonts w:cstheme="minorHAnsi"/>
                <w:color w:val="002060"/>
                <w:sz w:val="24"/>
                <w:szCs w:val="24"/>
              </w:rPr>
            </w:pPr>
            <w:r w:rsidRPr="00440C35">
              <w:rPr>
                <w:rFonts w:cstheme="minorHAnsi"/>
                <w:color w:val="002060"/>
                <w:sz w:val="24"/>
                <w:szCs w:val="24"/>
              </w:rPr>
              <w:t xml:space="preserve">≥ 0 </w:t>
            </w:r>
          </w:p>
        </w:tc>
      </w:tr>
      <w:tr w:rsidR="003E4A13" w:rsidRPr="00440C35" w14:paraId="51079F63" w14:textId="77777777" w:rsidTr="00DA4DBC">
        <w:tc>
          <w:tcPr>
            <w:tcW w:w="2337" w:type="dxa"/>
            <w:vMerge/>
          </w:tcPr>
          <w:p w14:paraId="2750BADA" w14:textId="77777777" w:rsidR="00CC2D5B" w:rsidRPr="00440C35" w:rsidRDefault="00CC2D5B" w:rsidP="007B7B15">
            <w:pPr>
              <w:spacing w:before="60"/>
              <w:jc w:val="both"/>
              <w:rPr>
                <w:rFonts w:cstheme="minorHAnsi"/>
                <w:color w:val="002060"/>
                <w:sz w:val="24"/>
                <w:szCs w:val="24"/>
              </w:rPr>
            </w:pPr>
          </w:p>
        </w:tc>
        <w:tc>
          <w:tcPr>
            <w:tcW w:w="919" w:type="dxa"/>
            <w:vAlign w:val="center"/>
          </w:tcPr>
          <w:p w14:paraId="5F1D086C" w14:textId="77777777" w:rsidR="00CC2D5B" w:rsidRPr="00440C35" w:rsidRDefault="00CC2D5B" w:rsidP="007B7B15">
            <w:pPr>
              <w:spacing w:before="60"/>
              <w:jc w:val="both"/>
              <w:rPr>
                <w:rFonts w:cstheme="minorHAnsi"/>
                <w:color w:val="002060"/>
                <w:sz w:val="24"/>
                <w:szCs w:val="24"/>
              </w:rPr>
            </w:pPr>
            <w:r w:rsidRPr="00440C35">
              <w:rPr>
                <w:rFonts w:cstheme="minorHAnsi"/>
                <w:color w:val="002060"/>
                <w:sz w:val="24"/>
                <w:szCs w:val="24"/>
              </w:rPr>
              <w:t>MON 4</w:t>
            </w:r>
          </w:p>
        </w:tc>
        <w:tc>
          <w:tcPr>
            <w:tcW w:w="5109" w:type="dxa"/>
          </w:tcPr>
          <w:p w14:paraId="77D8FF28" w14:textId="1DF514CE" w:rsidR="00CC2D5B" w:rsidRPr="00440C35" w:rsidRDefault="00CC2D5B" w:rsidP="007B7B15">
            <w:pPr>
              <w:spacing w:before="60"/>
              <w:jc w:val="both"/>
              <w:rPr>
                <w:rFonts w:cstheme="minorHAnsi"/>
                <w:color w:val="002060"/>
                <w:sz w:val="24"/>
                <w:szCs w:val="24"/>
              </w:rPr>
            </w:pPr>
            <w:r w:rsidRPr="00440C35">
              <w:rPr>
                <w:rFonts w:cstheme="minorHAnsi"/>
                <w:color w:val="002060"/>
                <w:sz w:val="24"/>
                <w:szCs w:val="24"/>
              </w:rPr>
              <w:t xml:space="preserve">Numărul situațiilor în care a fost necesară instalarea de adăposturi/ cuiburi artificiale </w:t>
            </w:r>
          </w:p>
        </w:tc>
        <w:tc>
          <w:tcPr>
            <w:tcW w:w="990" w:type="dxa"/>
          </w:tcPr>
          <w:p w14:paraId="5AC19F42" w14:textId="77777777" w:rsidR="00CC2D5B" w:rsidRPr="00440C35" w:rsidRDefault="00CC2D5B" w:rsidP="007B7B15">
            <w:pPr>
              <w:spacing w:before="60"/>
              <w:jc w:val="both"/>
              <w:rPr>
                <w:rFonts w:cstheme="minorHAnsi"/>
                <w:color w:val="002060"/>
                <w:sz w:val="24"/>
                <w:szCs w:val="24"/>
              </w:rPr>
            </w:pPr>
            <w:r w:rsidRPr="00440C35">
              <w:rPr>
                <w:rFonts w:cstheme="minorHAnsi"/>
                <w:color w:val="002060"/>
                <w:sz w:val="24"/>
                <w:szCs w:val="24"/>
              </w:rPr>
              <w:t xml:space="preserve">≥ 0 </w:t>
            </w:r>
          </w:p>
        </w:tc>
      </w:tr>
      <w:tr w:rsidR="003E4A13" w:rsidRPr="00440C35" w14:paraId="65F05452" w14:textId="77777777" w:rsidTr="00DA4DBC">
        <w:tc>
          <w:tcPr>
            <w:tcW w:w="2337" w:type="dxa"/>
            <w:vMerge/>
          </w:tcPr>
          <w:p w14:paraId="2C7A6ED6" w14:textId="77777777" w:rsidR="00CC2D5B" w:rsidRPr="00440C35" w:rsidRDefault="00CC2D5B" w:rsidP="007B7B15">
            <w:pPr>
              <w:spacing w:before="60"/>
              <w:jc w:val="both"/>
              <w:rPr>
                <w:rFonts w:cstheme="minorHAnsi"/>
                <w:color w:val="002060"/>
                <w:sz w:val="24"/>
                <w:szCs w:val="24"/>
              </w:rPr>
            </w:pPr>
          </w:p>
        </w:tc>
        <w:tc>
          <w:tcPr>
            <w:tcW w:w="919" w:type="dxa"/>
            <w:vAlign w:val="center"/>
          </w:tcPr>
          <w:p w14:paraId="6FFAC15C" w14:textId="77777777" w:rsidR="00CC2D5B" w:rsidRPr="00440C35" w:rsidRDefault="00CC2D5B" w:rsidP="007B7B15">
            <w:pPr>
              <w:spacing w:before="60"/>
              <w:jc w:val="both"/>
              <w:rPr>
                <w:rFonts w:cstheme="minorHAnsi"/>
                <w:color w:val="002060"/>
                <w:sz w:val="24"/>
                <w:szCs w:val="24"/>
              </w:rPr>
            </w:pPr>
            <w:r w:rsidRPr="00440C35">
              <w:rPr>
                <w:rFonts w:cstheme="minorHAnsi"/>
                <w:color w:val="002060"/>
                <w:sz w:val="24"/>
                <w:szCs w:val="24"/>
              </w:rPr>
              <w:t>MON 5</w:t>
            </w:r>
          </w:p>
        </w:tc>
        <w:tc>
          <w:tcPr>
            <w:tcW w:w="5109" w:type="dxa"/>
          </w:tcPr>
          <w:p w14:paraId="01D8DA6A" w14:textId="7B8A6E82" w:rsidR="00CC2D5B" w:rsidRPr="00440C35" w:rsidRDefault="00CC2D5B" w:rsidP="007B7B15">
            <w:pPr>
              <w:spacing w:before="60"/>
              <w:jc w:val="both"/>
              <w:rPr>
                <w:rFonts w:cstheme="minorHAnsi"/>
                <w:color w:val="002060"/>
                <w:sz w:val="24"/>
                <w:szCs w:val="24"/>
              </w:rPr>
            </w:pPr>
            <w:r w:rsidRPr="00440C35">
              <w:rPr>
                <w:rFonts w:cstheme="minorHAnsi"/>
                <w:color w:val="002060"/>
                <w:sz w:val="24"/>
                <w:szCs w:val="24"/>
              </w:rPr>
              <w:t xml:space="preserve">Ponderea proiectelor ce presupun iluminat artificial exterior în care au fost implementate </w:t>
            </w:r>
            <w:r w:rsidR="00ED6B97" w:rsidRPr="00440C35">
              <w:rPr>
                <w:rFonts w:cstheme="minorHAnsi"/>
                <w:color w:val="002060"/>
                <w:sz w:val="24"/>
                <w:szCs w:val="24"/>
              </w:rPr>
              <w:t>cerințele</w:t>
            </w:r>
            <w:r w:rsidRPr="00440C35">
              <w:rPr>
                <w:rFonts w:cstheme="minorHAnsi"/>
                <w:color w:val="002060"/>
                <w:sz w:val="24"/>
                <w:szCs w:val="24"/>
              </w:rPr>
              <w:t xml:space="preserve"> măsurii M3 </w:t>
            </w:r>
          </w:p>
        </w:tc>
        <w:tc>
          <w:tcPr>
            <w:tcW w:w="990" w:type="dxa"/>
          </w:tcPr>
          <w:p w14:paraId="773FCEE0" w14:textId="77777777" w:rsidR="00CC2D5B" w:rsidRPr="00440C35" w:rsidRDefault="00CC2D5B" w:rsidP="007B7B15">
            <w:pPr>
              <w:spacing w:before="60"/>
              <w:jc w:val="both"/>
              <w:rPr>
                <w:rFonts w:cstheme="minorHAnsi"/>
                <w:color w:val="002060"/>
                <w:sz w:val="24"/>
                <w:szCs w:val="24"/>
              </w:rPr>
            </w:pPr>
            <w:r w:rsidRPr="00440C35">
              <w:rPr>
                <w:rFonts w:cstheme="minorHAnsi"/>
                <w:color w:val="002060"/>
                <w:sz w:val="24"/>
                <w:szCs w:val="24"/>
              </w:rPr>
              <w:t xml:space="preserve">→100% </w:t>
            </w:r>
          </w:p>
        </w:tc>
      </w:tr>
      <w:tr w:rsidR="003E4A13" w:rsidRPr="00440C35" w14:paraId="0E6E7BB8" w14:textId="77777777" w:rsidTr="00DA4DBC">
        <w:tc>
          <w:tcPr>
            <w:tcW w:w="2337" w:type="dxa"/>
            <w:vAlign w:val="center"/>
          </w:tcPr>
          <w:p w14:paraId="4FDFC2C0" w14:textId="77777777" w:rsidR="00CC2D5B" w:rsidRPr="00440C35" w:rsidRDefault="00CC2D5B" w:rsidP="007B7B15">
            <w:pPr>
              <w:spacing w:before="60"/>
              <w:jc w:val="both"/>
              <w:rPr>
                <w:rFonts w:cstheme="minorHAnsi"/>
                <w:color w:val="002060"/>
                <w:sz w:val="24"/>
                <w:szCs w:val="24"/>
              </w:rPr>
            </w:pPr>
            <w:r w:rsidRPr="00440C35">
              <w:rPr>
                <w:rFonts w:cstheme="minorHAnsi"/>
                <w:color w:val="002060"/>
                <w:sz w:val="24"/>
                <w:szCs w:val="24"/>
              </w:rPr>
              <w:t>OR3 - Sol</w:t>
            </w:r>
          </w:p>
        </w:tc>
        <w:tc>
          <w:tcPr>
            <w:tcW w:w="919" w:type="dxa"/>
            <w:vAlign w:val="center"/>
          </w:tcPr>
          <w:p w14:paraId="563F2E58" w14:textId="77777777" w:rsidR="00CC2D5B" w:rsidRPr="00440C35" w:rsidRDefault="00CC2D5B" w:rsidP="007B7B15">
            <w:pPr>
              <w:spacing w:before="60"/>
              <w:jc w:val="both"/>
              <w:rPr>
                <w:rFonts w:cstheme="minorHAnsi"/>
                <w:color w:val="002060"/>
                <w:sz w:val="24"/>
                <w:szCs w:val="24"/>
              </w:rPr>
            </w:pPr>
            <w:r w:rsidRPr="00440C35">
              <w:rPr>
                <w:rFonts w:cstheme="minorHAnsi"/>
                <w:color w:val="002060"/>
                <w:sz w:val="24"/>
                <w:szCs w:val="24"/>
              </w:rPr>
              <w:t>MON 6</w:t>
            </w:r>
          </w:p>
        </w:tc>
        <w:tc>
          <w:tcPr>
            <w:tcW w:w="5109" w:type="dxa"/>
          </w:tcPr>
          <w:p w14:paraId="50E1C3B4" w14:textId="77777777" w:rsidR="00CC2D5B" w:rsidRPr="00440C35" w:rsidRDefault="00CC2D5B" w:rsidP="007B7B15">
            <w:pPr>
              <w:spacing w:before="60"/>
              <w:jc w:val="both"/>
              <w:rPr>
                <w:rFonts w:cstheme="minorHAnsi"/>
                <w:color w:val="002060"/>
                <w:sz w:val="24"/>
                <w:szCs w:val="24"/>
              </w:rPr>
            </w:pPr>
            <w:r w:rsidRPr="00440C35">
              <w:rPr>
                <w:rFonts w:cstheme="minorHAnsi"/>
                <w:color w:val="002060"/>
                <w:sz w:val="24"/>
                <w:szCs w:val="24"/>
              </w:rPr>
              <w:t xml:space="preserve">Suprafața totală de sol pierdută ca urmare a implementării acțiunilor propuse </w:t>
            </w:r>
          </w:p>
        </w:tc>
        <w:tc>
          <w:tcPr>
            <w:tcW w:w="990" w:type="dxa"/>
          </w:tcPr>
          <w:p w14:paraId="001DB326" w14:textId="77777777" w:rsidR="00CC2D5B" w:rsidRPr="00440C35" w:rsidRDefault="00CC2D5B" w:rsidP="007B7B15">
            <w:pPr>
              <w:spacing w:before="60"/>
              <w:jc w:val="both"/>
              <w:rPr>
                <w:rFonts w:cstheme="minorHAnsi"/>
                <w:color w:val="002060"/>
                <w:sz w:val="24"/>
                <w:szCs w:val="24"/>
              </w:rPr>
            </w:pPr>
            <w:r w:rsidRPr="00440C35">
              <w:rPr>
                <w:rFonts w:cstheme="minorHAnsi"/>
                <w:color w:val="002060"/>
                <w:sz w:val="24"/>
                <w:szCs w:val="24"/>
              </w:rPr>
              <w:t xml:space="preserve">Cât mai mică posibilă </w:t>
            </w:r>
          </w:p>
        </w:tc>
      </w:tr>
      <w:tr w:rsidR="003E4A13" w:rsidRPr="00440C35" w14:paraId="684F97BD" w14:textId="77777777" w:rsidTr="00DA4DBC">
        <w:tc>
          <w:tcPr>
            <w:tcW w:w="2337" w:type="dxa"/>
            <w:vAlign w:val="center"/>
          </w:tcPr>
          <w:p w14:paraId="3F8CFD30" w14:textId="77777777" w:rsidR="00CC2D5B" w:rsidRPr="00440C35" w:rsidRDefault="00CC2D5B" w:rsidP="007B7B15">
            <w:pPr>
              <w:spacing w:before="60"/>
              <w:jc w:val="both"/>
              <w:rPr>
                <w:rFonts w:cstheme="minorHAnsi"/>
                <w:color w:val="002060"/>
                <w:sz w:val="24"/>
                <w:szCs w:val="24"/>
              </w:rPr>
            </w:pPr>
            <w:r w:rsidRPr="00440C35">
              <w:rPr>
                <w:rFonts w:cstheme="minorHAnsi"/>
                <w:color w:val="002060"/>
                <w:sz w:val="24"/>
                <w:szCs w:val="24"/>
              </w:rPr>
              <w:t>OR4 -Apă</w:t>
            </w:r>
          </w:p>
        </w:tc>
        <w:tc>
          <w:tcPr>
            <w:tcW w:w="919" w:type="dxa"/>
            <w:vAlign w:val="center"/>
          </w:tcPr>
          <w:p w14:paraId="1ED9FD40" w14:textId="77777777" w:rsidR="00CC2D5B" w:rsidRPr="00440C35" w:rsidRDefault="00CC2D5B" w:rsidP="007B7B15">
            <w:pPr>
              <w:spacing w:before="60"/>
              <w:jc w:val="both"/>
              <w:rPr>
                <w:rFonts w:cstheme="minorHAnsi"/>
                <w:color w:val="002060"/>
                <w:sz w:val="24"/>
                <w:szCs w:val="24"/>
              </w:rPr>
            </w:pPr>
            <w:r w:rsidRPr="00440C35">
              <w:rPr>
                <w:rFonts w:cstheme="minorHAnsi"/>
                <w:color w:val="002060"/>
                <w:sz w:val="24"/>
                <w:szCs w:val="24"/>
              </w:rPr>
              <w:t>MON 7</w:t>
            </w:r>
          </w:p>
        </w:tc>
        <w:tc>
          <w:tcPr>
            <w:tcW w:w="5109" w:type="dxa"/>
          </w:tcPr>
          <w:p w14:paraId="2BD55200" w14:textId="77777777" w:rsidR="00CC2D5B" w:rsidRPr="00440C35" w:rsidRDefault="00CC2D5B" w:rsidP="007B7B15">
            <w:pPr>
              <w:spacing w:before="60"/>
              <w:jc w:val="both"/>
              <w:rPr>
                <w:rFonts w:cstheme="minorHAnsi"/>
                <w:color w:val="002060"/>
                <w:sz w:val="24"/>
                <w:szCs w:val="24"/>
              </w:rPr>
            </w:pPr>
            <w:r w:rsidRPr="00440C35">
              <w:rPr>
                <w:rFonts w:cstheme="minorHAnsi"/>
                <w:color w:val="002060"/>
                <w:sz w:val="24"/>
                <w:szCs w:val="24"/>
              </w:rPr>
              <w:t xml:space="preserve">Ponderea beneficiarilor acțiunilor ce includ lucrări de reabilitare în care gestionarea apelor uzate se realizează conform cerințelor legale în vigoare </w:t>
            </w:r>
          </w:p>
        </w:tc>
        <w:tc>
          <w:tcPr>
            <w:tcW w:w="990" w:type="dxa"/>
          </w:tcPr>
          <w:p w14:paraId="31B783FF" w14:textId="77777777" w:rsidR="00CC2D5B" w:rsidRPr="00440C35" w:rsidRDefault="00CC2D5B" w:rsidP="007B7B15">
            <w:pPr>
              <w:spacing w:before="60"/>
              <w:jc w:val="both"/>
              <w:rPr>
                <w:rFonts w:cstheme="minorHAnsi"/>
                <w:color w:val="002060"/>
                <w:sz w:val="24"/>
                <w:szCs w:val="24"/>
              </w:rPr>
            </w:pPr>
            <w:r w:rsidRPr="00440C35">
              <w:rPr>
                <w:rFonts w:cstheme="minorHAnsi"/>
                <w:color w:val="002060"/>
                <w:sz w:val="24"/>
                <w:szCs w:val="24"/>
              </w:rPr>
              <w:t xml:space="preserve">→100% </w:t>
            </w:r>
          </w:p>
        </w:tc>
      </w:tr>
      <w:tr w:rsidR="003E4A13" w:rsidRPr="00440C35" w14:paraId="59267656" w14:textId="77777777" w:rsidTr="00DA4DBC">
        <w:tc>
          <w:tcPr>
            <w:tcW w:w="2337" w:type="dxa"/>
            <w:vAlign w:val="center"/>
          </w:tcPr>
          <w:p w14:paraId="507D2026" w14:textId="77777777" w:rsidR="00CC2D5B" w:rsidRPr="00440C35" w:rsidRDefault="00CC2D5B" w:rsidP="007B7B15">
            <w:pPr>
              <w:spacing w:before="60"/>
              <w:jc w:val="both"/>
              <w:rPr>
                <w:rFonts w:cstheme="minorHAnsi"/>
                <w:color w:val="002060"/>
                <w:sz w:val="24"/>
                <w:szCs w:val="24"/>
              </w:rPr>
            </w:pPr>
            <w:r w:rsidRPr="00440C35">
              <w:rPr>
                <w:rFonts w:cstheme="minorHAnsi"/>
                <w:color w:val="002060"/>
                <w:sz w:val="24"/>
                <w:szCs w:val="24"/>
              </w:rPr>
              <w:t>OR5 - Aer</w:t>
            </w:r>
          </w:p>
        </w:tc>
        <w:tc>
          <w:tcPr>
            <w:tcW w:w="919" w:type="dxa"/>
            <w:vAlign w:val="center"/>
          </w:tcPr>
          <w:p w14:paraId="6B47409F" w14:textId="77777777" w:rsidR="00CC2D5B" w:rsidRPr="00440C35" w:rsidRDefault="00CC2D5B" w:rsidP="007B7B15">
            <w:pPr>
              <w:spacing w:before="60"/>
              <w:jc w:val="both"/>
              <w:rPr>
                <w:rFonts w:cstheme="minorHAnsi"/>
                <w:color w:val="002060"/>
                <w:sz w:val="24"/>
                <w:szCs w:val="24"/>
              </w:rPr>
            </w:pPr>
            <w:r w:rsidRPr="00440C35">
              <w:rPr>
                <w:rFonts w:cstheme="minorHAnsi"/>
                <w:color w:val="002060"/>
                <w:sz w:val="24"/>
                <w:szCs w:val="24"/>
              </w:rPr>
              <w:t>MON 8</w:t>
            </w:r>
          </w:p>
        </w:tc>
        <w:tc>
          <w:tcPr>
            <w:tcW w:w="5109" w:type="dxa"/>
          </w:tcPr>
          <w:p w14:paraId="27870667" w14:textId="77777777" w:rsidR="00CC2D5B" w:rsidRPr="00440C35" w:rsidRDefault="00CC2D5B" w:rsidP="007B7B15">
            <w:pPr>
              <w:spacing w:before="60"/>
              <w:jc w:val="both"/>
              <w:rPr>
                <w:rFonts w:cstheme="minorHAnsi"/>
                <w:color w:val="002060"/>
                <w:sz w:val="24"/>
                <w:szCs w:val="24"/>
              </w:rPr>
            </w:pPr>
            <w:r w:rsidRPr="00440C35">
              <w:rPr>
                <w:rFonts w:cstheme="minorHAnsi"/>
                <w:color w:val="002060"/>
                <w:sz w:val="24"/>
                <w:szCs w:val="24"/>
              </w:rPr>
              <w:t xml:space="preserve">Ponderea proiectelor în care se asigură reducerea emisiilor de poluanți atmosferici </w:t>
            </w:r>
          </w:p>
        </w:tc>
        <w:tc>
          <w:tcPr>
            <w:tcW w:w="990" w:type="dxa"/>
          </w:tcPr>
          <w:p w14:paraId="020D73F7" w14:textId="77777777" w:rsidR="00CC2D5B" w:rsidRPr="00440C35" w:rsidRDefault="00CC2D5B" w:rsidP="007B7B15">
            <w:pPr>
              <w:spacing w:before="60"/>
              <w:jc w:val="both"/>
              <w:rPr>
                <w:rFonts w:cstheme="minorHAnsi"/>
                <w:color w:val="002060"/>
                <w:sz w:val="24"/>
                <w:szCs w:val="24"/>
              </w:rPr>
            </w:pPr>
            <w:r w:rsidRPr="00440C35">
              <w:rPr>
                <w:rFonts w:cstheme="minorHAnsi"/>
                <w:color w:val="002060"/>
                <w:sz w:val="24"/>
                <w:szCs w:val="24"/>
              </w:rPr>
              <w:t xml:space="preserve">→100% </w:t>
            </w:r>
          </w:p>
        </w:tc>
      </w:tr>
      <w:tr w:rsidR="003E4A13" w:rsidRPr="00440C35" w14:paraId="2A467525" w14:textId="77777777" w:rsidTr="00DA4DBC">
        <w:tc>
          <w:tcPr>
            <w:tcW w:w="2337" w:type="dxa"/>
            <w:vAlign w:val="center"/>
          </w:tcPr>
          <w:p w14:paraId="3396B682" w14:textId="77777777" w:rsidR="00CC2D5B" w:rsidRPr="00440C35" w:rsidRDefault="00CC2D5B" w:rsidP="007B7B15">
            <w:pPr>
              <w:spacing w:before="60"/>
              <w:jc w:val="both"/>
              <w:rPr>
                <w:rFonts w:cstheme="minorHAnsi"/>
                <w:color w:val="002060"/>
                <w:sz w:val="24"/>
                <w:szCs w:val="24"/>
              </w:rPr>
            </w:pPr>
            <w:r w:rsidRPr="00440C35">
              <w:rPr>
                <w:rFonts w:cstheme="minorHAnsi"/>
                <w:color w:val="002060"/>
                <w:sz w:val="24"/>
                <w:szCs w:val="24"/>
              </w:rPr>
              <w:t>OR6 – Factori climatici</w:t>
            </w:r>
          </w:p>
        </w:tc>
        <w:tc>
          <w:tcPr>
            <w:tcW w:w="919" w:type="dxa"/>
            <w:vAlign w:val="center"/>
          </w:tcPr>
          <w:p w14:paraId="37E46DF9" w14:textId="77777777" w:rsidR="00CC2D5B" w:rsidRPr="00440C35" w:rsidRDefault="00CC2D5B" w:rsidP="007B7B15">
            <w:pPr>
              <w:spacing w:before="60"/>
              <w:jc w:val="both"/>
              <w:rPr>
                <w:rFonts w:cstheme="minorHAnsi"/>
                <w:color w:val="002060"/>
                <w:sz w:val="24"/>
                <w:szCs w:val="24"/>
              </w:rPr>
            </w:pPr>
            <w:r w:rsidRPr="00440C35">
              <w:rPr>
                <w:rFonts w:cstheme="minorHAnsi"/>
                <w:color w:val="002060"/>
                <w:sz w:val="24"/>
                <w:szCs w:val="24"/>
              </w:rPr>
              <w:t>MON 9</w:t>
            </w:r>
          </w:p>
        </w:tc>
        <w:tc>
          <w:tcPr>
            <w:tcW w:w="5109" w:type="dxa"/>
          </w:tcPr>
          <w:p w14:paraId="515BADA4" w14:textId="77777777" w:rsidR="00CC2D5B" w:rsidRPr="00440C35" w:rsidRDefault="00CC2D5B" w:rsidP="007B7B15">
            <w:pPr>
              <w:spacing w:before="60"/>
              <w:jc w:val="both"/>
              <w:rPr>
                <w:rFonts w:cstheme="minorHAnsi"/>
                <w:color w:val="002060"/>
                <w:sz w:val="24"/>
                <w:szCs w:val="24"/>
              </w:rPr>
            </w:pPr>
            <w:r w:rsidRPr="00440C35">
              <w:rPr>
                <w:rFonts w:cstheme="minorHAnsi"/>
                <w:color w:val="002060"/>
                <w:sz w:val="24"/>
                <w:szCs w:val="24"/>
              </w:rPr>
              <w:t xml:space="preserve">Ponderea instalațiilor de frig achiziționate în cadrul PS care nu utilizează substanțe ce conduc la epuizarea stratului de ozon </w:t>
            </w:r>
          </w:p>
        </w:tc>
        <w:tc>
          <w:tcPr>
            <w:tcW w:w="990" w:type="dxa"/>
          </w:tcPr>
          <w:p w14:paraId="452151A8" w14:textId="77777777" w:rsidR="00CC2D5B" w:rsidRPr="00440C35" w:rsidRDefault="00CC2D5B" w:rsidP="007B7B15">
            <w:pPr>
              <w:spacing w:before="60"/>
              <w:jc w:val="both"/>
              <w:rPr>
                <w:rFonts w:cstheme="minorHAnsi"/>
                <w:color w:val="002060"/>
                <w:sz w:val="24"/>
                <w:szCs w:val="24"/>
              </w:rPr>
            </w:pPr>
            <w:r w:rsidRPr="00440C35">
              <w:rPr>
                <w:rFonts w:cstheme="minorHAnsi"/>
                <w:color w:val="002060"/>
                <w:sz w:val="24"/>
                <w:szCs w:val="24"/>
              </w:rPr>
              <w:t xml:space="preserve">→100% </w:t>
            </w:r>
          </w:p>
        </w:tc>
      </w:tr>
      <w:tr w:rsidR="003E4A13" w:rsidRPr="00440C35" w14:paraId="499643A5" w14:textId="77777777" w:rsidTr="00DA4DBC">
        <w:tc>
          <w:tcPr>
            <w:tcW w:w="2337" w:type="dxa"/>
          </w:tcPr>
          <w:p w14:paraId="6C08E17C" w14:textId="77777777" w:rsidR="00CC2D5B" w:rsidRPr="00440C35" w:rsidRDefault="00CC2D5B" w:rsidP="007B7B15">
            <w:pPr>
              <w:spacing w:before="60"/>
              <w:jc w:val="both"/>
              <w:rPr>
                <w:rFonts w:cstheme="minorHAnsi"/>
                <w:color w:val="002060"/>
                <w:sz w:val="24"/>
                <w:szCs w:val="24"/>
              </w:rPr>
            </w:pPr>
            <w:r w:rsidRPr="00440C35">
              <w:rPr>
                <w:rFonts w:cstheme="minorHAnsi"/>
                <w:color w:val="002060"/>
                <w:sz w:val="24"/>
                <w:szCs w:val="24"/>
              </w:rPr>
              <w:t xml:space="preserve">OR9 - Peisaj </w:t>
            </w:r>
          </w:p>
        </w:tc>
        <w:tc>
          <w:tcPr>
            <w:tcW w:w="919" w:type="dxa"/>
          </w:tcPr>
          <w:p w14:paraId="2BBF321B" w14:textId="77777777" w:rsidR="00CC2D5B" w:rsidRPr="00440C35" w:rsidRDefault="00CC2D5B" w:rsidP="007B7B15">
            <w:pPr>
              <w:spacing w:before="60"/>
              <w:jc w:val="both"/>
              <w:rPr>
                <w:rFonts w:cstheme="minorHAnsi"/>
                <w:color w:val="002060"/>
                <w:sz w:val="24"/>
                <w:szCs w:val="24"/>
              </w:rPr>
            </w:pPr>
            <w:r w:rsidRPr="00440C35">
              <w:rPr>
                <w:rFonts w:cstheme="minorHAnsi"/>
                <w:color w:val="002060"/>
                <w:sz w:val="24"/>
                <w:szCs w:val="24"/>
              </w:rPr>
              <w:t xml:space="preserve">MON 10 </w:t>
            </w:r>
          </w:p>
        </w:tc>
        <w:tc>
          <w:tcPr>
            <w:tcW w:w="5109" w:type="dxa"/>
          </w:tcPr>
          <w:p w14:paraId="60F20A8D" w14:textId="16F9664C" w:rsidR="00CC2D5B" w:rsidRPr="00440C35" w:rsidRDefault="00CC2D5B" w:rsidP="007B7B15">
            <w:pPr>
              <w:spacing w:before="60"/>
              <w:jc w:val="both"/>
              <w:rPr>
                <w:rFonts w:cstheme="minorHAnsi"/>
                <w:color w:val="002060"/>
                <w:sz w:val="24"/>
                <w:szCs w:val="24"/>
              </w:rPr>
            </w:pPr>
            <w:r w:rsidRPr="00440C35">
              <w:rPr>
                <w:rFonts w:cstheme="minorHAnsi"/>
                <w:color w:val="002060"/>
                <w:sz w:val="24"/>
                <w:szCs w:val="24"/>
              </w:rPr>
              <w:t>Ponderea proiectelor de construcție / reabilitare a clădirilor cu destinație medicală în care au fost incluse principiile de proiectare şi construcție a clădirilor verzi</w:t>
            </w:r>
          </w:p>
        </w:tc>
        <w:tc>
          <w:tcPr>
            <w:tcW w:w="990" w:type="dxa"/>
          </w:tcPr>
          <w:p w14:paraId="408BADC5" w14:textId="77777777" w:rsidR="00CC2D5B" w:rsidRPr="00440C35" w:rsidRDefault="00CC2D5B" w:rsidP="007B7B15">
            <w:pPr>
              <w:spacing w:before="60"/>
              <w:jc w:val="both"/>
              <w:rPr>
                <w:rFonts w:cstheme="minorHAnsi"/>
                <w:color w:val="002060"/>
                <w:sz w:val="24"/>
                <w:szCs w:val="24"/>
              </w:rPr>
            </w:pPr>
            <w:r w:rsidRPr="00440C35">
              <w:rPr>
                <w:rFonts w:cstheme="minorHAnsi"/>
                <w:color w:val="002060"/>
                <w:sz w:val="24"/>
                <w:szCs w:val="24"/>
              </w:rPr>
              <w:t xml:space="preserve">→100% </w:t>
            </w:r>
          </w:p>
        </w:tc>
      </w:tr>
      <w:tr w:rsidR="003E4A13" w:rsidRPr="00440C35" w14:paraId="7975C153" w14:textId="77777777" w:rsidTr="00DA4DBC">
        <w:tc>
          <w:tcPr>
            <w:tcW w:w="2337" w:type="dxa"/>
          </w:tcPr>
          <w:p w14:paraId="24ADEC0E" w14:textId="63C33D69" w:rsidR="00CC2D5B" w:rsidRPr="00440C35" w:rsidRDefault="00CC2D5B" w:rsidP="007B7B15">
            <w:pPr>
              <w:spacing w:before="60"/>
              <w:jc w:val="both"/>
              <w:rPr>
                <w:rFonts w:cstheme="minorHAnsi"/>
                <w:color w:val="002060"/>
                <w:sz w:val="24"/>
                <w:szCs w:val="24"/>
              </w:rPr>
            </w:pPr>
            <w:r w:rsidRPr="00440C35">
              <w:rPr>
                <w:rFonts w:cstheme="minorHAnsi"/>
                <w:color w:val="002060"/>
                <w:sz w:val="24"/>
                <w:szCs w:val="24"/>
              </w:rPr>
              <w:lastRenderedPageBreak/>
              <w:t xml:space="preserve">OR12 - </w:t>
            </w:r>
            <w:r w:rsidR="00ED6B97" w:rsidRPr="00440C35">
              <w:rPr>
                <w:rFonts w:cstheme="minorHAnsi"/>
                <w:color w:val="002060"/>
                <w:sz w:val="24"/>
                <w:szCs w:val="24"/>
              </w:rPr>
              <w:t>Deșeuri</w:t>
            </w:r>
            <w:r w:rsidRPr="00440C35">
              <w:rPr>
                <w:rFonts w:cstheme="minorHAnsi"/>
                <w:color w:val="002060"/>
                <w:sz w:val="24"/>
                <w:szCs w:val="24"/>
              </w:rPr>
              <w:t xml:space="preserve"> </w:t>
            </w:r>
          </w:p>
        </w:tc>
        <w:tc>
          <w:tcPr>
            <w:tcW w:w="919" w:type="dxa"/>
          </w:tcPr>
          <w:p w14:paraId="3F45AA21" w14:textId="77777777" w:rsidR="00CC2D5B" w:rsidRPr="00440C35" w:rsidRDefault="00CC2D5B" w:rsidP="007B7B15">
            <w:pPr>
              <w:spacing w:before="60"/>
              <w:jc w:val="both"/>
              <w:rPr>
                <w:rFonts w:cstheme="minorHAnsi"/>
                <w:color w:val="002060"/>
                <w:sz w:val="24"/>
                <w:szCs w:val="24"/>
              </w:rPr>
            </w:pPr>
            <w:r w:rsidRPr="00440C35">
              <w:rPr>
                <w:rFonts w:cstheme="minorHAnsi"/>
                <w:color w:val="002060"/>
                <w:sz w:val="24"/>
                <w:szCs w:val="24"/>
              </w:rPr>
              <w:t xml:space="preserve">MON 11 </w:t>
            </w:r>
          </w:p>
        </w:tc>
        <w:tc>
          <w:tcPr>
            <w:tcW w:w="5109" w:type="dxa"/>
          </w:tcPr>
          <w:p w14:paraId="6E9C940B" w14:textId="7AB1D912" w:rsidR="00CC2D5B" w:rsidRPr="00440C35" w:rsidRDefault="00CC2D5B" w:rsidP="007B7B15">
            <w:pPr>
              <w:spacing w:before="60"/>
              <w:jc w:val="both"/>
              <w:rPr>
                <w:rFonts w:cstheme="minorHAnsi"/>
                <w:color w:val="002060"/>
                <w:sz w:val="24"/>
                <w:szCs w:val="24"/>
              </w:rPr>
            </w:pPr>
            <w:r w:rsidRPr="00440C35">
              <w:rPr>
                <w:rFonts w:cstheme="minorHAnsi"/>
                <w:color w:val="002060"/>
                <w:sz w:val="24"/>
                <w:szCs w:val="24"/>
              </w:rPr>
              <w:t xml:space="preserve">Ponderea proiectelor în care gestionarea deșeurilor din construcții </w:t>
            </w:r>
            <w:r w:rsidR="00ED6B97" w:rsidRPr="00440C35">
              <w:rPr>
                <w:rFonts w:cstheme="minorHAnsi"/>
                <w:color w:val="002060"/>
                <w:sz w:val="24"/>
                <w:szCs w:val="24"/>
              </w:rPr>
              <w:t>și</w:t>
            </w:r>
            <w:r w:rsidRPr="00440C35">
              <w:rPr>
                <w:rFonts w:cstheme="minorHAnsi"/>
                <w:color w:val="002060"/>
                <w:sz w:val="24"/>
                <w:szCs w:val="24"/>
              </w:rPr>
              <w:t xml:space="preserve"> demolări poate fi integral dovedită ca fiind conformă cu cerințele legale </w:t>
            </w:r>
            <w:r w:rsidR="00ED6B97" w:rsidRPr="00440C35">
              <w:rPr>
                <w:rFonts w:cstheme="minorHAnsi"/>
                <w:color w:val="002060"/>
                <w:sz w:val="24"/>
                <w:szCs w:val="24"/>
              </w:rPr>
              <w:t>și</w:t>
            </w:r>
            <w:r w:rsidRPr="00440C35">
              <w:rPr>
                <w:rFonts w:cstheme="minorHAnsi"/>
                <w:color w:val="002060"/>
                <w:sz w:val="24"/>
                <w:szCs w:val="24"/>
              </w:rPr>
              <w:t xml:space="preserve"> principiile economiei circulare </w:t>
            </w:r>
          </w:p>
        </w:tc>
        <w:tc>
          <w:tcPr>
            <w:tcW w:w="990" w:type="dxa"/>
          </w:tcPr>
          <w:p w14:paraId="07E864F5" w14:textId="77777777" w:rsidR="00CC2D5B" w:rsidRPr="00440C35" w:rsidRDefault="00CC2D5B" w:rsidP="007B7B15">
            <w:pPr>
              <w:spacing w:before="60"/>
              <w:jc w:val="both"/>
              <w:rPr>
                <w:rFonts w:cstheme="minorHAnsi"/>
                <w:color w:val="002060"/>
                <w:sz w:val="24"/>
                <w:szCs w:val="24"/>
              </w:rPr>
            </w:pPr>
            <w:r w:rsidRPr="00440C35">
              <w:rPr>
                <w:rFonts w:cstheme="minorHAnsi"/>
                <w:color w:val="002060"/>
                <w:sz w:val="24"/>
                <w:szCs w:val="24"/>
              </w:rPr>
              <w:t xml:space="preserve">100% </w:t>
            </w:r>
          </w:p>
        </w:tc>
      </w:tr>
    </w:tbl>
    <w:p w14:paraId="36A2CEBC" w14:textId="3E808413" w:rsidR="003048E0" w:rsidRPr="00440C35" w:rsidRDefault="003048E0"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39" w:name="_Toc146709570"/>
      <w:r w:rsidRPr="00440C35">
        <w:rPr>
          <w:rFonts w:cstheme="minorHAnsi"/>
          <w:b/>
          <w:bCs/>
          <w:iCs/>
          <w:color w:val="002060"/>
          <w:sz w:val="24"/>
          <w:szCs w:val="24"/>
        </w:rPr>
        <w:t>Caracterul durabil al proiectului</w:t>
      </w:r>
      <w:bookmarkEnd w:id="139"/>
    </w:p>
    <w:p w14:paraId="2D9E0F7D" w14:textId="69DA98F2" w:rsidR="002A2288" w:rsidRPr="00440C35" w:rsidRDefault="002A2288" w:rsidP="007B7B15">
      <w:pPr>
        <w:spacing w:before="60" w:after="0" w:line="240" w:lineRule="auto"/>
        <w:jc w:val="both"/>
        <w:rPr>
          <w:rFonts w:cstheme="minorHAnsi"/>
          <w:b/>
          <w:bCs/>
          <w:iCs/>
          <w:color w:val="002060"/>
          <w:sz w:val="24"/>
          <w:szCs w:val="24"/>
        </w:rPr>
      </w:pPr>
      <w:r w:rsidRPr="00440C35">
        <w:rPr>
          <w:rFonts w:cstheme="minorHAnsi"/>
          <w:iCs/>
          <w:color w:val="002060"/>
          <w:sz w:val="24"/>
          <w:szCs w:val="24"/>
        </w:rPr>
        <w:t xml:space="preserve">Conform </w:t>
      </w:r>
      <w:r w:rsidR="00C20208" w:rsidRPr="00440C35">
        <w:rPr>
          <w:rFonts w:cstheme="minorHAnsi"/>
          <w:iCs/>
          <w:color w:val="002060"/>
          <w:sz w:val="24"/>
          <w:szCs w:val="24"/>
        </w:rPr>
        <w:t xml:space="preserve">Regulamentului </w:t>
      </w:r>
      <w:r w:rsidR="00C20208" w:rsidRPr="00440C35">
        <w:rPr>
          <w:rFonts w:cstheme="minorHAnsi"/>
          <w:color w:val="002060"/>
          <w:sz w:val="24"/>
          <w:szCs w:val="24"/>
        </w:rPr>
        <w:t xml:space="preserve">UE de stabilire a dispozițiilor comune nr. 1060/2021, </w:t>
      </w:r>
      <w:r w:rsidR="00DA4DBC" w:rsidRPr="00440C35">
        <w:rPr>
          <w:rFonts w:cstheme="minorHAnsi"/>
          <w:iCs/>
          <w:color w:val="002060"/>
          <w:sz w:val="24"/>
          <w:szCs w:val="24"/>
        </w:rPr>
        <w:t>articolul 65</w:t>
      </w:r>
      <w:r w:rsidRPr="00440C35">
        <w:rPr>
          <w:rFonts w:cstheme="minorHAnsi"/>
          <w:iCs/>
          <w:color w:val="002060"/>
          <w:sz w:val="24"/>
          <w:szCs w:val="24"/>
        </w:rPr>
        <w:t>, investițiile efectuate în cadrul PS trebuie să aibă un caracter durabil. În acest sens,</w:t>
      </w:r>
      <w:r w:rsidRPr="00440C35">
        <w:rPr>
          <w:rFonts w:cstheme="minorHAnsi"/>
          <w:color w:val="002060"/>
          <w:sz w:val="24"/>
          <w:szCs w:val="24"/>
        </w:rPr>
        <w:t xml:space="preserve"> </w:t>
      </w:r>
      <w:r w:rsidRPr="00440C35">
        <w:rPr>
          <w:rFonts w:cstheme="minorHAnsi"/>
          <w:b/>
          <w:bCs/>
          <w:iCs/>
          <w:color w:val="002060"/>
          <w:sz w:val="24"/>
          <w:szCs w:val="24"/>
        </w:rPr>
        <w:t>în termen de cinci ani de la efectuarea plății finale către beneficiar</w:t>
      </w:r>
      <w:r w:rsidRPr="00440C35">
        <w:rPr>
          <w:rFonts w:cstheme="minorHAnsi"/>
          <w:iCs/>
          <w:color w:val="002060"/>
          <w:sz w:val="24"/>
          <w:szCs w:val="24"/>
        </w:rPr>
        <w:t xml:space="preserve">, </w:t>
      </w:r>
      <w:r w:rsidR="00DA4DBC" w:rsidRPr="00440C35">
        <w:rPr>
          <w:rFonts w:cstheme="minorHAnsi"/>
          <w:iCs/>
          <w:color w:val="002060"/>
          <w:sz w:val="24"/>
          <w:szCs w:val="24"/>
        </w:rPr>
        <w:t>proiectul</w:t>
      </w:r>
      <w:r w:rsidR="00DA4DBC" w:rsidRPr="00440C35">
        <w:rPr>
          <w:rFonts w:cstheme="minorHAnsi"/>
          <w:b/>
          <w:bCs/>
          <w:iCs/>
          <w:color w:val="002060"/>
          <w:sz w:val="24"/>
          <w:szCs w:val="24"/>
        </w:rPr>
        <w:t xml:space="preserve"> </w:t>
      </w:r>
      <w:r w:rsidRPr="00440C35">
        <w:rPr>
          <w:rFonts w:cstheme="minorHAnsi"/>
          <w:b/>
          <w:bCs/>
          <w:iCs/>
          <w:color w:val="002060"/>
          <w:sz w:val="24"/>
          <w:szCs w:val="24"/>
        </w:rPr>
        <w:t>NU va face obiectul oricăreia dintre următoarele:</w:t>
      </w:r>
    </w:p>
    <w:p w14:paraId="23C4EBEE" w14:textId="77777777" w:rsidR="002A2288" w:rsidRPr="00440C35" w:rsidRDefault="002A2288" w:rsidP="007B7B15">
      <w:pPr>
        <w:pStyle w:val="Listparagraf"/>
        <w:numPr>
          <w:ilvl w:val="0"/>
          <w:numId w:val="5"/>
        </w:numPr>
        <w:spacing w:before="60" w:after="0" w:line="240" w:lineRule="auto"/>
        <w:contextualSpacing w:val="0"/>
        <w:jc w:val="both"/>
        <w:rPr>
          <w:rFonts w:cstheme="minorHAnsi"/>
          <w:iCs/>
          <w:color w:val="002060"/>
          <w:sz w:val="24"/>
          <w:szCs w:val="24"/>
        </w:rPr>
      </w:pPr>
      <w:r w:rsidRPr="00440C35">
        <w:rPr>
          <w:rFonts w:cstheme="minorHAnsi"/>
          <w:iCs/>
          <w:color w:val="002060"/>
          <w:sz w:val="24"/>
          <w:szCs w:val="24"/>
        </w:rPr>
        <w:t>modificare a proprietății asupra unui element de infrastructură care conferă un avantaj nejustificat unei întreprinderi sau unui organism public;</w:t>
      </w:r>
    </w:p>
    <w:p w14:paraId="549BC1CE" w14:textId="31FA8240" w:rsidR="002A2288" w:rsidRPr="00440C35" w:rsidRDefault="002A2288" w:rsidP="007B7B15">
      <w:pPr>
        <w:pStyle w:val="Listparagraf"/>
        <w:numPr>
          <w:ilvl w:val="0"/>
          <w:numId w:val="5"/>
        </w:numPr>
        <w:spacing w:before="60" w:after="0" w:line="240" w:lineRule="auto"/>
        <w:contextualSpacing w:val="0"/>
        <w:jc w:val="both"/>
        <w:rPr>
          <w:rFonts w:cstheme="minorHAnsi"/>
          <w:iCs/>
          <w:color w:val="002060"/>
          <w:sz w:val="24"/>
          <w:szCs w:val="24"/>
        </w:rPr>
      </w:pPr>
      <w:r w:rsidRPr="00440C35">
        <w:rPr>
          <w:rFonts w:cstheme="minorHAnsi"/>
          <w:iCs/>
          <w:color w:val="002060"/>
          <w:sz w:val="24"/>
          <w:szCs w:val="24"/>
        </w:rPr>
        <w:t xml:space="preserve">modificare substanțială care afectează natura, obiectivele sau condițiile de implementare a </w:t>
      </w:r>
      <w:r w:rsidR="00DA4DBC" w:rsidRPr="00440C35">
        <w:rPr>
          <w:rFonts w:cstheme="minorHAnsi"/>
          <w:iCs/>
          <w:color w:val="002060"/>
          <w:sz w:val="24"/>
          <w:szCs w:val="24"/>
        </w:rPr>
        <w:t xml:space="preserve">proiectului </w:t>
      </w:r>
      <w:r w:rsidRPr="00440C35">
        <w:rPr>
          <w:rFonts w:cstheme="minorHAnsi"/>
          <w:iCs/>
          <w:color w:val="002060"/>
          <w:sz w:val="24"/>
          <w:szCs w:val="24"/>
        </w:rPr>
        <w:t xml:space="preserve">și care ar conduce la subminarea obiectivelor inițiale ale </w:t>
      </w:r>
      <w:r w:rsidR="00DA4DBC" w:rsidRPr="00440C35">
        <w:rPr>
          <w:rFonts w:cstheme="minorHAnsi"/>
          <w:iCs/>
          <w:color w:val="002060"/>
          <w:sz w:val="24"/>
          <w:szCs w:val="24"/>
        </w:rPr>
        <w:t>acestuia</w:t>
      </w:r>
      <w:r w:rsidRPr="00440C35">
        <w:rPr>
          <w:rFonts w:cstheme="minorHAnsi"/>
          <w:iCs/>
          <w:color w:val="002060"/>
          <w:sz w:val="24"/>
          <w:szCs w:val="24"/>
        </w:rPr>
        <w:t>.</w:t>
      </w:r>
    </w:p>
    <w:p w14:paraId="7666EC73" w14:textId="21B3CCB6" w:rsidR="002A2288" w:rsidRPr="00440C35" w:rsidRDefault="003B19AF" w:rsidP="007B7B15">
      <w:pPr>
        <w:spacing w:before="60" w:after="0" w:line="240" w:lineRule="auto"/>
        <w:jc w:val="both"/>
        <w:rPr>
          <w:rFonts w:cstheme="minorHAnsi"/>
          <w:color w:val="002060"/>
          <w:sz w:val="24"/>
          <w:szCs w:val="24"/>
        </w:rPr>
      </w:pPr>
      <w:bookmarkStart w:id="140" w:name="_Hlk140145733"/>
      <w:r w:rsidRPr="00440C35">
        <w:rPr>
          <w:rFonts w:cstheme="minorHAnsi"/>
          <w:color w:val="002060"/>
          <w:sz w:val="24"/>
          <w:szCs w:val="24"/>
        </w:rPr>
        <w:t xml:space="preserve">În acest sens, </w:t>
      </w:r>
      <w:r w:rsidR="002A2288" w:rsidRPr="00440C35">
        <w:rPr>
          <w:rFonts w:cstheme="minorHAnsi"/>
          <w:color w:val="002060"/>
          <w:sz w:val="24"/>
          <w:szCs w:val="24"/>
        </w:rPr>
        <w:t xml:space="preserve">solicitantul va semna </w:t>
      </w:r>
      <w:r w:rsidR="002A2288" w:rsidRPr="00440C35">
        <w:rPr>
          <w:rFonts w:cstheme="minorHAnsi"/>
          <w:b/>
          <w:bCs/>
          <w:color w:val="002060"/>
          <w:sz w:val="24"/>
          <w:szCs w:val="24"/>
        </w:rPr>
        <w:t>Declarația Unică</w:t>
      </w:r>
      <w:r w:rsidR="00887624" w:rsidRPr="00440C35">
        <w:rPr>
          <w:rFonts w:cstheme="minorHAnsi"/>
          <w:b/>
          <w:bCs/>
          <w:color w:val="002060"/>
          <w:sz w:val="24"/>
          <w:szCs w:val="24"/>
        </w:rPr>
        <w:t xml:space="preserve"> (Anexa </w:t>
      </w:r>
      <w:r w:rsidR="001D6B72" w:rsidRPr="00440C35">
        <w:rPr>
          <w:rFonts w:cstheme="minorHAnsi"/>
          <w:b/>
          <w:bCs/>
          <w:color w:val="002060"/>
          <w:sz w:val="24"/>
          <w:szCs w:val="24"/>
        </w:rPr>
        <w:t>4</w:t>
      </w:r>
      <w:r w:rsidR="00887624" w:rsidRPr="00440C35">
        <w:rPr>
          <w:rFonts w:cstheme="minorHAnsi"/>
          <w:b/>
          <w:bCs/>
          <w:color w:val="002060"/>
          <w:sz w:val="24"/>
          <w:szCs w:val="24"/>
        </w:rPr>
        <w:t>)</w:t>
      </w:r>
      <w:r w:rsidR="002A2288" w:rsidRPr="00440C35">
        <w:rPr>
          <w:rFonts w:cstheme="minorHAnsi"/>
          <w:color w:val="002060"/>
          <w:sz w:val="24"/>
          <w:szCs w:val="24"/>
        </w:rPr>
        <w:t xml:space="preserve"> prin care își va asuma respectarea cerințelor de mai sus.</w:t>
      </w:r>
    </w:p>
    <w:bookmarkEnd w:id="140"/>
    <w:p w14:paraId="5F231084" w14:textId="77777777" w:rsidR="002A2288" w:rsidRPr="00440C35" w:rsidRDefault="002A2288" w:rsidP="007B7B15">
      <w:pPr>
        <w:spacing w:before="60" w:after="0" w:line="240" w:lineRule="auto"/>
        <w:jc w:val="both"/>
        <w:rPr>
          <w:rFonts w:cstheme="minorHAnsi"/>
          <w:i/>
          <w:color w:val="002060"/>
          <w:sz w:val="24"/>
          <w:szCs w:val="24"/>
        </w:rPr>
      </w:pPr>
    </w:p>
    <w:p w14:paraId="753AA605" w14:textId="77777777" w:rsidR="00E7551B" w:rsidRPr="00440C35" w:rsidRDefault="00E7551B"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41" w:name="_Toc146709571"/>
      <w:r w:rsidRPr="00440C35">
        <w:rPr>
          <w:rFonts w:cstheme="minorHAnsi"/>
          <w:b/>
          <w:bCs/>
          <w:iCs/>
          <w:color w:val="002060"/>
          <w:sz w:val="24"/>
          <w:szCs w:val="24"/>
        </w:rPr>
        <w:t>Acțiuni menite să garanteze egalitatea de șanse, de gen, incluziunea și nediscriminarea</w:t>
      </w:r>
      <w:bookmarkEnd w:id="141"/>
      <w:r w:rsidRPr="00440C35">
        <w:rPr>
          <w:rFonts w:cstheme="minorHAnsi"/>
          <w:b/>
          <w:bCs/>
          <w:iCs/>
          <w:color w:val="002060"/>
          <w:sz w:val="24"/>
          <w:szCs w:val="24"/>
        </w:rPr>
        <w:t xml:space="preserve"> </w:t>
      </w:r>
    </w:p>
    <w:p w14:paraId="69F8DF3D" w14:textId="56DCFBE7" w:rsidR="00811B8B" w:rsidRPr="00440C35" w:rsidRDefault="004C7B62" w:rsidP="007B7B15">
      <w:pPr>
        <w:spacing w:before="60" w:after="0" w:line="240" w:lineRule="auto"/>
        <w:jc w:val="both"/>
        <w:rPr>
          <w:rFonts w:cstheme="minorHAnsi"/>
          <w:iCs/>
          <w:color w:val="002060"/>
          <w:sz w:val="24"/>
          <w:szCs w:val="24"/>
        </w:rPr>
      </w:pPr>
      <w:bookmarkStart w:id="142" w:name="_Hlk140145845"/>
      <w:r w:rsidRPr="00440C35">
        <w:rPr>
          <w:rFonts w:cstheme="minorHAnsi"/>
          <w:iCs/>
          <w:color w:val="002060"/>
          <w:sz w:val="24"/>
          <w:szCs w:val="24"/>
        </w:rPr>
        <w:t xml:space="preserve">Programul Sănătate se aliniază principiilor orizontale privind egalitatea de șanse, egalitatea de gen, accesibilitatea pentru persoanele cu dizabilități. </w:t>
      </w:r>
      <w:r w:rsidR="00811B8B" w:rsidRPr="00440C35">
        <w:rPr>
          <w:rFonts w:cstheme="minorHAnsi"/>
          <w:iCs/>
          <w:color w:val="002060"/>
          <w:sz w:val="24"/>
          <w:szCs w:val="24"/>
        </w:rPr>
        <w:t xml:space="preserve">Acestea vor fi reflectate în criteriile de eligibilitate și selecție conform </w:t>
      </w:r>
      <w:r w:rsidR="003F1335" w:rsidRPr="00440C35">
        <w:rPr>
          <w:rFonts w:cstheme="minorHAnsi"/>
          <w:iCs/>
          <w:color w:val="002060"/>
          <w:sz w:val="24"/>
          <w:szCs w:val="24"/>
        </w:rPr>
        <w:t>A</w:t>
      </w:r>
      <w:r w:rsidR="00811B8B" w:rsidRPr="00440C35">
        <w:rPr>
          <w:rFonts w:cstheme="minorHAnsi"/>
          <w:iCs/>
          <w:color w:val="002060"/>
          <w:sz w:val="24"/>
          <w:szCs w:val="24"/>
        </w:rPr>
        <w:t>nexei 1</w:t>
      </w:r>
      <w:r w:rsidR="003F1335" w:rsidRPr="00440C35">
        <w:rPr>
          <w:rFonts w:cstheme="minorHAnsi"/>
          <w:iCs/>
          <w:color w:val="002060"/>
          <w:sz w:val="24"/>
          <w:szCs w:val="24"/>
        </w:rPr>
        <w:t>: Criterii de evaluare și selecție</w:t>
      </w:r>
      <w:r w:rsidR="00811B8B" w:rsidRPr="00440C35">
        <w:rPr>
          <w:rFonts w:cstheme="minorHAnsi"/>
          <w:iCs/>
          <w:color w:val="002060"/>
          <w:sz w:val="24"/>
          <w:szCs w:val="24"/>
        </w:rPr>
        <w:t xml:space="preserve"> </w:t>
      </w:r>
      <w:r w:rsidR="003F1335" w:rsidRPr="00440C35">
        <w:rPr>
          <w:rFonts w:cstheme="minorHAnsi"/>
          <w:iCs/>
          <w:color w:val="002060"/>
          <w:sz w:val="24"/>
          <w:szCs w:val="24"/>
        </w:rPr>
        <w:t>ș</w:t>
      </w:r>
      <w:r w:rsidR="00811B8B" w:rsidRPr="00440C35">
        <w:rPr>
          <w:rFonts w:cstheme="minorHAnsi"/>
          <w:iCs/>
          <w:color w:val="002060"/>
          <w:sz w:val="24"/>
          <w:szCs w:val="24"/>
        </w:rPr>
        <w:t xml:space="preserve">i </w:t>
      </w:r>
      <w:r w:rsidR="003F1335" w:rsidRPr="00440C35">
        <w:rPr>
          <w:rFonts w:cstheme="minorHAnsi"/>
          <w:iCs/>
          <w:color w:val="002060"/>
          <w:sz w:val="24"/>
          <w:szCs w:val="24"/>
        </w:rPr>
        <w:t>Anexei 4: D</w:t>
      </w:r>
      <w:r w:rsidR="00811B8B" w:rsidRPr="00440C35">
        <w:rPr>
          <w:rFonts w:cstheme="minorHAnsi"/>
          <w:iCs/>
          <w:color w:val="002060"/>
          <w:sz w:val="24"/>
          <w:szCs w:val="24"/>
        </w:rPr>
        <w:t>eclarați</w:t>
      </w:r>
      <w:r w:rsidR="003F1335" w:rsidRPr="00440C35">
        <w:rPr>
          <w:rFonts w:cstheme="minorHAnsi"/>
          <w:iCs/>
          <w:color w:val="002060"/>
          <w:sz w:val="24"/>
          <w:szCs w:val="24"/>
        </w:rPr>
        <w:t xml:space="preserve">a </w:t>
      </w:r>
      <w:r w:rsidR="00811B8B" w:rsidRPr="00440C35">
        <w:rPr>
          <w:rFonts w:cstheme="minorHAnsi"/>
          <w:iCs/>
          <w:color w:val="002060"/>
          <w:sz w:val="24"/>
          <w:szCs w:val="24"/>
        </w:rPr>
        <w:t>unic</w:t>
      </w:r>
      <w:r w:rsidR="003F1335" w:rsidRPr="00440C35">
        <w:rPr>
          <w:rFonts w:cstheme="minorHAnsi"/>
          <w:iCs/>
          <w:color w:val="002060"/>
          <w:sz w:val="24"/>
          <w:szCs w:val="24"/>
        </w:rPr>
        <w:t>ă</w:t>
      </w:r>
      <w:r w:rsidR="00811B8B" w:rsidRPr="00440C35">
        <w:rPr>
          <w:rFonts w:cstheme="minorHAnsi"/>
          <w:iCs/>
          <w:color w:val="002060"/>
          <w:sz w:val="24"/>
          <w:szCs w:val="24"/>
        </w:rPr>
        <w:t xml:space="preserve">. </w:t>
      </w:r>
    </w:p>
    <w:bookmarkEnd w:id="142"/>
    <w:p w14:paraId="62D80DAB" w14:textId="48D3372F" w:rsidR="004C7B62" w:rsidRPr="00440C35" w:rsidRDefault="004C7B62" w:rsidP="007B7B15">
      <w:pPr>
        <w:spacing w:before="60" w:after="0" w:line="240" w:lineRule="auto"/>
        <w:jc w:val="both"/>
        <w:rPr>
          <w:rFonts w:cstheme="minorHAnsi"/>
          <w:iCs/>
          <w:color w:val="002060"/>
          <w:sz w:val="24"/>
          <w:szCs w:val="24"/>
        </w:rPr>
      </w:pPr>
      <w:r w:rsidRPr="00440C35">
        <w:rPr>
          <w:rFonts w:cstheme="minorHAnsi"/>
          <w:iCs/>
          <w:color w:val="002060"/>
          <w:sz w:val="24"/>
          <w:szCs w:val="24"/>
        </w:rPr>
        <w:t xml:space="preserve">În acest sens, cererile de finanțare vor cuprinde </w:t>
      </w:r>
      <w:r w:rsidR="000305C8" w:rsidRPr="00440C35">
        <w:rPr>
          <w:rFonts w:cstheme="minorHAnsi"/>
          <w:iCs/>
          <w:color w:val="002060"/>
          <w:sz w:val="24"/>
          <w:szCs w:val="24"/>
        </w:rPr>
        <w:t>informații cu privire la implementare</w:t>
      </w:r>
      <w:r w:rsidR="00811B8B" w:rsidRPr="00440C35">
        <w:rPr>
          <w:rFonts w:cstheme="minorHAnsi"/>
          <w:iCs/>
          <w:color w:val="002060"/>
          <w:sz w:val="24"/>
          <w:szCs w:val="24"/>
        </w:rPr>
        <w:t>a</w:t>
      </w:r>
      <w:r w:rsidR="000305C8" w:rsidRPr="00440C35">
        <w:rPr>
          <w:rFonts w:cstheme="minorHAnsi"/>
          <w:iCs/>
          <w:color w:val="002060"/>
          <w:sz w:val="24"/>
          <w:szCs w:val="24"/>
        </w:rPr>
        <w:t xml:space="preserve"> și respectarea următoarelor aspecte:</w:t>
      </w:r>
    </w:p>
    <w:p w14:paraId="37656DFB" w14:textId="77777777" w:rsidR="00E543ED" w:rsidRPr="00440C35" w:rsidRDefault="00E543ED" w:rsidP="007B7B15">
      <w:pPr>
        <w:spacing w:before="60" w:after="0" w:line="240" w:lineRule="auto"/>
        <w:jc w:val="both"/>
        <w:rPr>
          <w:rFonts w:cstheme="minorHAnsi"/>
          <w:iCs/>
          <w:color w:val="002060"/>
          <w:sz w:val="24"/>
          <w:szCs w:val="24"/>
        </w:rPr>
      </w:pPr>
    </w:p>
    <w:p w14:paraId="3E142348" w14:textId="375BFD56" w:rsidR="00016592" w:rsidRPr="00440C35" w:rsidRDefault="00982DCD" w:rsidP="007B7B15">
      <w:pPr>
        <w:spacing w:before="60" w:after="0" w:line="240" w:lineRule="auto"/>
        <w:jc w:val="both"/>
        <w:outlineLvl w:val="2"/>
        <w:rPr>
          <w:rFonts w:cstheme="minorHAnsi"/>
          <w:b/>
          <w:bCs/>
          <w:iCs/>
          <w:color w:val="002060"/>
          <w:sz w:val="24"/>
          <w:szCs w:val="24"/>
        </w:rPr>
      </w:pPr>
      <w:bookmarkStart w:id="143" w:name="_Toc146709572"/>
      <w:r w:rsidRPr="00440C35">
        <w:rPr>
          <w:rFonts w:cstheme="minorHAnsi"/>
          <w:b/>
          <w:bCs/>
          <w:iCs/>
          <w:color w:val="002060"/>
          <w:sz w:val="24"/>
          <w:szCs w:val="24"/>
        </w:rPr>
        <w:t xml:space="preserve">3.19.1. </w:t>
      </w:r>
      <w:r w:rsidR="00016592" w:rsidRPr="00440C35">
        <w:rPr>
          <w:rFonts w:cstheme="minorHAnsi"/>
          <w:b/>
          <w:bCs/>
          <w:iCs/>
          <w:color w:val="002060"/>
          <w:sz w:val="24"/>
          <w:szCs w:val="24"/>
        </w:rPr>
        <w:t>Egalitatea de șanse</w:t>
      </w:r>
      <w:bookmarkEnd w:id="143"/>
      <w:r w:rsidR="00016592" w:rsidRPr="00440C35">
        <w:rPr>
          <w:rFonts w:cstheme="minorHAnsi"/>
          <w:b/>
          <w:bCs/>
          <w:iCs/>
          <w:color w:val="002060"/>
          <w:sz w:val="24"/>
          <w:szCs w:val="24"/>
        </w:rPr>
        <w:t xml:space="preserve"> </w:t>
      </w:r>
    </w:p>
    <w:p w14:paraId="259A4EA2" w14:textId="52162962" w:rsidR="00016592" w:rsidRPr="00440C35" w:rsidRDefault="00016592" w:rsidP="007B7B15">
      <w:pPr>
        <w:spacing w:before="60" w:after="0" w:line="240" w:lineRule="auto"/>
        <w:jc w:val="both"/>
        <w:rPr>
          <w:rFonts w:cstheme="minorHAnsi"/>
          <w:color w:val="002060"/>
          <w:sz w:val="24"/>
          <w:szCs w:val="24"/>
        </w:rPr>
      </w:pPr>
      <w:r w:rsidRPr="00440C35">
        <w:rPr>
          <w:rFonts w:cstheme="minorHAnsi"/>
          <w:iCs/>
          <w:color w:val="002060"/>
          <w:sz w:val="24"/>
          <w:szCs w:val="24"/>
        </w:rPr>
        <w:t xml:space="preserve">Cererile de </w:t>
      </w:r>
      <w:r w:rsidR="00C22A3D" w:rsidRPr="00440C35">
        <w:rPr>
          <w:rFonts w:cstheme="minorHAnsi"/>
          <w:iCs/>
          <w:color w:val="002060"/>
          <w:sz w:val="24"/>
          <w:szCs w:val="24"/>
        </w:rPr>
        <w:t>finanțare</w:t>
      </w:r>
      <w:r w:rsidRPr="00440C35">
        <w:rPr>
          <w:rFonts w:cstheme="minorHAnsi"/>
          <w:iCs/>
          <w:color w:val="002060"/>
          <w:sz w:val="24"/>
          <w:szCs w:val="24"/>
        </w:rPr>
        <w:t xml:space="preserve"> depuse în cadrul apelului lansat în contextul Priorității </w:t>
      </w:r>
      <w:r w:rsidR="00522F2C" w:rsidRPr="00440C35">
        <w:rPr>
          <w:rFonts w:cstheme="minorHAnsi"/>
          <w:iCs/>
          <w:color w:val="002060"/>
          <w:sz w:val="24"/>
          <w:szCs w:val="24"/>
        </w:rPr>
        <w:t>1</w:t>
      </w:r>
      <w:r w:rsidRPr="00440C35">
        <w:rPr>
          <w:rFonts w:cstheme="minorHAnsi"/>
          <w:iCs/>
          <w:color w:val="002060"/>
          <w:sz w:val="24"/>
          <w:szCs w:val="24"/>
        </w:rPr>
        <w:t xml:space="preserve"> vor contribui la reducerea inegalităților privind starea de sănătate a populației prin investiții în infrastructura unităților sanitare</w:t>
      </w:r>
      <w:r w:rsidR="0090394C" w:rsidRPr="00440C35">
        <w:rPr>
          <w:rFonts w:cstheme="minorHAnsi"/>
          <w:iCs/>
          <w:color w:val="002060"/>
          <w:sz w:val="24"/>
          <w:szCs w:val="24"/>
        </w:rPr>
        <w:t xml:space="preserve"> – vezi </w:t>
      </w:r>
      <w:r w:rsidR="0090394C" w:rsidRPr="00440C35">
        <w:rPr>
          <w:rFonts w:cstheme="minorHAnsi"/>
          <w:i/>
          <w:iCs/>
          <w:color w:val="002060"/>
          <w:sz w:val="24"/>
          <w:szCs w:val="24"/>
        </w:rPr>
        <w:t>Subcriteriul 6.5 Egalitatea de șanse, de gen și nediscriminarea</w:t>
      </w:r>
      <w:r w:rsidR="0090394C" w:rsidRPr="00440C35">
        <w:rPr>
          <w:rFonts w:cstheme="minorHAnsi"/>
          <w:color w:val="002060"/>
          <w:sz w:val="24"/>
          <w:szCs w:val="24"/>
        </w:rPr>
        <w:t xml:space="preserve"> (Anexa 1: Criterii de evaluare și selecție)</w:t>
      </w:r>
      <w:r w:rsidR="001B613E" w:rsidRPr="00440C35">
        <w:rPr>
          <w:rFonts w:cstheme="minorHAnsi"/>
          <w:color w:val="002060"/>
          <w:sz w:val="24"/>
          <w:szCs w:val="24"/>
        </w:rPr>
        <w:t xml:space="preserve">, </w:t>
      </w:r>
      <w:bookmarkStart w:id="144" w:name="_Hlk140480403"/>
      <w:r w:rsidR="001B613E" w:rsidRPr="00440C35">
        <w:rPr>
          <w:rFonts w:cstheme="minorHAnsi"/>
          <w:color w:val="002060"/>
          <w:sz w:val="24"/>
          <w:szCs w:val="24"/>
        </w:rPr>
        <w:t>p</w:t>
      </w:r>
      <w:r w:rsidR="001B613E" w:rsidRPr="00440C35">
        <w:rPr>
          <w:rFonts w:cstheme="minorHAnsi"/>
          <w:iCs/>
          <w:color w:val="002060"/>
          <w:sz w:val="24"/>
          <w:szCs w:val="24"/>
        </w:rPr>
        <w:t xml:space="preserve">recum și </w:t>
      </w:r>
      <w:r w:rsidR="001B613E" w:rsidRPr="00440C35">
        <w:rPr>
          <w:rFonts w:cstheme="minorHAnsi"/>
          <w:color w:val="002060"/>
          <w:sz w:val="24"/>
          <w:szCs w:val="24"/>
        </w:rPr>
        <w:t>Anexa 4: Declarația unică.</w:t>
      </w:r>
      <w:bookmarkEnd w:id="144"/>
    </w:p>
    <w:p w14:paraId="2CCE4F81" w14:textId="77777777" w:rsidR="0090394C" w:rsidRPr="00440C35" w:rsidRDefault="0090394C" w:rsidP="007B7B15">
      <w:pPr>
        <w:spacing w:before="60" w:after="0" w:line="240" w:lineRule="auto"/>
        <w:jc w:val="both"/>
        <w:rPr>
          <w:rFonts w:cstheme="minorHAnsi"/>
          <w:iCs/>
          <w:color w:val="002060"/>
          <w:sz w:val="24"/>
          <w:szCs w:val="24"/>
        </w:rPr>
      </w:pPr>
    </w:p>
    <w:p w14:paraId="008C47D3" w14:textId="46A87627" w:rsidR="00016592" w:rsidRPr="00440C35" w:rsidRDefault="00982DCD" w:rsidP="007B7B15">
      <w:pPr>
        <w:spacing w:before="60" w:after="0" w:line="240" w:lineRule="auto"/>
        <w:jc w:val="both"/>
        <w:outlineLvl w:val="2"/>
        <w:rPr>
          <w:rFonts w:cstheme="minorHAnsi"/>
          <w:b/>
          <w:bCs/>
          <w:iCs/>
          <w:color w:val="002060"/>
          <w:sz w:val="24"/>
          <w:szCs w:val="24"/>
        </w:rPr>
      </w:pPr>
      <w:bookmarkStart w:id="145" w:name="_Toc146709573"/>
      <w:r w:rsidRPr="00440C35">
        <w:rPr>
          <w:rFonts w:cstheme="minorHAnsi"/>
          <w:b/>
          <w:bCs/>
          <w:iCs/>
          <w:color w:val="002060"/>
          <w:sz w:val="24"/>
          <w:szCs w:val="24"/>
        </w:rPr>
        <w:t xml:space="preserve">3.19.2. </w:t>
      </w:r>
      <w:r w:rsidR="00016592" w:rsidRPr="00440C35">
        <w:rPr>
          <w:rFonts w:cstheme="minorHAnsi"/>
          <w:b/>
          <w:bCs/>
          <w:iCs/>
          <w:color w:val="002060"/>
          <w:sz w:val="24"/>
          <w:szCs w:val="24"/>
        </w:rPr>
        <w:t>Accesibilitatea pentru persoanele cu dizabilități</w:t>
      </w:r>
      <w:bookmarkEnd w:id="145"/>
      <w:r w:rsidR="00016592" w:rsidRPr="00440C35">
        <w:rPr>
          <w:rFonts w:cstheme="minorHAnsi"/>
          <w:b/>
          <w:bCs/>
          <w:iCs/>
          <w:color w:val="002060"/>
          <w:sz w:val="24"/>
          <w:szCs w:val="24"/>
        </w:rPr>
        <w:t xml:space="preserve">  </w:t>
      </w:r>
    </w:p>
    <w:p w14:paraId="2198385C" w14:textId="373E80A6" w:rsidR="0090394C" w:rsidRPr="00440C35" w:rsidRDefault="0090394C" w:rsidP="007B7B15">
      <w:pPr>
        <w:spacing w:before="60" w:after="0" w:line="240" w:lineRule="auto"/>
        <w:jc w:val="both"/>
        <w:rPr>
          <w:rFonts w:cstheme="minorHAnsi"/>
          <w:iCs/>
          <w:color w:val="002060"/>
          <w:sz w:val="24"/>
          <w:szCs w:val="24"/>
        </w:rPr>
      </w:pPr>
      <w:bookmarkStart w:id="146" w:name="_Hlk138777914"/>
      <w:r w:rsidRPr="00440C35">
        <w:rPr>
          <w:rFonts w:cstheme="minorHAnsi"/>
          <w:iCs/>
          <w:color w:val="002060"/>
          <w:sz w:val="24"/>
          <w:szCs w:val="24"/>
        </w:rPr>
        <w:t>Prin investițiile care se vor fi finanța, se va acorda o atenție specială inclusiv adaptării infrastructurii nou construite/ extinse/ modernizate/ reabilitate</w:t>
      </w:r>
      <w:r w:rsidR="00494387" w:rsidRPr="00440C35">
        <w:rPr>
          <w:rFonts w:cstheme="minorHAnsi"/>
          <w:iCs/>
          <w:color w:val="002060"/>
          <w:sz w:val="24"/>
          <w:szCs w:val="24"/>
        </w:rPr>
        <w:t xml:space="preserve"> </w:t>
      </w:r>
      <w:r w:rsidR="005252E5" w:rsidRPr="00440C35">
        <w:rPr>
          <w:rFonts w:cstheme="minorHAnsi"/>
          <w:iCs/>
          <w:color w:val="002060"/>
          <w:sz w:val="24"/>
          <w:szCs w:val="24"/>
        </w:rPr>
        <w:t>și</w:t>
      </w:r>
      <w:r w:rsidRPr="00440C35">
        <w:rPr>
          <w:rFonts w:cstheme="minorHAnsi"/>
          <w:iCs/>
          <w:color w:val="002060"/>
          <w:sz w:val="24"/>
          <w:szCs w:val="24"/>
        </w:rPr>
        <w:t xml:space="preserve"> dotate pentru persoanele cu dizabilități sau pentru persoanele care întâmpină probleme de sănătate, de ex. acces neîngrădit, asigurarea rampelor de acces, marcarea traseelor de acces, mobilier și echipamente cu adaptări specifice pentru diferite tipuri de dizabilități, acces facil la investigații medicale/ spații de spitalizare, grupuri sanitare etc., în conformitate cu prevederile art. 9 – Accesibilitate, din Convenția ONU privind drepturile persoanelor cu dizabilități și cele ale legislației europene și naționale în vigoare.</w:t>
      </w:r>
    </w:p>
    <w:tbl>
      <w:tblPr>
        <w:tblStyle w:val="Tabelgril"/>
        <w:tblW w:w="0" w:type="auto"/>
        <w:shd w:val="clear" w:color="auto" w:fill="E2EFD9" w:themeFill="accent6" w:themeFillTint="33"/>
        <w:tblLook w:val="04A0" w:firstRow="1" w:lastRow="0" w:firstColumn="1" w:lastColumn="0" w:noHBand="0" w:noVBand="1"/>
      </w:tblPr>
      <w:tblGrid>
        <w:gridCol w:w="9394"/>
      </w:tblGrid>
      <w:tr w:rsidR="002C410C" w:rsidRPr="00440C35" w14:paraId="100AFAC1" w14:textId="77777777" w:rsidTr="00E87890">
        <w:tc>
          <w:tcPr>
            <w:tcW w:w="9394" w:type="dxa"/>
            <w:shd w:val="clear" w:color="auto" w:fill="E2EFD9" w:themeFill="accent6" w:themeFillTint="33"/>
          </w:tcPr>
          <w:p w14:paraId="080056B4" w14:textId="77777777" w:rsidR="002C410C" w:rsidRPr="00440C35" w:rsidRDefault="002C410C" w:rsidP="007B7B15">
            <w:pPr>
              <w:shd w:val="clear" w:color="auto" w:fill="E2EFD9"/>
              <w:spacing w:before="60"/>
              <w:rPr>
                <w:rFonts w:cstheme="minorHAnsi"/>
                <w:b/>
                <w:bCs/>
                <w:color w:val="002060"/>
                <w:sz w:val="24"/>
                <w:szCs w:val="24"/>
                <w:lang w:eastAsia="sk-SK"/>
              </w:rPr>
            </w:pPr>
            <w:r w:rsidRPr="00440C35">
              <w:rPr>
                <w:rFonts w:cstheme="minorHAnsi"/>
                <w:b/>
                <w:bCs/>
                <w:color w:val="002060"/>
                <w:sz w:val="24"/>
                <w:szCs w:val="24"/>
                <w:lang w:eastAsia="sk-SK"/>
              </w:rPr>
              <w:lastRenderedPageBreak/>
              <w:t>Art. 9 – CPDP:</w:t>
            </w:r>
          </w:p>
        </w:tc>
      </w:tr>
      <w:tr w:rsidR="002C410C" w:rsidRPr="00440C35" w14:paraId="6458C268" w14:textId="77777777" w:rsidTr="00E87890">
        <w:tc>
          <w:tcPr>
            <w:tcW w:w="9394" w:type="dxa"/>
            <w:shd w:val="clear" w:color="auto" w:fill="E2EFD9" w:themeFill="accent6" w:themeFillTint="33"/>
          </w:tcPr>
          <w:p w14:paraId="10427CE8" w14:textId="77777777" w:rsidR="002C410C" w:rsidRPr="00440C35" w:rsidRDefault="002C410C" w:rsidP="007B7B15">
            <w:pPr>
              <w:pStyle w:val="Frspaiere"/>
              <w:shd w:val="clear" w:color="auto" w:fill="E2EFD9"/>
              <w:spacing w:before="60"/>
              <w:jc w:val="both"/>
              <w:rPr>
                <w:rFonts w:asciiTheme="minorHAnsi" w:hAnsiTheme="minorHAnsi" w:cstheme="minorHAnsi"/>
                <w:b/>
                <w:bCs/>
                <w:color w:val="002060"/>
                <w:sz w:val="24"/>
              </w:rPr>
            </w:pPr>
            <w:r w:rsidRPr="00440C35">
              <w:rPr>
                <w:rFonts w:asciiTheme="minorHAnsi" w:hAnsiTheme="minorHAnsi" w:cstheme="minorHAnsi"/>
                <w:b/>
                <w:bCs/>
                <w:color w:val="002060"/>
                <w:sz w:val="24"/>
              </w:rPr>
              <w:t>Accesibilitate</w:t>
            </w:r>
          </w:p>
          <w:p w14:paraId="61BE8BFF" w14:textId="70E4DD71" w:rsidR="002C410C" w:rsidRPr="00440C35" w:rsidRDefault="002C410C" w:rsidP="007B7B15">
            <w:pPr>
              <w:pStyle w:val="Frspaiere"/>
              <w:numPr>
                <w:ilvl w:val="0"/>
                <w:numId w:val="51"/>
              </w:numPr>
              <w:shd w:val="clear" w:color="auto" w:fill="E2EFD9"/>
              <w:spacing w:before="60"/>
              <w:jc w:val="both"/>
              <w:rPr>
                <w:rFonts w:asciiTheme="minorHAnsi" w:hAnsiTheme="minorHAnsi" w:cstheme="minorHAnsi"/>
                <w:color w:val="002060"/>
                <w:sz w:val="24"/>
              </w:rPr>
            </w:pPr>
            <w:r w:rsidRPr="00440C35">
              <w:rPr>
                <w:rFonts w:asciiTheme="minorHAnsi" w:hAnsiTheme="minorHAnsi" w:cstheme="minorHAnsi"/>
                <w:color w:val="002060"/>
                <w:sz w:val="24"/>
              </w:rPr>
              <w:t>Pentru a da persoanelor cu dizabilități posibilitatea să trăiască independent și să participe pe deplin la toate aspectele vieții, statele părți vor lua măsurile adecvate pentru a asigura acestor persoane accesul, în condiții de egalitate cu ceilalți, la mediul fizic, la transport, informație și mijloace de comunicare, inclusiv la tehnologiile și sistemele informatice și de comunicații și la alte facilități și servicii deschise sau furnizate publicului, atât în zonele urbane, cât și rurale. Aceste măsuri, care includ identificarea și eliminarea obstacolelor și barierelor față de accesul deplin, trebuie aplicate, printre altele, la:</w:t>
            </w:r>
          </w:p>
          <w:p w14:paraId="660DACEC" w14:textId="77777777" w:rsidR="002C410C" w:rsidRPr="00440C35" w:rsidRDefault="002C410C" w:rsidP="007B7B15">
            <w:pPr>
              <w:pStyle w:val="Frspaiere"/>
              <w:numPr>
                <w:ilvl w:val="0"/>
                <w:numId w:val="52"/>
              </w:numPr>
              <w:shd w:val="clear" w:color="auto" w:fill="E2EFD9"/>
              <w:spacing w:before="60"/>
              <w:jc w:val="both"/>
              <w:rPr>
                <w:rFonts w:asciiTheme="minorHAnsi" w:hAnsiTheme="minorHAnsi" w:cstheme="minorHAnsi"/>
                <w:color w:val="002060"/>
                <w:sz w:val="24"/>
              </w:rPr>
            </w:pPr>
            <w:r w:rsidRPr="00440C35">
              <w:rPr>
                <w:rFonts w:asciiTheme="minorHAnsi" w:hAnsiTheme="minorHAnsi" w:cstheme="minorHAnsi"/>
                <w:color w:val="002060"/>
                <w:sz w:val="24"/>
              </w:rPr>
              <w:t>clădiri, drumuri, mijloace de transport și alte facilități interioare sau exterioare, inclusiv școli, locuințe, unități medicale și locuri de muncă;</w:t>
            </w:r>
          </w:p>
          <w:p w14:paraId="35AFBA2B" w14:textId="77777777" w:rsidR="002C410C" w:rsidRPr="00440C35" w:rsidRDefault="002C410C" w:rsidP="007B7B15">
            <w:pPr>
              <w:pStyle w:val="Frspaiere"/>
              <w:numPr>
                <w:ilvl w:val="0"/>
                <w:numId w:val="52"/>
              </w:numPr>
              <w:shd w:val="clear" w:color="auto" w:fill="E2EFD9"/>
              <w:spacing w:before="60"/>
              <w:jc w:val="both"/>
              <w:rPr>
                <w:rFonts w:asciiTheme="minorHAnsi" w:hAnsiTheme="minorHAnsi" w:cstheme="minorHAnsi"/>
                <w:color w:val="002060"/>
                <w:sz w:val="24"/>
              </w:rPr>
            </w:pPr>
            <w:r w:rsidRPr="00440C35">
              <w:rPr>
                <w:rFonts w:asciiTheme="minorHAnsi" w:hAnsiTheme="minorHAnsi" w:cstheme="minorHAnsi"/>
                <w:color w:val="002060"/>
                <w:sz w:val="24"/>
              </w:rPr>
              <w:t>serviciile de informare, comunicații și de altă natură, inclusiv serviciile electronice și de urgență.</w:t>
            </w:r>
          </w:p>
          <w:p w14:paraId="3185D4B2" w14:textId="77777777" w:rsidR="002C410C" w:rsidRPr="00440C35" w:rsidRDefault="002C410C" w:rsidP="007B7B15">
            <w:pPr>
              <w:pStyle w:val="Frspaiere"/>
              <w:numPr>
                <w:ilvl w:val="0"/>
                <w:numId w:val="51"/>
              </w:numPr>
              <w:shd w:val="clear" w:color="auto" w:fill="E2EFD9"/>
              <w:spacing w:before="60"/>
              <w:jc w:val="both"/>
              <w:rPr>
                <w:rFonts w:asciiTheme="minorHAnsi" w:hAnsiTheme="minorHAnsi" w:cstheme="minorHAnsi"/>
                <w:color w:val="002060"/>
                <w:sz w:val="24"/>
              </w:rPr>
            </w:pPr>
            <w:r w:rsidRPr="00440C35">
              <w:rPr>
                <w:rFonts w:asciiTheme="minorHAnsi" w:hAnsiTheme="minorHAnsi" w:cstheme="minorHAnsi"/>
                <w:color w:val="002060"/>
                <w:sz w:val="24"/>
              </w:rPr>
              <w:t>Statele părți vor lua, de asemenea, măsuri potrivite pentru:</w:t>
            </w:r>
          </w:p>
          <w:p w14:paraId="763D78AB" w14:textId="77777777" w:rsidR="002C410C" w:rsidRPr="00440C35" w:rsidRDefault="002C410C" w:rsidP="007B7B15">
            <w:pPr>
              <w:pStyle w:val="Frspaiere"/>
              <w:numPr>
                <w:ilvl w:val="0"/>
                <w:numId w:val="53"/>
              </w:numPr>
              <w:shd w:val="clear" w:color="auto" w:fill="E2EFD9"/>
              <w:spacing w:before="60"/>
              <w:jc w:val="both"/>
              <w:rPr>
                <w:rFonts w:asciiTheme="minorHAnsi" w:hAnsiTheme="minorHAnsi" w:cstheme="minorHAnsi"/>
                <w:color w:val="002060"/>
                <w:sz w:val="24"/>
              </w:rPr>
            </w:pPr>
            <w:r w:rsidRPr="00440C35">
              <w:rPr>
                <w:rFonts w:asciiTheme="minorHAnsi" w:hAnsiTheme="minorHAnsi" w:cstheme="minorHAnsi"/>
                <w:color w:val="002060"/>
                <w:sz w:val="24"/>
              </w:rPr>
              <w:t>a elabora, promulga și monitoriza implementarea standardelor minime și instrucțiunilor pentru accesibilizarea facilităților și serviciilor deschise publicului sau oferite acestuia;</w:t>
            </w:r>
          </w:p>
          <w:p w14:paraId="2F4B2751" w14:textId="77777777" w:rsidR="002C410C" w:rsidRPr="00440C35" w:rsidRDefault="002C410C" w:rsidP="007B7B15">
            <w:pPr>
              <w:pStyle w:val="Frspaiere"/>
              <w:numPr>
                <w:ilvl w:val="0"/>
                <w:numId w:val="53"/>
              </w:numPr>
              <w:shd w:val="clear" w:color="auto" w:fill="E2EFD9"/>
              <w:spacing w:before="60"/>
              <w:jc w:val="both"/>
              <w:rPr>
                <w:rFonts w:asciiTheme="minorHAnsi" w:hAnsiTheme="minorHAnsi" w:cstheme="minorHAnsi"/>
                <w:color w:val="002060"/>
                <w:sz w:val="24"/>
              </w:rPr>
            </w:pPr>
            <w:r w:rsidRPr="00440C35">
              <w:rPr>
                <w:rFonts w:asciiTheme="minorHAnsi" w:hAnsiTheme="minorHAnsi" w:cstheme="minorHAnsi"/>
                <w:color w:val="002060"/>
                <w:sz w:val="24"/>
              </w:rPr>
              <w:t>a se asigura că entitățile private care oferă facilități și servicii deschise publicului sau oferite acestuia țin cont de toate aspectele legate de accesibilitate, pentru persoanele cu dizabilități;</w:t>
            </w:r>
          </w:p>
          <w:p w14:paraId="7130172E" w14:textId="1710212E" w:rsidR="002C410C" w:rsidRPr="00440C35" w:rsidRDefault="002C410C" w:rsidP="007B7B15">
            <w:pPr>
              <w:pStyle w:val="Frspaiere"/>
              <w:numPr>
                <w:ilvl w:val="0"/>
                <w:numId w:val="53"/>
              </w:numPr>
              <w:shd w:val="clear" w:color="auto" w:fill="E2EFD9"/>
              <w:spacing w:before="60"/>
              <w:jc w:val="both"/>
              <w:rPr>
                <w:rFonts w:asciiTheme="minorHAnsi" w:hAnsiTheme="minorHAnsi" w:cstheme="minorHAnsi"/>
                <w:color w:val="002060"/>
                <w:sz w:val="24"/>
              </w:rPr>
            </w:pPr>
            <w:r w:rsidRPr="00440C35">
              <w:rPr>
                <w:rFonts w:asciiTheme="minorHAnsi" w:hAnsiTheme="minorHAnsi" w:cstheme="minorHAnsi"/>
                <w:color w:val="002060"/>
                <w:sz w:val="24"/>
              </w:rPr>
              <w:t>a asigura părților implicate formare pe problemele de accesibilitate cu care se confruntă persoanele cu dizabilități;</w:t>
            </w:r>
          </w:p>
          <w:p w14:paraId="5CF627DC" w14:textId="77777777" w:rsidR="002C410C" w:rsidRPr="00440C35" w:rsidRDefault="002C410C" w:rsidP="007B7B15">
            <w:pPr>
              <w:pStyle w:val="Frspaiere"/>
              <w:numPr>
                <w:ilvl w:val="0"/>
                <w:numId w:val="53"/>
              </w:numPr>
              <w:shd w:val="clear" w:color="auto" w:fill="E2EFD9"/>
              <w:spacing w:before="60"/>
              <w:jc w:val="both"/>
              <w:rPr>
                <w:rFonts w:asciiTheme="minorHAnsi" w:hAnsiTheme="minorHAnsi" w:cstheme="minorHAnsi"/>
                <w:color w:val="002060"/>
                <w:sz w:val="24"/>
              </w:rPr>
            </w:pPr>
            <w:r w:rsidRPr="00440C35">
              <w:rPr>
                <w:rFonts w:asciiTheme="minorHAnsi" w:hAnsiTheme="minorHAnsi" w:cstheme="minorHAnsi"/>
                <w:color w:val="002060"/>
                <w:sz w:val="24"/>
              </w:rPr>
              <w:t>a asigura, în clădiri și în alte spații publice, semne în limbaj Braille și forme ușor de citit și de înțeles;</w:t>
            </w:r>
          </w:p>
          <w:p w14:paraId="6A640F57" w14:textId="77777777" w:rsidR="002C410C" w:rsidRPr="00440C35" w:rsidRDefault="002C410C" w:rsidP="007B7B15">
            <w:pPr>
              <w:pStyle w:val="Frspaiere"/>
              <w:numPr>
                <w:ilvl w:val="0"/>
                <w:numId w:val="53"/>
              </w:numPr>
              <w:shd w:val="clear" w:color="auto" w:fill="E2EFD9"/>
              <w:spacing w:before="60"/>
              <w:jc w:val="both"/>
              <w:rPr>
                <w:rFonts w:asciiTheme="minorHAnsi" w:hAnsiTheme="minorHAnsi" w:cstheme="minorHAnsi"/>
                <w:color w:val="002060"/>
                <w:sz w:val="24"/>
              </w:rPr>
            </w:pPr>
            <w:r w:rsidRPr="00440C35">
              <w:rPr>
                <w:rFonts w:asciiTheme="minorHAnsi" w:hAnsiTheme="minorHAnsi" w:cstheme="minorHAnsi"/>
                <w:color w:val="002060"/>
                <w:sz w:val="24"/>
              </w:rPr>
              <w:t xml:space="preserve">a furniza forme de asistență vie și  intermediere, inclusiv ghizi, cititori și  interpreți profesioniști de limbaj </w:t>
            </w:r>
            <w:proofErr w:type="spellStart"/>
            <w:r w:rsidRPr="00440C35">
              <w:rPr>
                <w:rFonts w:asciiTheme="minorHAnsi" w:hAnsiTheme="minorHAnsi" w:cstheme="minorHAnsi"/>
                <w:color w:val="002060"/>
                <w:sz w:val="24"/>
              </w:rPr>
              <w:t>mimico</w:t>
            </w:r>
            <w:proofErr w:type="spellEnd"/>
            <w:r w:rsidRPr="00440C35">
              <w:rPr>
                <w:rFonts w:asciiTheme="minorHAnsi" w:hAnsiTheme="minorHAnsi" w:cstheme="minorHAnsi"/>
                <w:color w:val="002060"/>
                <w:sz w:val="24"/>
              </w:rPr>
              <w:t>-gestual, pentru a facilita accesul în clădiri și  în alte spații publice;</w:t>
            </w:r>
          </w:p>
          <w:p w14:paraId="1BAD7671" w14:textId="77777777" w:rsidR="002C410C" w:rsidRPr="00440C35" w:rsidRDefault="002C410C" w:rsidP="007B7B15">
            <w:pPr>
              <w:pStyle w:val="Frspaiere"/>
              <w:numPr>
                <w:ilvl w:val="0"/>
                <w:numId w:val="53"/>
              </w:numPr>
              <w:shd w:val="clear" w:color="auto" w:fill="E2EFD9"/>
              <w:spacing w:before="60"/>
              <w:jc w:val="both"/>
              <w:rPr>
                <w:rFonts w:asciiTheme="minorHAnsi" w:hAnsiTheme="minorHAnsi" w:cstheme="minorHAnsi"/>
                <w:color w:val="002060"/>
                <w:sz w:val="24"/>
              </w:rPr>
            </w:pPr>
            <w:r w:rsidRPr="00440C35">
              <w:rPr>
                <w:rFonts w:asciiTheme="minorHAnsi" w:hAnsiTheme="minorHAnsi" w:cstheme="minorHAnsi"/>
                <w:color w:val="002060"/>
                <w:sz w:val="24"/>
              </w:rPr>
              <w:t>a promova alte forme adecvate de asistență și  sprijin pentru persoanele cu dizabilități în vederea asigurării accesului acestora la informație;</w:t>
            </w:r>
          </w:p>
          <w:p w14:paraId="68A58DDD" w14:textId="77777777" w:rsidR="002C410C" w:rsidRPr="00440C35" w:rsidRDefault="002C410C" w:rsidP="007B7B15">
            <w:pPr>
              <w:pStyle w:val="Frspaiere"/>
              <w:numPr>
                <w:ilvl w:val="0"/>
                <w:numId w:val="53"/>
              </w:numPr>
              <w:shd w:val="clear" w:color="auto" w:fill="E2EFD9"/>
              <w:spacing w:before="60"/>
              <w:jc w:val="both"/>
              <w:rPr>
                <w:rFonts w:asciiTheme="minorHAnsi" w:hAnsiTheme="minorHAnsi" w:cstheme="minorHAnsi"/>
                <w:color w:val="002060"/>
                <w:sz w:val="24"/>
              </w:rPr>
            </w:pPr>
            <w:r w:rsidRPr="00440C35">
              <w:rPr>
                <w:rFonts w:asciiTheme="minorHAnsi" w:hAnsiTheme="minorHAnsi" w:cstheme="minorHAnsi"/>
                <w:color w:val="002060"/>
                <w:sz w:val="24"/>
              </w:rPr>
              <w:t>a promova accesul persoanelor cu dizabilități la noi tehnologii și  sisteme informatice și  de comunicații, inclusiv la internet;</w:t>
            </w:r>
          </w:p>
          <w:p w14:paraId="324035B2" w14:textId="77777777" w:rsidR="002C410C" w:rsidRPr="00440C35" w:rsidRDefault="002C410C" w:rsidP="007B7B15">
            <w:pPr>
              <w:pStyle w:val="Frspaiere"/>
              <w:numPr>
                <w:ilvl w:val="0"/>
                <w:numId w:val="53"/>
              </w:numPr>
              <w:shd w:val="clear" w:color="auto" w:fill="E2EFD9"/>
              <w:spacing w:before="60"/>
              <w:jc w:val="both"/>
              <w:rPr>
                <w:rFonts w:asciiTheme="minorHAnsi" w:hAnsiTheme="minorHAnsi" w:cstheme="minorHAnsi"/>
                <w:color w:val="002060"/>
                <w:sz w:val="24"/>
              </w:rPr>
            </w:pPr>
            <w:r w:rsidRPr="00440C35">
              <w:rPr>
                <w:rFonts w:asciiTheme="minorHAnsi" w:hAnsiTheme="minorHAnsi" w:cstheme="minorHAnsi"/>
                <w:color w:val="002060"/>
                <w:sz w:val="24"/>
              </w:rPr>
              <w:t>a promova proiectarea, dezvoltarea, producerea și  distribuirea de tehnologii și  sisteme informatice și  de comunicații accesibile, încă din fazele incipiente, astfel încât aceste tehnologii și  sisteme să devină accesibile la costuri minime.</w:t>
            </w:r>
          </w:p>
        </w:tc>
      </w:tr>
    </w:tbl>
    <w:p w14:paraId="4CDB8863" w14:textId="77777777" w:rsidR="00ED5AED" w:rsidRPr="00440C35" w:rsidRDefault="00ED5AED" w:rsidP="007B7B15">
      <w:pPr>
        <w:spacing w:before="60" w:after="0" w:line="240" w:lineRule="auto"/>
        <w:jc w:val="both"/>
        <w:rPr>
          <w:rFonts w:cstheme="minorHAnsi"/>
          <w:iCs/>
          <w:color w:val="002060"/>
          <w:sz w:val="24"/>
          <w:szCs w:val="24"/>
        </w:rPr>
      </w:pPr>
      <w:r w:rsidRPr="00440C35">
        <w:rPr>
          <w:rFonts w:cstheme="minorHAnsi"/>
          <w:iCs/>
          <w:color w:val="002060"/>
          <w:sz w:val="24"/>
          <w:szCs w:val="24"/>
        </w:rPr>
        <w:t>Proiectele demonstrează existența sau includerea următoarelor adaptări pentru persoanele cu dizabilități:</w:t>
      </w:r>
    </w:p>
    <w:p w14:paraId="1D0C0F90" w14:textId="77777777" w:rsidR="00ED5AED" w:rsidRPr="00440C35" w:rsidRDefault="00ED5AED" w:rsidP="007B7B15">
      <w:pPr>
        <w:numPr>
          <w:ilvl w:val="0"/>
          <w:numId w:val="8"/>
        </w:numPr>
        <w:spacing w:before="60" w:after="0" w:line="240" w:lineRule="auto"/>
        <w:jc w:val="both"/>
        <w:rPr>
          <w:rFonts w:cstheme="minorHAnsi"/>
          <w:iCs/>
          <w:color w:val="002060"/>
          <w:sz w:val="24"/>
          <w:szCs w:val="24"/>
        </w:rPr>
      </w:pPr>
      <w:r w:rsidRPr="00440C35">
        <w:rPr>
          <w:rFonts w:cstheme="minorHAnsi"/>
          <w:iCs/>
          <w:color w:val="002060"/>
          <w:sz w:val="24"/>
          <w:szCs w:val="24"/>
        </w:rPr>
        <w:t>adaptări pentru persoane cu diferite tipuri de dizabilități (motorii/ vizuale/ auditive/ intelectuale) în spațiul construit (de ex. intrări, circulații orizontale și verticale, investigații medicale/ spații de spitalizare/ grupuri sanitare);</w:t>
      </w:r>
    </w:p>
    <w:p w14:paraId="72BDD9BB" w14:textId="77777777" w:rsidR="00ED5AED" w:rsidRPr="00440C35" w:rsidRDefault="00ED5AED" w:rsidP="007B7B15">
      <w:pPr>
        <w:numPr>
          <w:ilvl w:val="0"/>
          <w:numId w:val="8"/>
        </w:numPr>
        <w:spacing w:before="60" w:after="0" w:line="240" w:lineRule="auto"/>
        <w:jc w:val="both"/>
        <w:rPr>
          <w:rFonts w:cstheme="minorHAnsi"/>
          <w:iCs/>
          <w:color w:val="002060"/>
          <w:sz w:val="24"/>
          <w:szCs w:val="24"/>
        </w:rPr>
      </w:pPr>
      <w:r w:rsidRPr="00440C35">
        <w:rPr>
          <w:rFonts w:cstheme="minorHAnsi"/>
          <w:iCs/>
          <w:color w:val="002060"/>
          <w:sz w:val="24"/>
          <w:szCs w:val="24"/>
        </w:rPr>
        <w:t>achiziționarea de echipamente cu adaptări specifice pentru diferite tipuri de dizabilități;</w:t>
      </w:r>
    </w:p>
    <w:p w14:paraId="7856D3A4" w14:textId="77777777" w:rsidR="00ED5AED" w:rsidRPr="00440C35" w:rsidRDefault="00ED5AED" w:rsidP="007B7B15">
      <w:pPr>
        <w:numPr>
          <w:ilvl w:val="0"/>
          <w:numId w:val="8"/>
        </w:numPr>
        <w:spacing w:before="60" w:after="0" w:line="240" w:lineRule="auto"/>
        <w:jc w:val="both"/>
        <w:rPr>
          <w:rFonts w:cstheme="minorHAnsi"/>
          <w:iCs/>
          <w:color w:val="002060"/>
          <w:sz w:val="24"/>
          <w:szCs w:val="24"/>
        </w:rPr>
      </w:pPr>
      <w:r w:rsidRPr="00440C35">
        <w:rPr>
          <w:rFonts w:cstheme="minorHAnsi"/>
          <w:iCs/>
          <w:color w:val="002060"/>
          <w:sz w:val="24"/>
          <w:szCs w:val="24"/>
        </w:rPr>
        <w:lastRenderedPageBreak/>
        <w:t>îmbunătățirea condițiilor de siguranță;</w:t>
      </w:r>
    </w:p>
    <w:p w14:paraId="36022C65" w14:textId="77777777" w:rsidR="00ED5AED" w:rsidRPr="00440C35" w:rsidRDefault="00ED5AED" w:rsidP="007B7B15">
      <w:pPr>
        <w:numPr>
          <w:ilvl w:val="0"/>
          <w:numId w:val="8"/>
        </w:numPr>
        <w:spacing w:before="60" w:after="0" w:line="240" w:lineRule="auto"/>
        <w:jc w:val="both"/>
        <w:rPr>
          <w:rFonts w:cstheme="minorHAnsi"/>
          <w:iCs/>
          <w:color w:val="002060"/>
          <w:sz w:val="24"/>
          <w:szCs w:val="24"/>
        </w:rPr>
      </w:pPr>
      <w:r w:rsidRPr="00440C35">
        <w:rPr>
          <w:rFonts w:cstheme="minorHAnsi"/>
          <w:iCs/>
          <w:color w:val="002060"/>
          <w:sz w:val="24"/>
          <w:szCs w:val="24"/>
        </w:rPr>
        <w:t>alte tipuri de adaptări (de ex.: sisteme de ghidaj, adaptări de conținut informatic etc.).</w:t>
      </w:r>
    </w:p>
    <w:p w14:paraId="0C6DF53D" w14:textId="60D58F31" w:rsidR="00ED5AED" w:rsidRPr="00440C35" w:rsidRDefault="00ED5AED" w:rsidP="007B7B15">
      <w:pPr>
        <w:spacing w:before="60" w:after="0" w:line="240" w:lineRule="auto"/>
        <w:jc w:val="both"/>
        <w:rPr>
          <w:rStyle w:val="Robust"/>
          <w:rFonts w:cstheme="minorHAnsi"/>
          <w:b w:val="0"/>
          <w:bCs w:val="0"/>
          <w:color w:val="002060"/>
          <w:sz w:val="24"/>
          <w:szCs w:val="24"/>
        </w:rPr>
      </w:pPr>
      <w:r w:rsidRPr="00440C35">
        <w:rPr>
          <w:rStyle w:val="Robust"/>
          <w:rFonts w:cstheme="minorHAnsi"/>
          <w:b w:val="0"/>
          <w:bCs w:val="0"/>
          <w:color w:val="002060"/>
          <w:sz w:val="24"/>
          <w:szCs w:val="24"/>
        </w:rPr>
        <w:t xml:space="preserve">Acestea sunt condiții de eligibilitate, fiind asumate ca atare în </w:t>
      </w:r>
      <w:r w:rsidRPr="00440C35">
        <w:rPr>
          <w:rStyle w:val="Robust"/>
          <w:rFonts w:cstheme="minorHAnsi"/>
          <w:color w:val="002060"/>
          <w:sz w:val="24"/>
          <w:szCs w:val="24"/>
        </w:rPr>
        <w:t>Declarația unică (Anexa 4).</w:t>
      </w:r>
    </w:p>
    <w:p w14:paraId="302D75E2" w14:textId="77777777" w:rsidR="00A16167" w:rsidRPr="00440C35" w:rsidRDefault="00A16167" w:rsidP="007B7B15">
      <w:pPr>
        <w:spacing w:before="60" w:after="0" w:line="240" w:lineRule="auto"/>
        <w:jc w:val="both"/>
        <w:rPr>
          <w:rStyle w:val="Robust"/>
          <w:rFonts w:cstheme="minorHAnsi"/>
          <w:b w:val="0"/>
          <w:bCs w:val="0"/>
          <w:color w:val="002060"/>
          <w:sz w:val="24"/>
          <w:szCs w:val="24"/>
        </w:rPr>
      </w:pPr>
      <w:r w:rsidRPr="00440C35">
        <w:rPr>
          <w:rStyle w:val="Robust"/>
          <w:rFonts w:cstheme="minorHAnsi"/>
          <w:b w:val="0"/>
          <w:bCs w:val="0"/>
          <w:color w:val="002060"/>
          <w:sz w:val="24"/>
          <w:szCs w:val="24"/>
        </w:rPr>
        <w:t>Mai multe informații despre:</w:t>
      </w:r>
    </w:p>
    <w:p w14:paraId="2D845DF1" w14:textId="0076075E" w:rsidR="00DD1D0D" w:rsidRPr="00440C35" w:rsidRDefault="00DD1D0D" w:rsidP="007B7B15">
      <w:pPr>
        <w:pStyle w:val="Listparagraf"/>
        <w:numPr>
          <w:ilvl w:val="0"/>
          <w:numId w:val="21"/>
        </w:numPr>
        <w:spacing w:before="60" w:after="0" w:line="240" w:lineRule="auto"/>
        <w:contextualSpacing w:val="0"/>
        <w:jc w:val="both"/>
        <w:rPr>
          <w:rStyle w:val="Robust"/>
          <w:rFonts w:cstheme="minorHAnsi"/>
          <w:b w:val="0"/>
          <w:bCs w:val="0"/>
          <w:i/>
          <w:iCs/>
          <w:color w:val="002060"/>
          <w:sz w:val="24"/>
          <w:szCs w:val="24"/>
        </w:rPr>
      </w:pPr>
      <w:r w:rsidRPr="00440C35">
        <w:rPr>
          <w:rStyle w:val="Robust"/>
          <w:rFonts w:cstheme="minorHAnsi"/>
          <w:b w:val="0"/>
          <w:bCs w:val="0"/>
          <w:i/>
          <w:iCs/>
          <w:color w:val="002060"/>
          <w:sz w:val="24"/>
          <w:szCs w:val="24"/>
        </w:rPr>
        <w:t>Carta drepturilor fundamentale a Uniunii Europene;</w:t>
      </w:r>
    </w:p>
    <w:p w14:paraId="5B1030C6" w14:textId="77777777" w:rsidR="00A16167" w:rsidRPr="00440C35" w:rsidRDefault="00A16167" w:rsidP="007B7B15">
      <w:pPr>
        <w:pStyle w:val="Listparagraf"/>
        <w:numPr>
          <w:ilvl w:val="0"/>
          <w:numId w:val="21"/>
        </w:numPr>
        <w:spacing w:before="60" w:after="0" w:line="240" w:lineRule="auto"/>
        <w:contextualSpacing w:val="0"/>
        <w:jc w:val="both"/>
        <w:rPr>
          <w:rStyle w:val="Robust"/>
          <w:rFonts w:cstheme="minorHAnsi"/>
          <w:b w:val="0"/>
          <w:bCs w:val="0"/>
          <w:i/>
          <w:iCs/>
          <w:color w:val="002060"/>
          <w:sz w:val="24"/>
          <w:szCs w:val="24"/>
        </w:rPr>
      </w:pPr>
      <w:r w:rsidRPr="00440C35">
        <w:rPr>
          <w:rStyle w:val="Robust"/>
          <w:rFonts w:cstheme="minorHAnsi"/>
          <w:b w:val="0"/>
          <w:bCs w:val="0"/>
          <w:i/>
          <w:iCs/>
          <w:color w:val="002060"/>
          <w:sz w:val="24"/>
          <w:szCs w:val="24"/>
        </w:rPr>
        <w:t>Convenția privind drepturile persoanelor cu dizabilități,</w:t>
      </w:r>
    </w:p>
    <w:p w14:paraId="172BF552" w14:textId="2C6E953D" w:rsidR="00A16167" w:rsidRPr="00440C35" w:rsidRDefault="00A16167" w:rsidP="007B7B15">
      <w:pPr>
        <w:pStyle w:val="Listparagraf"/>
        <w:numPr>
          <w:ilvl w:val="0"/>
          <w:numId w:val="21"/>
        </w:numPr>
        <w:spacing w:before="60" w:after="0" w:line="240" w:lineRule="auto"/>
        <w:contextualSpacing w:val="0"/>
        <w:jc w:val="both"/>
        <w:rPr>
          <w:rStyle w:val="Robust"/>
          <w:rFonts w:cstheme="minorHAnsi"/>
          <w:b w:val="0"/>
          <w:bCs w:val="0"/>
          <w:i/>
          <w:iCs/>
          <w:color w:val="002060"/>
          <w:sz w:val="24"/>
          <w:szCs w:val="24"/>
        </w:rPr>
      </w:pPr>
      <w:r w:rsidRPr="00440C35">
        <w:rPr>
          <w:rFonts w:cstheme="minorHAnsi"/>
          <w:i/>
          <w:iCs/>
          <w:color w:val="002060"/>
          <w:sz w:val="24"/>
          <w:szCs w:val="24"/>
        </w:rPr>
        <w:t>Implementarea și aplicarea Convenției Organizației Națiunilor Unite privind drepturile persoanelor cu dizabilități (CDPD) în conformitate cu Decizia 2010/48/CE a Consiliului,</w:t>
      </w:r>
    </w:p>
    <w:p w14:paraId="0C6F1905" w14:textId="77777777" w:rsidR="00A16167" w:rsidRPr="00440C35" w:rsidRDefault="00000000" w:rsidP="007B7B15">
      <w:pPr>
        <w:pStyle w:val="Listparagraf"/>
        <w:numPr>
          <w:ilvl w:val="0"/>
          <w:numId w:val="21"/>
        </w:numPr>
        <w:spacing w:before="60" w:after="0" w:line="240" w:lineRule="auto"/>
        <w:contextualSpacing w:val="0"/>
        <w:jc w:val="both"/>
        <w:rPr>
          <w:rStyle w:val="Robust"/>
          <w:rFonts w:cstheme="minorHAnsi"/>
          <w:b w:val="0"/>
          <w:bCs w:val="0"/>
          <w:i/>
          <w:iCs/>
          <w:color w:val="002060"/>
          <w:sz w:val="24"/>
          <w:szCs w:val="24"/>
        </w:rPr>
      </w:pPr>
      <w:hyperlink r:id="rId17" w:history="1">
        <w:r w:rsidR="00A16167" w:rsidRPr="00440C35">
          <w:rPr>
            <w:rStyle w:val="Hyperlink"/>
            <w:rFonts w:cstheme="minorHAnsi"/>
            <w:i/>
            <w:iCs/>
            <w:color w:val="002060"/>
            <w:sz w:val="24"/>
            <w:szCs w:val="24"/>
            <w:u w:val="none"/>
          </w:rPr>
          <w:t>Ghidul</w:t>
        </w:r>
      </w:hyperlink>
      <w:r w:rsidR="00A16167" w:rsidRPr="00440C35">
        <w:rPr>
          <w:rStyle w:val="Robust"/>
          <w:rFonts w:cstheme="minorHAnsi"/>
          <w:b w:val="0"/>
          <w:bCs w:val="0"/>
          <w:i/>
          <w:iCs/>
          <w:color w:val="002060"/>
          <w:sz w:val="24"/>
          <w:szCs w:val="24"/>
        </w:rPr>
        <w:t xml:space="preserve"> </w:t>
      </w:r>
      <w:r w:rsidR="00A16167" w:rsidRPr="00440C35">
        <w:rPr>
          <w:rFonts w:cstheme="minorHAnsi"/>
          <w:i/>
          <w:iCs/>
          <w:color w:val="002060"/>
          <w:sz w:val="24"/>
          <w:szCs w:val="24"/>
        </w:rPr>
        <w:t>privind Reflectarea Convenției ONU privind drepturile persoanelor cu dizabilități în pregătirea și implementarea programelor și proiectelor cu finanțare nerambursabilă alocată României în perioada 2021-2027,</w:t>
      </w:r>
    </w:p>
    <w:p w14:paraId="5BA00F3B" w14:textId="73DA374B" w:rsidR="00A16167" w:rsidRPr="00440C35" w:rsidRDefault="00A16167" w:rsidP="007B7B15">
      <w:pPr>
        <w:pStyle w:val="Listparagraf"/>
        <w:numPr>
          <w:ilvl w:val="0"/>
          <w:numId w:val="21"/>
        </w:numPr>
        <w:spacing w:before="60" w:after="0" w:line="240" w:lineRule="auto"/>
        <w:contextualSpacing w:val="0"/>
        <w:jc w:val="both"/>
        <w:rPr>
          <w:rFonts w:cstheme="minorHAnsi"/>
          <w:color w:val="002060"/>
          <w:sz w:val="24"/>
          <w:szCs w:val="24"/>
        </w:rPr>
      </w:pPr>
      <w:r w:rsidRPr="00440C35">
        <w:rPr>
          <w:rFonts w:cstheme="minorHAnsi"/>
          <w:i/>
          <w:iCs/>
          <w:color w:val="002060"/>
          <w:sz w:val="24"/>
          <w:szCs w:val="24"/>
        </w:rPr>
        <w:t xml:space="preserve">Strategia națională privind drepturile persoanelor cu dizabilități „O </w:t>
      </w:r>
      <w:proofErr w:type="spellStart"/>
      <w:r w:rsidRPr="00440C35">
        <w:rPr>
          <w:rFonts w:cstheme="minorHAnsi"/>
          <w:i/>
          <w:iCs/>
          <w:color w:val="002060"/>
          <w:sz w:val="24"/>
          <w:szCs w:val="24"/>
        </w:rPr>
        <w:t>Român</w:t>
      </w:r>
      <w:r w:rsidR="003875C3" w:rsidRPr="00440C35">
        <w:rPr>
          <w:rFonts w:cstheme="minorHAnsi"/>
          <w:i/>
          <w:iCs/>
          <w:color w:val="002060"/>
          <w:sz w:val="24"/>
          <w:szCs w:val="24"/>
        </w:rPr>
        <w:t>i</w:t>
      </w:r>
      <w:r w:rsidRPr="00440C35">
        <w:rPr>
          <w:rFonts w:cstheme="minorHAnsi"/>
          <w:i/>
          <w:iCs/>
          <w:color w:val="002060"/>
          <w:sz w:val="24"/>
          <w:szCs w:val="24"/>
        </w:rPr>
        <w:t>e</w:t>
      </w:r>
      <w:proofErr w:type="spellEnd"/>
      <w:r w:rsidRPr="00440C35">
        <w:rPr>
          <w:rFonts w:cstheme="minorHAnsi"/>
          <w:i/>
          <w:iCs/>
          <w:color w:val="002060"/>
          <w:sz w:val="24"/>
          <w:szCs w:val="24"/>
        </w:rPr>
        <w:t xml:space="preserve"> echitabilă 2022-2027</w:t>
      </w:r>
      <w:r w:rsidRPr="00440C35">
        <w:rPr>
          <w:rFonts w:cstheme="minorHAnsi"/>
          <w:color w:val="002060"/>
          <w:sz w:val="24"/>
          <w:szCs w:val="24"/>
        </w:rPr>
        <w:t xml:space="preserve">” și </w:t>
      </w:r>
      <w:r w:rsidRPr="00440C35">
        <w:rPr>
          <w:rFonts w:cstheme="minorHAnsi"/>
          <w:i/>
          <w:iCs/>
          <w:color w:val="002060"/>
          <w:sz w:val="24"/>
          <w:szCs w:val="24"/>
        </w:rPr>
        <w:t>Planul operațional privind implementarea Strategiei, aprobate de Guvern,</w:t>
      </w:r>
    </w:p>
    <w:p w14:paraId="26752B51" w14:textId="77777777" w:rsidR="00A16167" w:rsidRPr="00440C35" w:rsidRDefault="00A16167" w:rsidP="007B7B15">
      <w:pPr>
        <w:pStyle w:val="Listparagraf"/>
        <w:numPr>
          <w:ilvl w:val="0"/>
          <w:numId w:val="21"/>
        </w:numPr>
        <w:spacing w:before="60" w:after="0" w:line="240" w:lineRule="auto"/>
        <w:contextualSpacing w:val="0"/>
        <w:jc w:val="both"/>
        <w:rPr>
          <w:rStyle w:val="Robust"/>
          <w:rFonts w:cstheme="minorHAnsi"/>
          <w:b w:val="0"/>
          <w:bCs w:val="0"/>
          <w:color w:val="002060"/>
          <w:sz w:val="24"/>
          <w:szCs w:val="24"/>
        </w:rPr>
      </w:pPr>
      <w:r w:rsidRPr="00440C35">
        <w:rPr>
          <w:rFonts w:cstheme="minorHAnsi"/>
          <w:color w:val="002060"/>
          <w:sz w:val="24"/>
          <w:szCs w:val="24"/>
        </w:rPr>
        <w:t>Condiția favorizantă orizontală ”</w:t>
      </w:r>
      <w:r w:rsidRPr="00440C35">
        <w:rPr>
          <w:rFonts w:cstheme="minorHAnsi"/>
          <w:i/>
          <w:iCs/>
          <w:color w:val="002060"/>
          <w:sz w:val="24"/>
          <w:szCs w:val="24"/>
        </w:rPr>
        <w:t>Implementarea și aplicarea Convenției Organizației Națiunilor Unite privind drepturile persoanelor cu dizabilități (CDPD) în conformitate cu Decizia 2010/48/CE a Consiliului”,</w:t>
      </w:r>
      <w:r w:rsidRPr="00440C35">
        <w:rPr>
          <w:rStyle w:val="Robust"/>
          <w:rFonts w:cstheme="minorHAnsi"/>
          <w:b w:val="0"/>
          <w:bCs w:val="0"/>
          <w:color w:val="002060"/>
          <w:sz w:val="24"/>
          <w:szCs w:val="24"/>
        </w:rPr>
        <w:t xml:space="preserve"> </w:t>
      </w:r>
    </w:p>
    <w:p w14:paraId="780B96F1" w14:textId="77777777" w:rsidR="00A16167" w:rsidRPr="00440C35" w:rsidRDefault="00A16167" w:rsidP="007B7B15">
      <w:pPr>
        <w:spacing w:before="60" w:after="0" w:line="240" w:lineRule="auto"/>
        <w:jc w:val="both"/>
        <w:rPr>
          <w:rStyle w:val="Robust"/>
          <w:rFonts w:cstheme="minorHAnsi"/>
          <w:b w:val="0"/>
          <w:bCs w:val="0"/>
          <w:color w:val="002060"/>
          <w:sz w:val="24"/>
          <w:szCs w:val="24"/>
        </w:rPr>
      </w:pPr>
      <w:r w:rsidRPr="00440C35">
        <w:rPr>
          <w:rStyle w:val="Robust"/>
          <w:rFonts w:cstheme="minorHAnsi"/>
          <w:b w:val="0"/>
          <w:bCs w:val="0"/>
          <w:color w:val="002060"/>
          <w:sz w:val="24"/>
          <w:szCs w:val="24"/>
        </w:rPr>
        <w:t>pot fi obținute de la</w:t>
      </w:r>
      <w:r w:rsidRPr="00440C35">
        <w:rPr>
          <w:rFonts w:cstheme="minorHAnsi"/>
          <w:color w:val="002060"/>
          <w:sz w:val="24"/>
          <w:szCs w:val="24"/>
        </w:rPr>
        <w:t xml:space="preserve"> </w:t>
      </w:r>
      <w:r w:rsidRPr="00440C35">
        <w:rPr>
          <w:rStyle w:val="Robust"/>
          <w:rFonts w:cstheme="minorHAnsi"/>
          <w:b w:val="0"/>
          <w:bCs w:val="0"/>
          <w:color w:val="002060"/>
          <w:sz w:val="24"/>
          <w:szCs w:val="24"/>
        </w:rPr>
        <w:t>Punctul de contact pentru implementarea Convenției privind drepturile persoanelor cu dizabilități din cadrul Ministerului Investițiilor și Proiectelor Europene (PCPD) și de la Autoritatea Națională privind Protecția Drepturilor Persoanelor cu Dizabilități (ANPDPD), din cadrul Ministerului Muncii și Solidarității Sociale, utilizând link-urile:</w:t>
      </w:r>
    </w:p>
    <w:p w14:paraId="6FAA978E" w14:textId="22B2142B" w:rsidR="00A16167" w:rsidRPr="00440C35" w:rsidRDefault="00000000" w:rsidP="007B7B15">
      <w:pPr>
        <w:pStyle w:val="Listparagraf"/>
        <w:numPr>
          <w:ilvl w:val="0"/>
          <w:numId w:val="54"/>
        </w:numPr>
        <w:spacing w:before="60" w:after="0" w:line="240" w:lineRule="auto"/>
        <w:contextualSpacing w:val="0"/>
        <w:jc w:val="both"/>
        <w:rPr>
          <w:rStyle w:val="Robust"/>
          <w:rFonts w:cstheme="minorHAnsi"/>
          <w:b w:val="0"/>
          <w:bCs w:val="0"/>
          <w:color w:val="002060"/>
          <w:sz w:val="24"/>
          <w:szCs w:val="24"/>
        </w:rPr>
      </w:pPr>
      <w:hyperlink r:id="rId18" w:history="1">
        <w:r w:rsidR="00A16167" w:rsidRPr="00440C35">
          <w:rPr>
            <w:rStyle w:val="Hyperlink"/>
            <w:rFonts w:cstheme="minorHAnsi"/>
            <w:sz w:val="24"/>
            <w:szCs w:val="24"/>
          </w:rPr>
          <w:t>https://mfe.gov.ro/minister/punctul-de-contact-pentru-implementarea-conventiei-privind-drepturile-persoanelor-cu-dizabilitati/</w:t>
        </w:r>
      </w:hyperlink>
      <w:r w:rsidR="00A16167" w:rsidRPr="00440C35">
        <w:rPr>
          <w:rStyle w:val="Robust"/>
          <w:rFonts w:cstheme="minorHAnsi"/>
          <w:b w:val="0"/>
          <w:bCs w:val="0"/>
          <w:color w:val="002060"/>
          <w:sz w:val="24"/>
          <w:szCs w:val="24"/>
        </w:rPr>
        <w:t xml:space="preserve">,  </w:t>
      </w:r>
    </w:p>
    <w:p w14:paraId="7E851419" w14:textId="77777777" w:rsidR="00A16167" w:rsidRPr="00440C35" w:rsidRDefault="00000000" w:rsidP="007B7B15">
      <w:pPr>
        <w:pStyle w:val="Listparagraf"/>
        <w:numPr>
          <w:ilvl w:val="0"/>
          <w:numId w:val="54"/>
        </w:numPr>
        <w:spacing w:before="60" w:after="0" w:line="240" w:lineRule="auto"/>
        <w:contextualSpacing w:val="0"/>
        <w:jc w:val="both"/>
        <w:rPr>
          <w:rStyle w:val="Robust"/>
          <w:rFonts w:cstheme="minorHAnsi"/>
          <w:b w:val="0"/>
          <w:bCs w:val="0"/>
          <w:color w:val="002060"/>
          <w:sz w:val="24"/>
          <w:szCs w:val="24"/>
        </w:rPr>
      </w:pPr>
      <w:hyperlink r:id="rId19" w:history="1">
        <w:r w:rsidR="00A16167" w:rsidRPr="00440C35">
          <w:rPr>
            <w:rStyle w:val="Hyperlink"/>
            <w:rFonts w:cstheme="minorHAnsi"/>
            <w:sz w:val="24"/>
            <w:szCs w:val="24"/>
          </w:rPr>
          <w:t>https://anpd.gov.ro/web/?s=strategia</w:t>
        </w:r>
      </w:hyperlink>
      <w:r w:rsidR="00A16167" w:rsidRPr="00440C35">
        <w:rPr>
          <w:rStyle w:val="Robust"/>
          <w:rFonts w:cstheme="minorHAnsi"/>
          <w:b w:val="0"/>
          <w:bCs w:val="0"/>
          <w:color w:val="002060"/>
          <w:sz w:val="24"/>
          <w:szCs w:val="24"/>
        </w:rPr>
        <w:t xml:space="preserve"> </w:t>
      </w:r>
    </w:p>
    <w:bookmarkEnd w:id="146"/>
    <w:p w14:paraId="1FB1E0DA" w14:textId="77777777" w:rsidR="00D70534" w:rsidRPr="00440C35" w:rsidRDefault="00D70534" w:rsidP="007B7B15">
      <w:pPr>
        <w:spacing w:before="60" w:after="0" w:line="240" w:lineRule="auto"/>
        <w:jc w:val="both"/>
        <w:rPr>
          <w:rStyle w:val="Robust"/>
          <w:rFonts w:cstheme="minorHAnsi"/>
          <w:b w:val="0"/>
          <w:bCs w:val="0"/>
          <w:color w:val="002060"/>
          <w:sz w:val="24"/>
          <w:szCs w:val="24"/>
        </w:rPr>
      </w:pPr>
    </w:p>
    <w:p w14:paraId="20FB4954" w14:textId="0427C314" w:rsidR="00016592" w:rsidRPr="00440C35" w:rsidRDefault="002B0659" w:rsidP="007B7B15">
      <w:pPr>
        <w:spacing w:before="60" w:after="0" w:line="240" w:lineRule="auto"/>
        <w:jc w:val="both"/>
        <w:outlineLvl w:val="2"/>
        <w:rPr>
          <w:rFonts w:cstheme="minorHAnsi"/>
          <w:b/>
          <w:bCs/>
          <w:iCs/>
          <w:color w:val="002060"/>
          <w:sz w:val="24"/>
          <w:szCs w:val="24"/>
        </w:rPr>
      </w:pPr>
      <w:bookmarkStart w:id="147" w:name="_Toc134715985"/>
      <w:bookmarkStart w:id="148" w:name="_Toc134716133"/>
      <w:bookmarkStart w:id="149" w:name="_Toc134716310"/>
      <w:bookmarkStart w:id="150" w:name="_Toc134716459"/>
      <w:bookmarkStart w:id="151" w:name="_Toc134716609"/>
      <w:bookmarkStart w:id="152" w:name="_Toc134716749"/>
      <w:bookmarkStart w:id="153" w:name="_Toc134716889"/>
      <w:bookmarkStart w:id="154" w:name="_Toc134717028"/>
      <w:bookmarkStart w:id="155" w:name="_Toc134717166"/>
      <w:bookmarkStart w:id="156" w:name="_Toc134717302"/>
      <w:bookmarkStart w:id="157" w:name="_Toc134717435"/>
      <w:bookmarkStart w:id="158" w:name="_Toc134717908"/>
      <w:bookmarkStart w:id="159" w:name="_Toc146709574"/>
      <w:bookmarkEnd w:id="147"/>
      <w:bookmarkEnd w:id="148"/>
      <w:bookmarkEnd w:id="149"/>
      <w:bookmarkEnd w:id="150"/>
      <w:bookmarkEnd w:id="151"/>
      <w:bookmarkEnd w:id="152"/>
      <w:bookmarkEnd w:id="153"/>
      <w:bookmarkEnd w:id="154"/>
      <w:bookmarkEnd w:id="155"/>
      <w:bookmarkEnd w:id="156"/>
      <w:bookmarkEnd w:id="157"/>
      <w:bookmarkEnd w:id="158"/>
      <w:r w:rsidRPr="00440C35">
        <w:rPr>
          <w:rFonts w:cstheme="minorHAnsi"/>
          <w:b/>
          <w:bCs/>
          <w:iCs/>
          <w:color w:val="002060"/>
          <w:sz w:val="24"/>
          <w:szCs w:val="24"/>
        </w:rPr>
        <w:t xml:space="preserve">3.19.3. </w:t>
      </w:r>
      <w:r w:rsidR="00016592" w:rsidRPr="00440C35">
        <w:rPr>
          <w:rFonts w:cstheme="minorHAnsi"/>
          <w:b/>
          <w:bCs/>
          <w:iCs/>
          <w:color w:val="002060"/>
          <w:sz w:val="24"/>
          <w:szCs w:val="24"/>
        </w:rPr>
        <w:t>Egalitatea de gen</w:t>
      </w:r>
      <w:bookmarkEnd w:id="159"/>
      <w:r w:rsidR="00016592" w:rsidRPr="00440C35">
        <w:rPr>
          <w:rFonts w:cstheme="minorHAnsi"/>
          <w:b/>
          <w:bCs/>
          <w:iCs/>
          <w:color w:val="002060"/>
          <w:sz w:val="24"/>
          <w:szCs w:val="24"/>
        </w:rPr>
        <w:t xml:space="preserve"> </w:t>
      </w:r>
    </w:p>
    <w:p w14:paraId="288A8CE3" w14:textId="7BE32E74" w:rsidR="0045081C" w:rsidRPr="00440C35" w:rsidRDefault="00D70534" w:rsidP="007B7B15">
      <w:pPr>
        <w:spacing w:before="60" w:after="0" w:line="240" w:lineRule="auto"/>
        <w:jc w:val="both"/>
        <w:rPr>
          <w:rFonts w:cstheme="minorHAnsi"/>
          <w:color w:val="002060"/>
          <w:sz w:val="24"/>
          <w:szCs w:val="24"/>
        </w:rPr>
      </w:pPr>
      <w:bookmarkStart w:id="160" w:name="_Hlk136433246"/>
      <w:bookmarkStart w:id="161" w:name="_Hlk136433107"/>
      <w:r w:rsidRPr="00440C35">
        <w:rPr>
          <w:rFonts w:cstheme="minorHAnsi"/>
          <w:iCs/>
          <w:color w:val="002060"/>
          <w:sz w:val="24"/>
          <w:szCs w:val="24"/>
        </w:rPr>
        <w:t xml:space="preserve">Prezentul apel de proiecte este apreciat prin Programul Sănătate a NU avea o contribuție </w:t>
      </w:r>
      <w:r w:rsidR="007D22BC" w:rsidRPr="00440C35">
        <w:rPr>
          <w:rFonts w:cstheme="minorHAnsi"/>
          <w:iCs/>
          <w:color w:val="002060"/>
          <w:sz w:val="24"/>
          <w:szCs w:val="24"/>
        </w:rPr>
        <w:t xml:space="preserve">distinctă </w:t>
      </w:r>
      <w:r w:rsidRPr="00440C35">
        <w:rPr>
          <w:rFonts w:cstheme="minorHAnsi"/>
          <w:iCs/>
          <w:color w:val="002060"/>
          <w:sz w:val="24"/>
          <w:szCs w:val="24"/>
        </w:rPr>
        <w:t>la acest principiu (nu vizează măsuri specifice care să sprijine aplicarea acestui principiu orizontal – egalitatea de gen), dar cu toate acestea se recomandă respectarea acestui principiu în ciclul de viaț</w:t>
      </w:r>
      <w:r w:rsidR="00105168" w:rsidRPr="00440C35">
        <w:rPr>
          <w:rFonts w:cstheme="minorHAnsi"/>
          <w:iCs/>
          <w:color w:val="002060"/>
          <w:sz w:val="24"/>
          <w:szCs w:val="24"/>
        </w:rPr>
        <w:t>ă</w:t>
      </w:r>
      <w:r w:rsidRPr="00440C35">
        <w:rPr>
          <w:rFonts w:cstheme="minorHAnsi"/>
          <w:iCs/>
          <w:color w:val="002060"/>
          <w:sz w:val="24"/>
          <w:szCs w:val="24"/>
        </w:rPr>
        <w:t xml:space="preserve"> al proiectului.</w:t>
      </w:r>
      <w:bookmarkEnd w:id="160"/>
      <w:r w:rsidR="0099626D" w:rsidRPr="00440C35">
        <w:rPr>
          <w:rFonts w:cstheme="minorHAnsi"/>
          <w:iCs/>
          <w:color w:val="002060"/>
          <w:sz w:val="24"/>
          <w:szCs w:val="24"/>
        </w:rPr>
        <w:t xml:space="preserve"> – vezi </w:t>
      </w:r>
      <w:r w:rsidR="0045081C" w:rsidRPr="00440C35">
        <w:rPr>
          <w:rFonts w:cstheme="minorHAnsi"/>
          <w:color w:val="002060"/>
          <w:sz w:val="24"/>
          <w:szCs w:val="24"/>
        </w:rPr>
        <w:t>Anexa 4: Declarația unică.</w:t>
      </w:r>
    </w:p>
    <w:bookmarkEnd w:id="161"/>
    <w:p w14:paraId="6338E638" w14:textId="31719D4B" w:rsidR="00016592" w:rsidRPr="00440C35" w:rsidRDefault="00016592" w:rsidP="007B7B15">
      <w:pPr>
        <w:spacing w:before="60" w:after="0" w:line="240" w:lineRule="auto"/>
        <w:jc w:val="both"/>
        <w:rPr>
          <w:rFonts w:cstheme="minorHAnsi"/>
          <w:iCs/>
          <w:color w:val="002060"/>
          <w:sz w:val="24"/>
          <w:szCs w:val="24"/>
        </w:rPr>
      </w:pPr>
    </w:p>
    <w:p w14:paraId="2480A093" w14:textId="2374C789" w:rsidR="00016592" w:rsidRPr="00440C35" w:rsidRDefault="00016592" w:rsidP="007B7B15">
      <w:pPr>
        <w:pStyle w:val="Listparagraf"/>
        <w:numPr>
          <w:ilvl w:val="2"/>
          <w:numId w:val="72"/>
        </w:numPr>
        <w:spacing w:before="60" w:after="0" w:line="240" w:lineRule="auto"/>
        <w:contextualSpacing w:val="0"/>
        <w:jc w:val="both"/>
        <w:outlineLvl w:val="2"/>
        <w:rPr>
          <w:rFonts w:cstheme="minorHAnsi"/>
          <w:iCs/>
          <w:color w:val="002060"/>
          <w:sz w:val="24"/>
          <w:szCs w:val="24"/>
        </w:rPr>
      </w:pPr>
      <w:bookmarkStart w:id="162" w:name="_Toc146709575"/>
      <w:r w:rsidRPr="00440C35">
        <w:rPr>
          <w:rFonts w:cstheme="minorHAnsi"/>
          <w:b/>
          <w:bCs/>
          <w:iCs/>
          <w:color w:val="002060"/>
          <w:sz w:val="24"/>
          <w:szCs w:val="24"/>
        </w:rPr>
        <w:t>Nediscriminare</w:t>
      </w:r>
      <w:bookmarkEnd w:id="162"/>
      <w:r w:rsidRPr="00440C35">
        <w:rPr>
          <w:rFonts w:cstheme="minorHAnsi"/>
          <w:iCs/>
          <w:color w:val="002060"/>
          <w:sz w:val="24"/>
          <w:szCs w:val="24"/>
        </w:rPr>
        <w:t xml:space="preserve"> </w:t>
      </w:r>
    </w:p>
    <w:p w14:paraId="03DD0F99" w14:textId="1F8B42D3" w:rsidR="00016592" w:rsidRPr="00440C35" w:rsidRDefault="00016592" w:rsidP="007B7B15">
      <w:pPr>
        <w:spacing w:before="60" w:after="0" w:line="240" w:lineRule="auto"/>
        <w:jc w:val="both"/>
        <w:rPr>
          <w:rFonts w:cstheme="minorHAnsi"/>
          <w:iCs/>
          <w:color w:val="002060"/>
          <w:sz w:val="24"/>
          <w:szCs w:val="24"/>
        </w:rPr>
      </w:pPr>
      <w:r w:rsidRPr="00440C35">
        <w:rPr>
          <w:rFonts w:cstheme="minorHAnsi"/>
          <w:iCs/>
          <w:color w:val="002060"/>
          <w:sz w:val="24"/>
          <w:szCs w:val="24"/>
        </w:rPr>
        <w:t>Toate investițiile vor respecta principiul nediscriminării și nu vor exista investiții în servicii paralele, servicii de calitate inferioară pentru anumite grupuri și/sau care să mențină sau să conducă la segregarea/izolarea grupurilor vulnerabile (condiție de eligibilitate)</w:t>
      </w:r>
      <w:r w:rsidR="00C20208" w:rsidRPr="00440C35">
        <w:rPr>
          <w:rFonts w:cstheme="minorHAnsi"/>
          <w:iCs/>
          <w:color w:val="002060"/>
          <w:sz w:val="24"/>
          <w:szCs w:val="24"/>
        </w:rPr>
        <w:t xml:space="preserve"> </w:t>
      </w:r>
      <w:r w:rsidR="00C20208" w:rsidRPr="00440C35">
        <w:rPr>
          <w:rFonts w:cstheme="minorHAnsi"/>
          <w:color w:val="002060"/>
          <w:sz w:val="24"/>
          <w:szCs w:val="24"/>
        </w:rPr>
        <w:t>Declarația unică (</w:t>
      </w:r>
      <w:r w:rsidR="008B2BC0" w:rsidRPr="00440C35">
        <w:rPr>
          <w:rFonts w:cstheme="minorHAnsi"/>
          <w:color w:val="002060"/>
          <w:sz w:val="24"/>
          <w:szCs w:val="24"/>
        </w:rPr>
        <w:t>A</w:t>
      </w:r>
      <w:r w:rsidR="00C20208" w:rsidRPr="00440C35">
        <w:rPr>
          <w:rFonts w:cstheme="minorHAnsi"/>
          <w:color w:val="002060"/>
          <w:sz w:val="24"/>
          <w:szCs w:val="24"/>
        </w:rPr>
        <w:t>nexa 4)</w:t>
      </w:r>
      <w:r w:rsidR="008B2BC0" w:rsidRPr="00440C35">
        <w:rPr>
          <w:rFonts w:cstheme="minorHAnsi"/>
          <w:color w:val="002060"/>
          <w:sz w:val="24"/>
          <w:szCs w:val="24"/>
        </w:rPr>
        <w:t>.</w:t>
      </w:r>
    </w:p>
    <w:p w14:paraId="4D9B10A1" w14:textId="540E68F3" w:rsidR="0074287F" w:rsidRPr="00440C35" w:rsidRDefault="0074287F"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63" w:name="_Toc146709576"/>
      <w:r w:rsidRPr="00440C35">
        <w:rPr>
          <w:rFonts w:cstheme="minorHAnsi"/>
          <w:b/>
          <w:bCs/>
          <w:iCs/>
          <w:color w:val="002060"/>
          <w:sz w:val="24"/>
          <w:szCs w:val="24"/>
        </w:rPr>
        <w:t>Teme secundare</w:t>
      </w:r>
      <w:bookmarkEnd w:id="163"/>
    </w:p>
    <w:p w14:paraId="0BA09C76" w14:textId="0EA2AF06" w:rsidR="00016592" w:rsidRPr="00440C35" w:rsidRDefault="00016592" w:rsidP="007B7B15">
      <w:pPr>
        <w:spacing w:before="60" w:after="0" w:line="240" w:lineRule="auto"/>
        <w:jc w:val="both"/>
        <w:rPr>
          <w:rFonts w:cstheme="minorHAnsi"/>
          <w:iCs/>
          <w:color w:val="002060"/>
          <w:sz w:val="24"/>
          <w:szCs w:val="24"/>
        </w:rPr>
      </w:pPr>
      <w:bookmarkStart w:id="164" w:name="_Hlk132976018"/>
      <w:r w:rsidRPr="00440C35">
        <w:rPr>
          <w:rFonts w:cstheme="minorHAnsi"/>
          <w:iCs/>
          <w:color w:val="002060"/>
          <w:sz w:val="24"/>
          <w:szCs w:val="24"/>
        </w:rPr>
        <w:t>Nu se aplic</w:t>
      </w:r>
      <w:r w:rsidR="008B2BC0" w:rsidRPr="00440C35">
        <w:rPr>
          <w:rFonts w:cstheme="minorHAnsi"/>
          <w:iCs/>
          <w:color w:val="002060"/>
          <w:sz w:val="24"/>
          <w:szCs w:val="24"/>
        </w:rPr>
        <w:t>ă</w:t>
      </w:r>
      <w:r w:rsidRPr="00440C35">
        <w:rPr>
          <w:rFonts w:cstheme="minorHAnsi"/>
          <w:iCs/>
          <w:color w:val="002060"/>
          <w:sz w:val="24"/>
          <w:szCs w:val="24"/>
        </w:rPr>
        <w:t xml:space="preserve"> prezentului apel.</w:t>
      </w:r>
    </w:p>
    <w:p w14:paraId="5CC233A0" w14:textId="77777777" w:rsidR="00105168" w:rsidRPr="00440C35" w:rsidRDefault="00105168" w:rsidP="007B7B15">
      <w:pPr>
        <w:spacing w:before="60" w:after="0" w:line="240" w:lineRule="auto"/>
        <w:jc w:val="both"/>
        <w:rPr>
          <w:rFonts w:cstheme="minorHAnsi"/>
          <w:iCs/>
          <w:color w:val="002060"/>
          <w:sz w:val="24"/>
          <w:szCs w:val="24"/>
        </w:rPr>
      </w:pPr>
    </w:p>
    <w:p w14:paraId="7DDCC39F" w14:textId="2DF1A37F" w:rsidR="0074287F" w:rsidRPr="00440C35" w:rsidRDefault="0074287F" w:rsidP="007B7B15">
      <w:pPr>
        <w:pStyle w:val="Listparagraf"/>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65" w:name="_Toc146709577"/>
      <w:bookmarkEnd w:id="164"/>
      <w:r w:rsidRPr="00440C35">
        <w:rPr>
          <w:rFonts w:cstheme="minorHAnsi"/>
          <w:b/>
          <w:bCs/>
          <w:iCs/>
          <w:color w:val="002060"/>
          <w:sz w:val="24"/>
          <w:szCs w:val="24"/>
        </w:rPr>
        <w:t>Informare</w:t>
      </w:r>
      <w:r w:rsidR="00EE0F16" w:rsidRPr="00440C35">
        <w:rPr>
          <w:rFonts w:cstheme="minorHAnsi"/>
          <w:b/>
          <w:bCs/>
          <w:iCs/>
          <w:color w:val="002060"/>
          <w:sz w:val="24"/>
          <w:szCs w:val="24"/>
        </w:rPr>
        <w:t>a</w:t>
      </w:r>
      <w:r w:rsidR="00E7551B" w:rsidRPr="00440C35">
        <w:rPr>
          <w:rFonts w:cstheme="minorHAnsi"/>
          <w:b/>
          <w:bCs/>
          <w:iCs/>
          <w:color w:val="002060"/>
          <w:sz w:val="24"/>
          <w:szCs w:val="24"/>
        </w:rPr>
        <w:t xml:space="preserve"> și vizibilitatea sprijinului din fonduri</w:t>
      </w:r>
      <w:bookmarkEnd w:id="165"/>
    </w:p>
    <w:p w14:paraId="78039998" w14:textId="77777777" w:rsidR="00C67852" w:rsidRPr="00440C35" w:rsidRDefault="00C67852" w:rsidP="007B7B15">
      <w:pPr>
        <w:spacing w:before="60" w:after="0" w:line="240" w:lineRule="auto"/>
        <w:ind w:right="-46"/>
        <w:jc w:val="both"/>
        <w:rPr>
          <w:rFonts w:cstheme="minorHAnsi"/>
          <w:iCs/>
          <w:color w:val="002060"/>
          <w:sz w:val="24"/>
          <w:szCs w:val="24"/>
        </w:rPr>
      </w:pPr>
      <w:r w:rsidRPr="00440C35">
        <w:rPr>
          <w:rFonts w:cstheme="minorHAnsi"/>
          <w:iCs/>
          <w:color w:val="002060"/>
          <w:sz w:val="24"/>
          <w:szCs w:val="24"/>
        </w:rPr>
        <w:lastRenderedPageBreak/>
        <w:t>Proiectul propus va detalia măsurile de vizibilitate, transparență și comunicare, conform cerințelor din Regulamentul (</w:t>
      </w:r>
      <w:r w:rsidRPr="00440C35">
        <w:rPr>
          <w:rFonts w:cstheme="minorHAnsi"/>
          <w:color w:val="002060"/>
          <w:sz w:val="24"/>
          <w:szCs w:val="24"/>
        </w:rPr>
        <w:t>UE) de stabilire a dispozițiilor comune nr. 1060/2021</w:t>
      </w:r>
      <w:r w:rsidRPr="00440C35">
        <w:rPr>
          <w:rFonts w:cstheme="minorHAnsi"/>
          <w:iCs/>
          <w:color w:val="002060"/>
          <w:sz w:val="24"/>
          <w:szCs w:val="24"/>
        </w:rPr>
        <w:t>, cu excepțiile stabilite prin H.G. nr.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3D284D5C" w14:textId="77777777" w:rsidR="00C67852" w:rsidRPr="00440C35" w:rsidRDefault="00C67852" w:rsidP="007B7B15">
      <w:pPr>
        <w:spacing w:before="60" w:after="0" w:line="240" w:lineRule="auto"/>
        <w:ind w:right="120"/>
        <w:jc w:val="both"/>
        <w:rPr>
          <w:rFonts w:cstheme="minorHAnsi"/>
          <w:iCs/>
          <w:color w:val="002060"/>
          <w:sz w:val="24"/>
          <w:szCs w:val="24"/>
        </w:rPr>
      </w:pPr>
      <w:r w:rsidRPr="00440C35">
        <w:rPr>
          <w:rFonts w:cstheme="minorHAnsi"/>
          <w:iCs/>
          <w:color w:val="002060"/>
          <w:sz w:val="24"/>
          <w:szCs w:val="24"/>
        </w:rPr>
        <w:t>Toate materialele destinate măsurilor de informare și publicitate aferente intervențiilor vizate de prezentul apel de proiecte vor folosi informațiile și elementele grafice obligatorii: emblema Uniunii Europene, declarația de cofinanțare, sigla Guvernului României și a Programului Sănătate.</w:t>
      </w:r>
    </w:p>
    <w:p w14:paraId="4E2CA70D" w14:textId="77777777" w:rsidR="00C67852" w:rsidRPr="00440C35" w:rsidRDefault="00C67852" w:rsidP="007B7B15">
      <w:pPr>
        <w:spacing w:before="60" w:after="0" w:line="240" w:lineRule="auto"/>
        <w:ind w:right="120"/>
        <w:jc w:val="both"/>
        <w:rPr>
          <w:rFonts w:cstheme="minorHAnsi"/>
          <w:b/>
          <w:bCs/>
          <w:iCs/>
          <w:color w:val="002060"/>
          <w:sz w:val="24"/>
          <w:szCs w:val="24"/>
        </w:rPr>
      </w:pPr>
      <w:r w:rsidRPr="00440C35">
        <w:rPr>
          <w:rFonts w:cstheme="minorHAnsi"/>
          <w:b/>
          <w:bCs/>
          <w:iCs/>
          <w:color w:val="002060"/>
          <w:sz w:val="24"/>
          <w:szCs w:val="24"/>
        </w:rPr>
        <w:t>Măsuri minime obligatorii</w:t>
      </w:r>
      <w:r w:rsidRPr="00440C35">
        <w:rPr>
          <w:rFonts w:cstheme="minorHAnsi"/>
          <w:color w:val="002060"/>
          <w:sz w:val="24"/>
          <w:szCs w:val="24"/>
        </w:rPr>
        <w:t xml:space="preserve"> </w:t>
      </w:r>
      <w:r w:rsidRPr="00440C35">
        <w:rPr>
          <w:rFonts w:cstheme="minorHAnsi"/>
          <w:b/>
          <w:bCs/>
          <w:iCs/>
          <w:color w:val="002060"/>
          <w:sz w:val="24"/>
          <w:szCs w:val="24"/>
        </w:rPr>
        <w:t>de informare și publicitate aferente intervențiilor vizate de prezentul apel de proiecte</w:t>
      </w:r>
    </w:p>
    <w:p w14:paraId="22117564" w14:textId="77777777" w:rsidR="00C67852" w:rsidRPr="00440C35" w:rsidRDefault="00C67852" w:rsidP="007B7B15">
      <w:pPr>
        <w:spacing w:before="60" w:after="0" w:line="240" w:lineRule="auto"/>
        <w:ind w:right="120"/>
        <w:jc w:val="both"/>
        <w:rPr>
          <w:rFonts w:cstheme="minorHAnsi"/>
          <w:iCs/>
          <w:color w:val="002060"/>
          <w:sz w:val="24"/>
          <w:szCs w:val="24"/>
        </w:rPr>
      </w:pPr>
      <w:bookmarkStart w:id="166" w:name="_Hlk142385006"/>
      <w:r w:rsidRPr="00440C35">
        <w:rPr>
          <w:rFonts w:cstheme="minorHAnsi"/>
          <w:iCs/>
          <w:color w:val="002060"/>
          <w:sz w:val="24"/>
          <w:szCs w:val="24"/>
        </w:rPr>
        <w:t>Cheltuielile cu activitățile obligatorii de informare și publicitate aferente proiectului sunt eligibile în   conformitate cu prevederile contractului de finanțare, fiind prevăzute în categoria cheltuieli indirecte:</w:t>
      </w:r>
    </w:p>
    <w:p w14:paraId="63664294" w14:textId="77777777" w:rsidR="008330F9" w:rsidRPr="00440C35" w:rsidRDefault="00C67852" w:rsidP="008330F9">
      <w:pPr>
        <w:pStyle w:val="Listparagraf"/>
        <w:numPr>
          <w:ilvl w:val="0"/>
          <w:numId w:val="19"/>
        </w:numPr>
        <w:spacing w:before="60" w:after="0" w:line="240" w:lineRule="auto"/>
        <w:ind w:left="426" w:hanging="426"/>
        <w:contextualSpacing w:val="0"/>
        <w:jc w:val="both"/>
        <w:rPr>
          <w:rFonts w:cstheme="minorHAnsi"/>
          <w:iCs/>
          <w:color w:val="002060"/>
          <w:sz w:val="24"/>
          <w:szCs w:val="24"/>
        </w:rPr>
      </w:pPr>
      <w:r w:rsidRPr="00440C35">
        <w:rPr>
          <w:rFonts w:cstheme="minorHAnsi"/>
          <w:b/>
          <w:bCs/>
          <w:iCs/>
          <w:color w:val="002060"/>
          <w:sz w:val="24"/>
          <w:szCs w:val="24"/>
        </w:rPr>
        <w:t xml:space="preserve">publicarea unui comunicat de presă/anunț de presă </w:t>
      </w:r>
      <w:r w:rsidRPr="00440C35">
        <w:rPr>
          <w:rFonts w:cstheme="minorHAnsi"/>
          <w:iCs/>
          <w:color w:val="002060"/>
          <w:sz w:val="24"/>
          <w:szCs w:val="24"/>
        </w:rPr>
        <w:t>la începutul și la finalizarea proiectului pe site-ul propriu sau în orice alt mediu de comunicare cu vizibilitate mare pentru publicul larg (presă scrisă tipărită locală/regională/națională, publicații online etc);</w:t>
      </w:r>
    </w:p>
    <w:p w14:paraId="41AB8209" w14:textId="77777777" w:rsidR="008330F9" w:rsidRPr="00440C35" w:rsidRDefault="00C67852" w:rsidP="008330F9">
      <w:pPr>
        <w:pStyle w:val="Listparagraf"/>
        <w:numPr>
          <w:ilvl w:val="0"/>
          <w:numId w:val="19"/>
        </w:numPr>
        <w:spacing w:before="60" w:after="0" w:line="240" w:lineRule="auto"/>
        <w:ind w:left="426" w:hanging="426"/>
        <w:contextualSpacing w:val="0"/>
        <w:jc w:val="both"/>
        <w:rPr>
          <w:rFonts w:cstheme="minorHAnsi"/>
          <w:iCs/>
          <w:color w:val="002060"/>
          <w:sz w:val="24"/>
          <w:szCs w:val="24"/>
        </w:rPr>
      </w:pPr>
      <w:r w:rsidRPr="00440C35">
        <w:rPr>
          <w:rFonts w:cstheme="minorHAnsi"/>
          <w:b/>
          <w:bCs/>
          <w:iCs/>
          <w:color w:val="002060"/>
          <w:sz w:val="24"/>
          <w:szCs w:val="24"/>
        </w:rPr>
        <w:t xml:space="preserve">materiale de informare/comunicare </w:t>
      </w:r>
      <w:r w:rsidRPr="00440C35">
        <w:rPr>
          <w:rFonts w:cstheme="minorHAnsi"/>
          <w:iCs/>
          <w:color w:val="002060"/>
          <w:sz w:val="24"/>
          <w:szCs w:val="24"/>
        </w:rPr>
        <w:t>tipărite sau tipăribile sub formă digitală (pliante, rapoarte, broșuri de informare/ povești de succes, buletine informative, cărți etc.) ce vor avea pe prima copertă setul de însemne grafice obligatorii;</w:t>
      </w:r>
    </w:p>
    <w:p w14:paraId="7436DD1D" w14:textId="77777777" w:rsidR="008330F9" w:rsidRPr="00440C35" w:rsidRDefault="00663ED6" w:rsidP="008330F9">
      <w:pPr>
        <w:pStyle w:val="Listparagraf"/>
        <w:numPr>
          <w:ilvl w:val="0"/>
          <w:numId w:val="19"/>
        </w:numPr>
        <w:spacing w:before="60" w:after="0" w:line="240" w:lineRule="auto"/>
        <w:ind w:left="426" w:hanging="426"/>
        <w:contextualSpacing w:val="0"/>
        <w:jc w:val="both"/>
        <w:rPr>
          <w:rFonts w:cstheme="minorHAnsi"/>
          <w:iCs/>
          <w:color w:val="002060"/>
          <w:sz w:val="24"/>
          <w:szCs w:val="24"/>
        </w:rPr>
      </w:pPr>
      <w:r w:rsidRPr="00440C35">
        <w:rPr>
          <w:rFonts w:cstheme="minorHAnsi"/>
          <w:b/>
          <w:bCs/>
          <w:iCs/>
          <w:color w:val="002060"/>
          <w:sz w:val="24"/>
          <w:szCs w:val="24"/>
        </w:rPr>
        <w:t xml:space="preserve">expunerea </w:t>
      </w:r>
      <w:r w:rsidRPr="00440C35">
        <w:rPr>
          <w:rFonts w:cstheme="minorHAnsi"/>
          <w:iCs/>
          <w:color w:val="002060"/>
          <w:sz w:val="24"/>
          <w:szCs w:val="24"/>
        </w:rPr>
        <w:t xml:space="preserve">într-un loc ușor vizibil publicului, asociat proiectului, cum ar fi zona de intrare în sediul beneficiarului/clădirea în care se desfășoară activități din proiect, a cel puțin unui </w:t>
      </w:r>
      <w:r w:rsidRPr="00440C35">
        <w:rPr>
          <w:rFonts w:cstheme="minorHAnsi"/>
          <w:b/>
          <w:bCs/>
          <w:iCs/>
          <w:color w:val="002060"/>
          <w:sz w:val="24"/>
          <w:szCs w:val="24"/>
        </w:rPr>
        <w:t>afiș cu dimensiunea minimă A3 sau un afișaj electronic echivalent</w:t>
      </w:r>
      <w:r w:rsidRPr="00440C35">
        <w:rPr>
          <w:rFonts w:cstheme="minorHAnsi"/>
          <w:iCs/>
          <w:color w:val="002060"/>
          <w:sz w:val="24"/>
          <w:szCs w:val="24"/>
        </w:rPr>
        <w:t>, cu informații despre proiect, în cazul proiectelor a căror valoare totală nu depășește 500.000 euro;</w:t>
      </w:r>
    </w:p>
    <w:p w14:paraId="6F5F32EA" w14:textId="77777777" w:rsidR="008330F9" w:rsidRPr="00440C35" w:rsidRDefault="005E6648" w:rsidP="008330F9">
      <w:pPr>
        <w:pStyle w:val="Listparagraf"/>
        <w:numPr>
          <w:ilvl w:val="0"/>
          <w:numId w:val="19"/>
        </w:numPr>
        <w:spacing w:before="60" w:after="0" w:line="240" w:lineRule="auto"/>
        <w:ind w:left="426" w:hanging="426"/>
        <w:contextualSpacing w:val="0"/>
        <w:jc w:val="both"/>
        <w:rPr>
          <w:rFonts w:cstheme="minorHAnsi"/>
          <w:iCs/>
          <w:color w:val="002060"/>
          <w:sz w:val="24"/>
          <w:szCs w:val="24"/>
        </w:rPr>
      </w:pPr>
      <w:r w:rsidRPr="00440C35">
        <w:rPr>
          <w:rFonts w:cstheme="minorHAnsi"/>
          <w:b/>
          <w:bCs/>
          <w:iCs/>
          <w:color w:val="002060"/>
          <w:sz w:val="24"/>
          <w:szCs w:val="24"/>
        </w:rPr>
        <w:t>utilizarea de autocolante/plăcuțe</w:t>
      </w:r>
      <w:r w:rsidRPr="00440C35">
        <w:rPr>
          <w:rFonts w:cstheme="minorHAnsi"/>
          <w:iCs/>
          <w:color w:val="002060"/>
          <w:sz w:val="24"/>
          <w:szCs w:val="24"/>
        </w:rPr>
        <w:t>,</w:t>
      </w:r>
      <w:r w:rsidRPr="00440C35">
        <w:rPr>
          <w:rFonts w:cstheme="minorHAnsi"/>
          <w:b/>
          <w:bCs/>
          <w:iCs/>
          <w:color w:val="002060"/>
          <w:sz w:val="24"/>
          <w:szCs w:val="24"/>
        </w:rPr>
        <w:t xml:space="preserve"> </w:t>
      </w:r>
      <w:r w:rsidRPr="00440C35">
        <w:rPr>
          <w:rFonts w:cstheme="minorHAnsi"/>
          <w:iCs/>
          <w:color w:val="002060"/>
          <w:sz w:val="24"/>
          <w:szCs w:val="24"/>
        </w:rPr>
        <w:t>în funcție de materialul din care este confecționat echipamentul/utilajul/mijlocul de transport, în cazul proiectelor a căror valoare nu depășește 500.000 euro, dar în cadrul cărora sunt achiziționate echipamente, precum și pentru mijloacele de transport de orice fel;</w:t>
      </w:r>
    </w:p>
    <w:p w14:paraId="677D76C5" w14:textId="77777777" w:rsidR="008330F9" w:rsidRPr="00440C35" w:rsidRDefault="00C67852" w:rsidP="008330F9">
      <w:pPr>
        <w:pStyle w:val="Listparagraf"/>
        <w:numPr>
          <w:ilvl w:val="0"/>
          <w:numId w:val="19"/>
        </w:numPr>
        <w:spacing w:before="60" w:after="0" w:line="240" w:lineRule="auto"/>
        <w:ind w:left="426" w:hanging="426"/>
        <w:contextualSpacing w:val="0"/>
        <w:jc w:val="both"/>
        <w:rPr>
          <w:rFonts w:cstheme="minorHAnsi"/>
          <w:iCs/>
          <w:color w:val="002060"/>
          <w:sz w:val="24"/>
          <w:szCs w:val="24"/>
        </w:rPr>
      </w:pPr>
      <w:r w:rsidRPr="00440C35">
        <w:rPr>
          <w:rFonts w:cstheme="minorHAnsi"/>
          <w:b/>
          <w:bCs/>
          <w:iCs/>
          <w:color w:val="002060"/>
          <w:sz w:val="24"/>
          <w:szCs w:val="24"/>
        </w:rPr>
        <w:t>expunerea</w:t>
      </w:r>
      <w:r w:rsidRPr="00440C35">
        <w:rPr>
          <w:rFonts w:cstheme="minorHAnsi"/>
          <w:iCs/>
          <w:color w:val="002060"/>
          <w:sz w:val="24"/>
          <w:szCs w:val="24"/>
        </w:rPr>
        <w:t xml:space="preserve">, de la începerea implementării fizice a operațiunilor care implică investiții fizice sau de la instalarea echipamentelor achiziționate, </w:t>
      </w:r>
      <w:r w:rsidRPr="00440C35">
        <w:rPr>
          <w:rFonts w:cstheme="minorHAnsi"/>
          <w:b/>
          <w:bCs/>
          <w:iCs/>
          <w:color w:val="002060"/>
          <w:sz w:val="24"/>
          <w:szCs w:val="24"/>
        </w:rPr>
        <w:t>a unor plăci sau panouri permanente, clar vizibile publicului</w:t>
      </w:r>
      <w:r w:rsidRPr="00440C35">
        <w:rPr>
          <w:rFonts w:cstheme="minorHAnsi"/>
          <w:iCs/>
          <w:color w:val="002060"/>
          <w:sz w:val="24"/>
          <w:szCs w:val="24"/>
        </w:rPr>
        <w:t xml:space="preserve">, care conțin emblema Uniunii în conformitate cu caracteristicile tehnice stabilite în anexa IX a Regulamentului </w:t>
      </w:r>
      <w:r w:rsidRPr="00440C35">
        <w:rPr>
          <w:rFonts w:cstheme="minorHAnsi"/>
          <w:color w:val="002060"/>
          <w:sz w:val="24"/>
          <w:szCs w:val="24"/>
        </w:rPr>
        <w:t>UE de stabilire a dispozițiilor comune nr. 1060/2021</w:t>
      </w:r>
      <w:r w:rsidRPr="00440C35">
        <w:rPr>
          <w:rFonts w:cstheme="minorHAnsi"/>
          <w:iCs/>
          <w:color w:val="002060"/>
          <w:sz w:val="24"/>
          <w:szCs w:val="24"/>
        </w:rPr>
        <w:t>și informații privind respectivele operațiuni</w:t>
      </w:r>
      <w:r w:rsidR="00663ED6" w:rsidRPr="00440C35">
        <w:rPr>
          <w:rFonts w:cstheme="minorHAnsi"/>
          <w:iCs/>
          <w:color w:val="002060"/>
          <w:sz w:val="24"/>
          <w:szCs w:val="24"/>
        </w:rPr>
        <w:t>, în cazul proiectelor a căror valoare totală depășește 500.000 euro;</w:t>
      </w:r>
    </w:p>
    <w:p w14:paraId="5BA23A7B" w14:textId="77777777" w:rsidR="008330F9" w:rsidRPr="00440C35" w:rsidRDefault="00C67852" w:rsidP="008330F9">
      <w:pPr>
        <w:pStyle w:val="Listparagraf"/>
        <w:numPr>
          <w:ilvl w:val="0"/>
          <w:numId w:val="19"/>
        </w:numPr>
        <w:spacing w:before="60" w:after="0" w:line="240" w:lineRule="auto"/>
        <w:ind w:left="426" w:hanging="426"/>
        <w:contextualSpacing w:val="0"/>
        <w:jc w:val="both"/>
        <w:rPr>
          <w:rFonts w:cstheme="minorHAnsi"/>
          <w:iCs/>
          <w:color w:val="002060"/>
          <w:sz w:val="24"/>
          <w:szCs w:val="24"/>
        </w:rPr>
      </w:pPr>
      <w:r w:rsidRPr="00440C35">
        <w:rPr>
          <w:rFonts w:cstheme="minorHAnsi"/>
          <w:b/>
          <w:bCs/>
          <w:iCs/>
          <w:color w:val="002060"/>
          <w:sz w:val="24"/>
          <w:szCs w:val="24"/>
        </w:rPr>
        <w:t>afișarea pe site-ul oficial de internet</w:t>
      </w:r>
      <w:r w:rsidRPr="00440C35">
        <w:rPr>
          <w:rFonts w:cstheme="minorHAnsi"/>
          <w:iCs/>
          <w:color w:val="002060"/>
          <w:sz w:val="24"/>
          <w:szCs w:val="24"/>
        </w:rPr>
        <w:t xml:space="preserve">, dacă există, și </w:t>
      </w:r>
      <w:r w:rsidRPr="00440C35">
        <w:rPr>
          <w:rFonts w:cstheme="minorHAnsi"/>
          <w:b/>
          <w:bCs/>
          <w:iCs/>
          <w:color w:val="002060"/>
          <w:sz w:val="24"/>
          <w:szCs w:val="24"/>
        </w:rPr>
        <w:t>pe paginile de comunicare socială</w:t>
      </w:r>
      <w:r w:rsidRPr="00440C35">
        <w:rPr>
          <w:rFonts w:cstheme="minorHAnsi"/>
          <w:iCs/>
          <w:color w:val="002060"/>
          <w:sz w:val="24"/>
          <w:szCs w:val="24"/>
        </w:rPr>
        <w:t xml:space="preserve"> ale beneficiarului a unei scurte descrieri a operațiunii, proporțională cu nivelul sprijinului, inclusiv a scopurilor și rezultatelor acesteia, evidențiind sprijinul financiar din partea Uniunii;</w:t>
      </w:r>
      <w:bookmarkStart w:id="167" w:name="_Hlk140215851"/>
    </w:p>
    <w:p w14:paraId="5B9FDC88" w14:textId="15D9B284" w:rsidR="00C67852" w:rsidRPr="00440C35" w:rsidRDefault="00C67852" w:rsidP="008330F9">
      <w:pPr>
        <w:pStyle w:val="Listparagraf"/>
        <w:numPr>
          <w:ilvl w:val="0"/>
          <w:numId w:val="19"/>
        </w:numPr>
        <w:spacing w:before="60" w:after="0" w:line="240" w:lineRule="auto"/>
        <w:ind w:left="426" w:hanging="426"/>
        <w:contextualSpacing w:val="0"/>
        <w:jc w:val="both"/>
        <w:rPr>
          <w:rFonts w:cstheme="minorHAnsi"/>
          <w:iCs/>
          <w:color w:val="002060"/>
          <w:sz w:val="24"/>
          <w:szCs w:val="24"/>
        </w:rPr>
      </w:pPr>
      <w:r w:rsidRPr="00440C35">
        <w:rPr>
          <w:rFonts w:cstheme="minorHAnsi"/>
          <w:iCs/>
          <w:color w:val="002060"/>
          <w:sz w:val="24"/>
          <w:szCs w:val="24"/>
        </w:rPr>
        <w:t xml:space="preserve">fiind un proiect care intră în sfera unei </w:t>
      </w:r>
      <w:r w:rsidRPr="00440C35">
        <w:rPr>
          <w:rFonts w:cstheme="minorHAnsi"/>
          <w:b/>
          <w:bCs/>
          <w:iCs/>
          <w:color w:val="002060"/>
          <w:sz w:val="24"/>
          <w:szCs w:val="24"/>
        </w:rPr>
        <w:t>operațiuni de importanță strategică</w:t>
      </w:r>
      <w:r w:rsidRPr="00440C35">
        <w:rPr>
          <w:rFonts w:cstheme="minorHAnsi"/>
          <w:iCs/>
          <w:color w:val="002060"/>
          <w:sz w:val="24"/>
          <w:szCs w:val="24"/>
        </w:rPr>
        <w:t xml:space="preserve">, </w:t>
      </w:r>
      <w:r w:rsidRPr="00440C35">
        <w:rPr>
          <w:rFonts w:cstheme="minorHAnsi"/>
          <w:b/>
          <w:bCs/>
          <w:iCs/>
          <w:color w:val="002060"/>
          <w:sz w:val="24"/>
          <w:szCs w:val="24"/>
        </w:rPr>
        <w:t>este obligatorie organizarea unui eveniment sau a unei activități de comunicare, după caz, cu implicarea Comisiei Europene și a AM POS</w:t>
      </w:r>
      <w:r w:rsidR="00B34D48" w:rsidRPr="00440C35">
        <w:rPr>
          <w:rFonts w:cstheme="minorHAnsi"/>
          <w:b/>
          <w:bCs/>
          <w:iCs/>
          <w:color w:val="002060"/>
          <w:sz w:val="24"/>
          <w:szCs w:val="24"/>
        </w:rPr>
        <w:t>/OI</w:t>
      </w:r>
      <w:r w:rsidRPr="00440C35">
        <w:rPr>
          <w:rFonts w:cstheme="minorHAnsi"/>
          <w:b/>
          <w:bCs/>
          <w:iCs/>
          <w:color w:val="002060"/>
          <w:sz w:val="24"/>
          <w:szCs w:val="24"/>
        </w:rPr>
        <w:t xml:space="preserve"> în timp util</w:t>
      </w:r>
      <w:r w:rsidRPr="00440C35">
        <w:rPr>
          <w:rFonts w:cstheme="minorHAnsi"/>
          <w:iCs/>
          <w:color w:val="002060"/>
          <w:sz w:val="24"/>
          <w:szCs w:val="24"/>
        </w:rPr>
        <w:t>.</w:t>
      </w:r>
    </w:p>
    <w:bookmarkEnd w:id="166"/>
    <w:p w14:paraId="1EDC2D18" w14:textId="77777777" w:rsidR="00C67852" w:rsidRPr="00440C35" w:rsidRDefault="00C67852" w:rsidP="007B7B15">
      <w:pPr>
        <w:spacing w:before="60" w:after="0" w:line="240" w:lineRule="auto"/>
        <w:jc w:val="both"/>
        <w:rPr>
          <w:rFonts w:cstheme="minorHAnsi"/>
          <w:iCs/>
          <w:color w:val="002060"/>
          <w:sz w:val="24"/>
          <w:szCs w:val="24"/>
        </w:rPr>
      </w:pPr>
      <w:r w:rsidRPr="00440C35">
        <w:rPr>
          <w:rFonts w:cstheme="minorHAnsi"/>
          <w:iCs/>
          <w:color w:val="002060"/>
          <w:sz w:val="24"/>
          <w:szCs w:val="24"/>
        </w:rPr>
        <w:lastRenderedPageBreak/>
        <w:t xml:space="preserve">În cazul specific al proiectelor cuprinse în cadrul operațiunilor de importanță strategică abordate prin Programul Sănătate, este recomandat să se realizeze mai mult decât activitățile minime obligatorii de comunicare.  </w:t>
      </w:r>
    </w:p>
    <w:p w14:paraId="7FBAA378" w14:textId="335A9CA3" w:rsidR="00C67852" w:rsidRPr="00440C35" w:rsidRDefault="00C67852" w:rsidP="007B7B15">
      <w:pPr>
        <w:spacing w:before="60" w:after="0" w:line="240" w:lineRule="auto"/>
        <w:jc w:val="both"/>
        <w:rPr>
          <w:rFonts w:cstheme="minorHAnsi"/>
          <w:iCs/>
          <w:color w:val="002060"/>
          <w:sz w:val="24"/>
          <w:szCs w:val="24"/>
        </w:rPr>
      </w:pPr>
      <w:r w:rsidRPr="00440C35">
        <w:rPr>
          <w:rFonts w:cstheme="minorHAnsi"/>
          <w:iCs/>
          <w:color w:val="002060"/>
          <w:sz w:val="24"/>
          <w:szCs w:val="24"/>
        </w:rPr>
        <w:t xml:space="preserve">De asemenea, în contextul prevederilor Regulamentului </w:t>
      </w:r>
      <w:r w:rsidRPr="00440C35">
        <w:rPr>
          <w:rFonts w:cstheme="minorHAnsi"/>
          <w:color w:val="002060"/>
          <w:sz w:val="24"/>
          <w:szCs w:val="24"/>
        </w:rPr>
        <w:t xml:space="preserve">UE de stabilire a dispozițiilor </w:t>
      </w:r>
      <w:r w:rsidRPr="00440C35">
        <w:rPr>
          <w:rFonts w:cstheme="minorHAnsi"/>
          <w:iCs/>
          <w:color w:val="002060"/>
          <w:sz w:val="24"/>
          <w:szCs w:val="24"/>
        </w:rPr>
        <w:t xml:space="preserve">comune nr. 1060/2021,”Operațiunea de importanță strategică </w:t>
      </w:r>
      <w:r w:rsidRPr="00440C35">
        <w:rPr>
          <w:rFonts w:cstheme="minorHAnsi"/>
          <w:i/>
          <w:color w:val="002060"/>
          <w:sz w:val="24"/>
          <w:szCs w:val="24"/>
        </w:rPr>
        <w:t>înseamnă o operațiune care aduce o contribuție semnificativă la realizarea obiectivelor unui program și care face obiectul unei monitorizări și al unor măsuri de comunicare speciale”.</w:t>
      </w:r>
      <w:r w:rsidRPr="00440C35">
        <w:rPr>
          <w:rFonts w:cstheme="minorHAnsi"/>
          <w:iCs/>
          <w:color w:val="002060"/>
          <w:sz w:val="24"/>
          <w:szCs w:val="24"/>
        </w:rPr>
        <w:t xml:space="preserve"> Prin urmare, beneficiarul va pune la dispoziția AM POS informații care să permită monitorizarea și informarea cu privire la rezultatele obținute. Beneficiarul are obligația să pună la dispoziția AM POS</w:t>
      </w:r>
      <w:r w:rsidR="00B34D48" w:rsidRPr="00440C35">
        <w:rPr>
          <w:rFonts w:cstheme="minorHAnsi"/>
          <w:iCs/>
          <w:color w:val="002060"/>
          <w:sz w:val="24"/>
          <w:szCs w:val="24"/>
        </w:rPr>
        <w:t>/OI</w:t>
      </w:r>
      <w:r w:rsidRPr="00440C35">
        <w:rPr>
          <w:rFonts w:cstheme="minorHAnsi"/>
          <w:iCs/>
          <w:color w:val="002060"/>
          <w:sz w:val="24"/>
          <w:szCs w:val="24"/>
        </w:rPr>
        <w:t xml:space="preserve"> și CE, la cerere, date și informații despre proiecte și stadiul lor de implementare, inclusiv fotografii, în vederea probării și asigurării transparenței utilizării fondurilor.</w:t>
      </w:r>
    </w:p>
    <w:p w14:paraId="361E23D0" w14:textId="04CA47A8" w:rsidR="00C67852" w:rsidRPr="00440C35" w:rsidRDefault="00C67852" w:rsidP="007B7B15">
      <w:pPr>
        <w:spacing w:before="60" w:after="0" w:line="240" w:lineRule="auto"/>
        <w:jc w:val="both"/>
        <w:rPr>
          <w:rFonts w:cstheme="minorHAnsi"/>
          <w:iCs/>
          <w:color w:val="002060"/>
          <w:sz w:val="24"/>
          <w:szCs w:val="24"/>
        </w:rPr>
      </w:pPr>
      <w:r w:rsidRPr="00440C35">
        <w:rPr>
          <w:rFonts w:cstheme="minorHAnsi"/>
          <w:b/>
          <w:bCs/>
          <w:iCs/>
          <w:color w:val="002060"/>
          <w:sz w:val="24"/>
          <w:szCs w:val="24"/>
        </w:rPr>
        <w:t>Progresele obținute în implementarea OIS</w:t>
      </w:r>
      <w:r w:rsidRPr="00440C35">
        <w:rPr>
          <w:rFonts w:cstheme="minorHAnsi"/>
          <w:iCs/>
          <w:color w:val="002060"/>
          <w:sz w:val="24"/>
          <w:szCs w:val="24"/>
        </w:rPr>
        <w:t xml:space="preserve"> vor fi comunicate AM POS</w:t>
      </w:r>
      <w:r w:rsidR="00B34D48" w:rsidRPr="00440C35">
        <w:rPr>
          <w:rFonts w:cstheme="minorHAnsi"/>
          <w:iCs/>
          <w:color w:val="002060"/>
          <w:sz w:val="24"/>
          <w:szCs w:val="24"/>
        </w:rPr>
        <w:t>/OI</w:t>
      </w:r>
      <w:r w:rsidRPr="00440C35">
        <w:rPr>
          <w:rFonts w:cstheme="minorHAnsi"/>
          <w:iCs/>
          <w:color w:val="002060"/>
          <w:sz w:val="24"/>
          <w:szCs w:val="24"/>
        </w:rPr>
        <w:t xml:space="preserve"> la adres</w:t>
      </w:r>
      <w:r w:rsidR="002C666C">
        <w:rPr>
          <w:rFonts w:cstheme="minorHAnsi"/>
          <w:iCs/>
          <w:color w:val="002060"/>
          <w:sz w:val="24"/>
          <w:szCs w:val="24"/>
        </w:rPr>
        <w:t>a</w:t>
      </w:r>
      <w:r w:rsidRPr="00440C35">
        <w:rPr>
          <w:rFonts w:cstheme="minorHAnsi"/>
          <w:iCs/>
          <w:color w:val="002060"/>
          <w:sz w:val="24"/>
          <w:szCs w:val="24"/>
        </w:rPr>
        <w:t xml:space="preserve"> de e</w:t>
      </w:r>
      <w:r w:rsidR="002C666C">
        <w:rPr>
          <w:rFonts w:cstheme="minorHAnsi"/>
          <w:iCs/>
          <w:color w:val="002060"/>
          <w:sz w:val="24"/>
          <w:szCs w:val="24"/>
        </w:rPr>
        <w:t>-</w:t>
      </w:r>
      <w:r w:rsidRPr="00440C35">
        <w:rPr>
          <w:rFonts w:cstheme="minorHAnsi"/>
          <w:iCs/>
          <w:color w:val="002060"/>
          <w:sz w:val="24"/>
          <w:szCs w:val="24"/>
        </w:rPr>
        <w:t xml:space="preserve">mail </w:t>
      </w:r>
      <w:hyperlink r:id="rId20" w:history="1">
        <w:r w:rsidR="00706F23" w:rsidRPr="00F5743E">
          <w:rPr>
            <w:rStyle w:val="Hyperlink"/>
            <w:rFonts w:cstheme="minorHAnsi"/>
            <w:iCs/>
            <w:sz w:val="24"/>
            <w:szCs w:val="24"/>
          </w:rPr>
          <w:t>ois.combaterecancer@mfe.gov.ro</w:t>
        </w:r>
        <w:r w:rsidR="00706F23" w:rsidRPr="005B0BBB">
          <w:rPr>
            <w:rStyle w:val="Hyperlink"/>
            <w:rFonts w:cstheme="minorHAnsi"/>
            <w:iCs/>
            <w:sz w:val="24"/>
            <w:szCs w:val="24"/>
          </w:rPr>
          <w:t>/</w:t>
        </w:r>
      </w:hyperlink>
      <w:r w:rsidR="00DE40F1" w:rsidRPr="00440C35">
        <w:rPr>
          <w:rFonts w:cstheme="minorHAnsi"/>
          <w:iCs/>
          <w:color w:val="002060"/>
          <w:sz w:val="24"/>
          <w:szCs w:val="24"/>
        </w:rPr>
        <w:t xml:space="preserve"> </w:t>
      </w:r>
      <w:r w:rsidR="002C666C">
        <w:rPr>
          <w:rFonts w:cstheme="minorHAnsi"/>
          <w:iCs/>
          <w:color w:val="002060"/>
          <w:sz w:val="24"/>
          <w:szCs w:val="24"/>
        </w:rPr>
        <w:t xml:space="preserve">și vor fi publicate la </w:t>
      </w:r>
      <w:r w:rsidRPr="00440C35">
        <w:rPr>
          <w:rFonts w:cstheme="minorHAnsi"/>
          <w:iCs/>
          <w:color w:val="002060"/>
          <w:sz w:val="24"/>
          <w:szCs w:val="24"/>
        </w:rPr>
        <w:t>secțiunea aferentă OIS a paginii</w:t>
      </w:r>
      <w:r w:rsidR="006478B5" w:rsidRPr="00440C35">
        <w:rPr>
          <w:rFonts w:cstheme="minorHAnsi"/>
          <w:iCs/>
          <w:color w:val="002060"/>
          <w:sz w:val="24"/>
          <w:szCs w:val="24"/>
        </w:rPr>
        <w:t xml:space="preserve"> </w:t>
      </w:r>
      <w:r w:rsidRPr="00440C35">
        <w:rPr>
          <w:rFonts w:cstheme="minorHAnsi"/>
          <w:iCs/>
          <w:color w:val="002060"/>
          <w:sz w:val="24"/>
          <w:szCs w:val="24"/>
        </w:rPr>
        <w:t xml:space="preserve">Programului Sănătate </w:t>
      </w:r>
      <w:hyperlink r:id="rId21" w:history="1">
        <w:r w:rsidRPr="00440C35">
          <w:rPr>
            <w:rStyle w:val="Hyperlink"/>
            <w:rFonts w:cstheme="minorHAnsi"/>
            <w:iCs/>
            <w:sz w:val="24"/>
            <w:szCs w:val="24"/>
          </w:rPr>
          <w:t>https://mfe.gov.ro/minister/perioade-de-programare/perioada-2021-2027/autoritatea-de-management-pentru-programul-sanatate/operatiuni-de-importanta-strategica/</w:t>
        </w:r>
      </w:hyperlink>
      <w:r w:rsidRPr="00440C35">
        <w:rPr>
          <w:rFonts w:cstheme="minorHAnsi"/>
          <w:iCs/>
          <w:color w:val="002060"/>
          <w:sz w:val="24"/>
          <w:szCs w:val="24"/>
        </w:rPr>
        <w:t>.</w:t>
      </w:r>
      <w:r w:rsidR="00F15C5B">
        <w:rPr>
          <w:rFonts w:cstheme="minorHAnsi"/>
          <w:iCs/>
          <w:color w:val="002060"/>
          <w:sz w:val="24"/>
          <w:szCs w:val="24"/>
        </w:rPr>
        <w:t xml:space="preserve"> </w:t>
      </w:r>
      <w:bookmarkStart w:id="168" w:name="_Hlk146716140"/>
      <w:r w:rsidR="00F15C5B">
        <w:rPr>
          <w:rFonts w:cstheme="minorHAnsi"/>
          <w:iCs/>
          <w:color w:val="002060"/>
          <w:sz w:val="24"/>
          <w:szCs w:val="24"/>
        </w:rPr>
        <w:t>Această secțiune va fi</w:t>
      </w:r>
      <w:r w:rsidR="00F15C5B" w:rsidRPr="00440C35">
        <w:rPr>
          <w:rFonts w:cstheme="minorHAnsi"/>
          <w:iCs/>
          <w:color w:val="002060"/>
          <w:sz w:val="24"/>
          <w:szCs w:val="24"/>
        </w:rPr>
        <w:t xml:space="preserve"> actualizată periodic de responsabilii de comunicare</w:t>
      </w:r>
      <w:bookmarkEnd w:id="168"/>
      <w:r w:rsidR="00F15C5B">
        <w:rPr>
          <w:rFonts w:cstheme="minorHAnsi"/>
          <w:iCs/>
          <w:color w:val="002060"/>
          <w:sz w:val="24"/>
          <w:szCs w:val="24"/>
        </w:rPr>
        <w:t>.</w:t>
      </w:r>
    </w:p>
    <w:p w14:paraId="3D50A7B9" w14:textId="77777777" w:rsidR="00C67852" w:rsidRPr="00440C35" w:rsidRDefault="00C67852" w:rsidP="007B7B15">
      <w:pPr>
        <w:spacing w:before="60" w:after="0" w:line="240" w:lineRule="auto"/>
        <w:jc w:val="both"/>
        <w:rPr>
          <w:rFonts w:cstheme="minorHAnsi"/>
          <w:iCs/>
          <w:color w:val="002060"/>
          <w:sz w:val="24"/>
          <w:szCs w:val="24"/>
        </w:rPr>
      </w:pPr>
      <w:r w:rsidRPr="00440C35">
        <w:rPr>
          <w:rFonts w:cstheme="minorHAnsi"/>
          <w:iCs/>
          <w:color w:val="002060"/>
          <w:sz w:val="24"/>
          <w:szCs w:val="24"/>
        </w:rPr>
        <w:t xml:space="preserve">Potrivit art. 50 alin. (3) din Regulamentul </w:t>
      </w:r>
      <w:r w:rsidRPr="00440C35">
        <w:rPr>
          <w:rFonts w:cstheme="minorHAnsi"/>
          <w:color w:val="002060"/>
          <w:sz w:val="24"/>
          <w:szCs w:val="24"/>
        </w:rPr>
        <w:t>UE de stabilire a dispozițiilor comune nr. 1060/2021</w:t>
      </w:r>
      <w:r w:rsidRPr="00440C35">
        <w:rPr>
          <w:rFonts w:cstheme="minorHAnsi"/>
          <w:iCs/>
          <w:color w:val="002060"/>
          <w:sz w:val="24"/>
          <w:szCs w:val="24"/>
        </w:rPr>
        <w:t xml:space="preserve">, în cazul în care beneficiarul nu își respectă obligațiile ce îi revin în temeiul articolului 47 (Emblema Uniunii) sau al alineatelor (1) și (2) de la articolul 50 (Responsabilitățile beneficiarilor) și în cazul în care nu se iau măsuri de remediere, autoritatea de management aplică măsuri, cu luarea în considerare a principiului proporționalității, </w:t>
      </w:r>
      <w:r w:rsidRPr="00440C35">
        <w:rPr>
          <w:rFonts w:cstheme="minorHAnsi"/>
          <w:b/>
          <w:bCs/>
          <w:iCs/>
          <w:color w:val="002060"/>
          <w:sz w:val="24"/>
          <w:szCs w:val="24"/>
        </w:rPr>
        <w:t>anulând până la 3% din sprijinul din partea fondurilor pentru operațiunea/ proiectul în cauză.</w:t>
      </w:r>
      <w:r w:rsidRPr="00440C35">
        <w:rPr>
          <w:rFonts w:cstheme="minorHAnsi"/>
          <w:iCs/>
          <w:color w:val="002060"/>
          <w:sz w:val="24"/>
          <w:szCs w:val="24"/>
        </w:rPr>
        <w:t xml:space="preserve"> Determinarea corecției financiare trebuie să fie proporțională cu dimensiunea proiectului și amploarea deficienței detectate.</w:t>
      </w:r>
    </w:p>
    <w:p w14:paraId="5A3F30C8" w14:textId="77777777" w:rsidR="00C67852" w:rsidRPr="00440C35" w:rsidRDefault="00C67852" w:rsidP="007B7B15">
      <w:pPr>
        <w:spacing w:before="60" w:after="0" w:line="240" w:lineRule="auto"/>
        <w:jc w:val="both"/>
        <w:rPr>
          <w:rFonts w:cstheme="minorHAnsi"/>
          <w:iCs/>
          <w:color w:val="002060"/>
          <w:sz w:val="24"/>
          <w:szCs w:val="24"/>
        </w:rPr>
      </w:pPr>
      <w:r w:rsidRPr="00440C35">
        <w:rPr>
          <w:rFonts w:cstheme="minorHAnsi"/>
          <w:iCs/>
          <w:color w:val="002060"/>
          <w:sz w:val="24"/>
          <w:szCs w:val="24"/>
        </w:rPr>
        <w:t xml:space="preserve">Pentru detalii specifice privind cerințele tehnice aferente fiecărei măsuri, vă rugăm să consultați </w:t>
      </w:r>
      <w:r w:rsidRPr="00440C35">
        <w:rPr>
          <w:rFonts w:cstheme="minorHAnsi"/>
          <w:b/>
          <w:bCs/>
          <w:i/>
          <w:color w:val="002060"/>
          <w:sz w:val="24"/>
          <w:szCs w:val="24"/>
        </w:rPr>
        <w:t>Manualul de identitate vizuală</w:t>
      </w:r>
      <w:r w:rsidRPr="00440C35">
        <w:rPr>
          <w:rFonts w:cstheme="minorHAnsi"/>
          <w:iCs/>
          <w:color w:val="002060"/>
          <w:sz w:val="24"/>
          <w:szCs w:val="24"/>
        </w:rPr>
        <w:t xml:space="preserve"> al </w:t>
      </w:r>
      <w:r w:rsidRPr="00440C35">
        <w:rPr>
          <w:rFonts w:cstheme="minorHAnsi"/>
          <w:i/>
          <w:color w:val="002060"/>
          <w:sz w:val="24"/>
          <w:szCs w:val="24"/>
        </w:rPr>
        <w:t>Programului Sănătate</w:t>
      </w:r>
      <w:r w:rsidRPr="00440C35">
        <w:rPr>
          <w:rFonts w:cstheme="minorHAnsi"/>
          <w:iCs/>
          <w:color w:val="002060"/>
          <w:sz w:val="24"/>
          <w:szCs w:val="24"/>
        </w:rPr>
        <w:t xml:space="preserve"> disponibil la adresa </w:t>
      </w:r>
      <w:hyperlink r:id="rId22" w:history="1">
        <w:r w:rsidRPr="00440C35">
          <w:rPr>
            <w:rStyle w:val="Hyperlink"/>
            <w:rFonts w:cstheme="minorHAnsi"/>
            <w:iCs/>
            <w:sz w:val="24"/>
            <w:szCs w:val="24"/>
          </w:rPr>
          <w:t>https://mfe.gov.ro/minister/perioade-de-programare/perioada-2021-2027/autoritatea-de-management-pentru-programul-sanatate/comunicare-2</w:t>
        </w:r>
      </w:hyperlink>
      <w:bookmarkEnd w:id="167"/>
    </w:p>
    <w:p w14:paraId="215261C8" w14:textId="77777777" w:rsidR="00EF7237" w:rsidRPr="00440C35" w:rsidRDefault="00EF7237" w:rsidP="007B7B15">
      <w:pPr>
        <w:spacing w:before="60" w:after="0" w:line="240" w:lineRule="auto"/>
        <w:jc w:val="both"/>
        <w:rPr>
          <w:rFonts w:cstheme="minorHAnsi"/>
          <w:iCs/>
          <w:color w:val="002060"/>
          <w:sz w:val="24"/>
          <w:szCs w:val="24"/>
        </w:rPr>
      </w:pPr>
    </w:p>
    <w:p w14:paraId="61F10A80" w14:textId="47225D80" w:rsidR="00566CCA" w:rsidRPr="00440C35" w:rsidRDefault="00566CCA" w:rsidP="007B7B15">
      <w:pPr>
        <w:pStyle w:val="Listparagraf"/>
        <w:numPr>
          <w:ilvl w:val="0"/>
          <w:numId w:val="71"/>
        </w:numPr>
        <w:spacing w:before="60" w:after="0" w:line="240" w:lineRule="auto"/>
        <w:ind w:left="709" w:hanging="709"/>
        <w:contextualSpacing w:val="0"/>
        <w:jc w:val="both"/>
        <w:outlineLvl w:val="0"/>
        <w:rPr>
          <w:rFonts w:cstheme="minorHAnsi"/>
          <w:b/>
          <w:bCs/>
          <w:iCs/>
          <w:color w:val="002060"/>
          <w:sz w:val="24"/>
          <w:szCs w:val="24"/>
        </w:rPr>
      </w:pPr>
      <w:bookmarkStart w:id="169" w:name="_Toc146709578"/>
      <w:r w:rsidRPr="00440C35">
        <w:rPr>
          <w:rFonts w:cstheme="minorHAnsi"/>
          <w:b/>
          <w:bCs/>
          <w:iCs/>
          <w:color w:val="002060"/>
          <w:sz w:val="24"/>
          <w:szCs w:val="24"/>
        </w:rPr>
        <w:t xml:space="preserve">INFORMAȚII </w:t>
      </w:r>
      <w:r w:rsidR="00927483" w:rsidRPr="00440C35">
        <w:rPr>
          <w:rFonts w:cstheme="minorHAnsi"/>
          <w:b/>
          <w:bCs/>
          <w:iCs/>
          <w:color w:val="002060"/>
          <w:sz w:val="24"/>
          <w:szCs w:val="24"/>
        </w:rPr>
        <w:t xml:space="preserve">ADMINISTRATIVE </w:t>
      </w:r>
      <w:r w:rsidRPr="00440C35">
        <w:rPr>
          <w:rFonts w:cstheme="minorHAnsi"/>
          <w:b/>
          <w:bCs/>
          <w:iCs/>
          <w:color w:val="002060"/>
          <w:sz w:val="24"/>
          <w:szCs w:val="24"/>
        </w:rPr>
        <w:t>DESPRE APELUL DE PROIECTE</w:t>
      </w:r>
      <w:bookmarkEnd w:id="169"/>
      <w:r w:rsidRPr="00440C35">
        <w:rPr>
          <w:rFonts w:cstheme="minorHAnsi"/>
          <w:b/>
          <w:bCs/>
          <w:iCs/>
          <w:color w:val="002060"/>
          <w:sz w:val="24"/>
          <w:szCs w:val="24"/>
        </w:rPr>
        <w:tab/>
      </w:r>
    </w:p>
    <w:p w14:paraId="4C9B5A98" w14:textId="7CD62D2A" w:rsidR="001D30C5" w:rsidRPr="00440C35" w:rsidRDefault="001D30C5"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170" w:name="_Toc146709579"/>
      <w:r w:rsidRPr="00440C35">
        <w:rPr>
          <w:rFonts w:cstheme="minorHAnsi"/>
          <w:b/>
          <w:bCs/>
          <w:iCs/>
          <w:color w:val="002060"/>
          <w:sz w:val="24"/>
          <w:szCs w:val="24"/>
        </w:rPr>
        <w:t>Data deschiderii apelului de proiecte</w:t>
      </w:r>
      <w:bookmarkEnd w:id="170"/>
    </w:p>
    <w:p w14:paraId="2BE2B716" w14:textId="39962EEF" w:rsidR="00EC5D5E" w:rsidRPr="00440C35" w:rsidRDefault="00EC5D5E" w:rsidP="007B7B15">
      <w:pPr>
        <w:spacing w:before="60" w:after="0" w:line="240" w:lineRule="auto"/>
        <w:jc w:val="both"/>
        <w:rPr>
          <w:rFonts w:cstheme="minorHAnsi"/>
          <w:iCs/>
          <w:color w:val="002060"/>
          <w:sz w:val="24"/>
          <w:szCs w:val="24"/>
        </w:rPr>
      </w:pPr>
      <w:bookmarkStart w:id="171" w:name="_Hlk140215956"/>
      <w:r w:rsidRPr="00440C35">
        <w:rPr>
          <w:rFonts w:cstheme="minorHAnsi"/>
          <w:color w:val="002060"/>
          <w:sz w:val="24"/>
          <w:szCs w:val="24"/>
        </w:rPr>
        <w:t>Data deschiderii apelului de proiecte este data publicării ghidului solicitantului de finanțare aprobat, respectiv ...............</w:t>
      </w:r>
      <w:r w:rsidRPr="00440C35">
        <w:rPr>
          <w:rFonts w:cstheme="minorHAnsi"/>
          <w:iCs/>
          <w:color w:val="002060"/>
          <w:sz w:val="24"/>
          <w:szCs w:val="24"/>
        </w:rPr>
        <w:t xml:space="preserve"> 2023.</w:t>
      </w:r>
      <w:r w:rsidRPr="00440C35">
        <w:rPr>
          <w:rFonts w:cstheme="minorHAnsi"/>
          <w:color w:val="002060"/>
          <w:sz w:val="24"/>
          <w:szCs w:val="24"/>
        </w:rPr>
        <w:t xml:space="preserve"> </w:t>
      </w:r>
    </w:p>
    <w:bookmarkEnd w:id="171"/>
    <w:p w14:paraId="531C70A5" w14:textId="77777777" w:rsidR="00280B60" w:rsidRDefault="00280B60" w:rsidP="007B7B15">
      <w:pPr>
        <w:pStyle w:val="Listparagraf"/>
        <w:spacing w:before="60" w:after="0" w:line="240" w:lineRule="auto"/>
        <w:ind w:left="1004"/>
        <w:contextualSpacing w:val="0"/>
        <w:jc w:val="both"/>
        <w:rPr>
          <w:rFonts w:cstheme="minorHAnsi"/>
          <w:iCs/>
          <w:color w:val="002060"/>
          <w:sz w:val="24"/>
          <w:szCs w:val="24"/>
        </w:rPr>
      </w:pPr>
    </w:p>
    <w:p w14:paraId="3A4E9612" w14:textId="77777777" w:rsidR="005B0BBB" w:rsidRDefault="005B0BBB" w:rsidP="007B7B15">
      <w:pPr>
        <w:pStyle w:val="Listparagraf"/>
        <w:spacing w:before="60" w:after="0" w:line="240" w:lineRule="auto"/>
        <w:ind w:left="1004"/>
        <w:contextualSpacing w:val="0"/>
        <w:jc w:val="both"/>
        <w:rPr>
          <w:rFonts w:cstheme="minorHAnsi"/>
          <w:iCs/>
          <w:color w:val="002060"/>
          <w:sz w:val="24"/>
          <w:szCs w:val="24"/>
        </w:rPr>
      </w:pPr>
    </w:p>
    <w:p w14:paraId="7D4E2769" w14:textId="77777777" w:rsidR="005B0BBB" w:rsidRPr="00440C35" w:rsidRDefault="005B0BBB" w:rsidP="007B7B15">
      <w:pPr>
        <w:pStyle w:val="Listparagraf"/>
        <w:spacing w:before="60" w:after="0" w:line="240" w:lineRule="auto"/>
        <w:ind w:left="1004"/>
        <w:contextualSpacing w:val="0"/>
        <w:jc w:val="both"/>
        <w:rPr>
          <w:rFonts w:cstheme="minorHAnsi"/>
          <w:iCs/>
          <w:color w:val="002060"/>
          <w:sz w:val="24"/>
          <w:szCs w:val="24"/>
        </w:rPr>
      </w:pPr>
    </w:p>
    <w:p w14:paraId="200294A1" w14:textId="3A864310" w:rsidR="001D30C5" w:rsidRPr="00440C35" w:rsidRDefault="001D30C5"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172" w:name="_Toc146709580"/>
      <w:r w:rsidRPr="00440C35">
        <w:rPr>
          <w:rFonts w:cstheme="minorHAnsi"/>
          <w:b/>
          <w:bCs/>
          <w:iCs/>
          <w:color w:val="002060"/>
          <w:sz w:val="24"/>
          <w:szCs w:val="24"/>
        </w:rPr>
        <w:t>Perioada de pregătire a proiectelor</w:t>
      </w:r>
      <w:bookmarkEnd w:id="172"/>
    </w:p>
    <w:p w14:paraId="3D58561A" w14:textId="77777777" w:rsidR="00EC5D5E" w:rsidRPr="00440C35" w:rsidRDefault="00EC5D5E" w:rsidP="007B7B15">
      <w:pPr>
        <w:spacing w:before="60" w:after="0" w:line="240" w:lineRule="auto"/>
        <w:ind w:right="120"/>
        <w:jc w:val="both"/>
        <w:rPr>
          <w:rFonts w:cstheme="minorHAnsi"/>
          <w:color w:val="002060"/>
          <w:sz w:val="24"/>
          <w:szCs w:val="24"/>
        </w:rPr>
      </w:pPr>
      <w:r w:rsidRPr="00440C35">
        <w:rPr>
          <w:rFonts w:cstheme="minorHAnsi"/>
          <w:color w:val="002060"/>
          <w:sz w:val="24"/>
          <w:szCs w:val="24"/>
        </w:rPr>
        <w:t>Pentru pregătirea proiectelor în vederea depunerii cererii de finanțare, solicitantul de finanțare are la dispoziție perioada de la momentul publicării variantei aprobate a ghidului solicitantului până la momentul deschiderii apelului de proiecte în sistemul informatic MySMIS2021.</w:t>
      </w:r>
    </w:p>
    <w:p w14:paraId="07585BCF" w14:textId="77777777" w:rsidR="00E80BE4" w:rsidRPr="00440C35" w:rsidRDefault="00E80BE4" w:rsidP="007B7B15">
      <w:pPr>
        <w:pStyle w:val="Listparagraf"/>
        <w:spacing w:before="60" w:after="0" w:line="240" w:lineRule="auto"/>
        <w:ind w:left="1004"/>
        <w:contextualSpacing w:val="0"/>
        <w:jc w:val="both"/>
        <w:rPr>
          <w:rFonts w:cstheme="minorHAnsi"/>
          <w:iCs/>
          <w:color w:val="002060"/>
          <w:sz w:val="24"/>
          <w:szCs w:val="24"/>
        </w:rPr>
      </w:pPr>
    </w:p>
    <w:p w14:paraId="72FBAC4C" w14:textId="1AFDD879" w:rsidR="00CF5E11" w:rsidRPr="00440C35" w:rsidRDefault="00CF5E11"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173" w:name="_Toc146709581"/>
      <w:r w:rsidRPr="00440C35">
        <w:rPr>
          <w:rFonts w:cstheme="minorHAnsi"/>
          <w:b/>
          <w:bCs/>
          <w:iCs/>
          <w:color w:val="002060"/>
          <w:sz w:val="24"/>
          <w:szCs w:val="24"/>
        </w:rPr>
        <w:t>Perioada de depunere a proiectelor</w:t>
      </w:r>
      <w:bookmarkEnd w:id="173"/>
      <w:r w:rsidRPr="00440C35">
        <w:rPr>
          <w:rFonts w:cstheme="minorHAnsi"/>
          <w:b/>
          <w:bCs/>
          <w:iCs/>
          <w:color w:val="002060"/>
          <w:sz w:val="24"/>
          <w:szCs w:val="24"/>
        </w:rPr>
        <w:t xml:space="preserve"> </w:t>
      </w:r>
      <w:r w:rsidRPr="00440C35">
        <w:rPr>
          <w:rFonts w:cstheme="minorHAnsi"/>
          <w:b/>
          <w:bCs/>
          <w:iCs/>
          <w:color w:val="002060"/>
          <w:sz w:val="24"/>
          <w:szCs w:val="24"/>
        </w:rPr>
        <w:tab/>
      </w:r>
    </w:p>
    <w:p w14:paraId="0A79CBAF" w14:textId="080DC7FE" w:rsidR="00566CCA" w:rsidRPr="00440C35" w:rsidRDefault="00CF5E11" w:rsidP="007B7B15">
      <w:pPr>
        <w:pStyle w:val="Listparagraf"/>
        <w:numPr>
          <w:ilvl w:val="2"/>
          <w:numId w:val="73"/>
        </w:numPr>
        <w:spacing w:before="60" w:after="0" w:line="240" w:lineRule="auto"/>
        <w:contextualSpacing w:val="0"/>
        <w:jc w:val="both"/>
        <w:outlineLvl w:val="2"/>
        <w:rPr>
          <w:rFonts w:cstheme="minorHAnsi"/>
          <w:b/>
          <w:bCs/>
          <w:iCs/>
          <w:color w:val="002060"/>
          <w:sz w:val="24"/>
          <w:szCs w:val="24"/>
        </w:rPr>
      </w:pPr>
      <w:bookmarkStart w:id="174" w:name="_Toc146709582"/>
      <w:bookmarkStart w:id="175" w:name="_Hlk142123332"/>
      <w:r w:rsidRPr="00440C35">
        <w:rPr>
          <w:rFonts w:cstheme="minorHAnsi"/>
          <w:b/>
          <w:bCs/>
          <w:iCs/>
          <w:color w:val="002060"/>
          <w:sz w:val="24"/>
          <w:szCs w:val="24"/>
        </w:rPr>
        <w:lastRenderedPageBreak/>
        <w:t>D</w:t>
      </w:r>
      <w:r w:rsidR="00566CCA" w:rsidRPr="00440C35">
        <w:rPr>
          <w:rFonts w:cstheme="minorHAnsi"/>
          <w:b/>
          <w:bCs/>
          <w:iCs/>
          <w:color w:val="002060"/>
          <w:sz w:val="24"/>
          <w:szCs w:val="24"/>
        </w:rPr>
        <w:t xml:space="preserve">ata și ora </w:t>
      </w:r>
      <w:r w:rsidR="00BA02CA" w:rsidRPr="00440C35">
        <w:rPr>
          <w:rFonts w:cstheme="minorHAnsi"/>
          <w:b/>
          <w:bCs/>
          <w:iCs/>
          <w:color w:val="002060"/>
          <w:sz w:val="24"/>
          <w:szCs w:val="24"/>
        </w:rPr>
        <w:t xml:space="preserve">pentru </w:t>
      </w:r>
      <w:r w:rsidR="00566CCA" w:rsidRPr="00440C35">
        <w:rPr>
          <w:rFonts w:cstheme="minorHAnsi"/>
          <w:b/>
          <w:bCs/>
          <w:iCs/>
          <w:color w:val="002060"/>
          <w:sz w:val="24"/>
          <w:szCs w:val="24"/>
        </w:rPr>
        <w:t>începere</w:t>
      </w:r>
      <w:r w:rsidR="00BA02CA" w:rsidRPr="00440C35">
        <w:rPr>
          <w:rFonts w:cstheme="minorHAnsi"/>
          <w:b/>
          <w:bCs/>
          <w:iCs/>
          <w:color w:val="002060"/>
          <w:sz w:val="24"/>
          <w:szCs w:val="24"/>
        </w:rPr>
        <w:t>a</w:t>
      </w:r>
      <w:r w:rsidR="00566CCA" w:rsidRPr="00440C35">
        <w:rPr>
          <w:rFonts w:cstheme="minorHAnsi"/>
          <w:b/>
          <w:bCs/>
          <w:iCs/>
          <w:color w:val="002060"/>
          <w:sz w:val="24"/>
          <w:szCs w:val="24"/>
        </w:rPr>
        <w:t xml:space="preserve"> depuner</w:t>
      </w:r>
      <w:r w:rsidR="00BA02CA" w:rsidRPr="00440C35">
        <w:rPr>
          <w:rFonts w:cstheme="minorHAnsi"/>
          <w:b/>
          <w:bCs/>
          <w:iCs/>
          <w:color w:val="002060"/>
          <w:sz w:val="24"/>
          <w:szCs w:val="24"/>
        </w:rPr>
        <w:t>ii</w:t>
      </w:r>
      <w:r w:rsidR="00566CCA" w:rsidRPr="00440C35">
        <w:rPr>
          <w:rFonts w:cstheme="minorHAnsi"/>
          <w:b/>
          <w:bCs/>
          <w:iCs/>
          <w:color w:val="002060"/>
          <w:sz w:val="24"/>
          <w:szCs w:val="24"/>
        </w:rPr>
        <w:t xml:space="preserve"> de proiecte</w:t>
      </w:r>
      <w:bookmarkEnd w:id="174"/>
    </w:p>
    <w:p w14:paraId="0D2893F5" w14:textId="64494BE5" w:rsidR="00EC5D5E" w:rsidRPr="00440C35" w:rsidRDefault="00EC5D5E" w:rsidP="007B7B15">
      <w:pPr>
        <w:spacing w:before="60" w:after="0" w:line="240" w:lineRule="auto"/>
        <w:jc w:val="both"/>
        <w:rPr>
          <w:rFonts w:cstheme="minorHAnsi"/>
          <w:iCs/>
          <w:color w:val="002060"/>
          <w:sz w:val="24"/>
          <w:szCs w:val="24"/>
        </w:rPr>
      </w:pPr>
      <w:bookmarkStart w:id="176" w:name="_Hlk139532396"/>
      <w:r w:rsidRPr="00440C35">
        <w:rPr>
          <w:rFonts w:cstheme="minorHAnsi"/>
          <w:iCs/>
          <w:color w:val="002060"/>
          <w:sz w:val="24"/>
          <w:szCs w:val="24"/>
        </w:rPr>
        <w:t>Sistemul informatic MySMIS2021 va permite depunerea de proiecte începând cu data de ........2023, ora 14:00.</w:t>
      </w:r>
    </w:p>
    <w:bookmarkEnd w:id="176"/>
    <w:p w14:paraId="7223C2A7" w14:textId="77777777" w:rsidR="00280B60" w:rsidRPr="00440C35" w:rsidRDefault="00280B60" w:rsidP="007B7B15">
      <w:pPr>
        <w:spacing w:before="60" w:after="0" w:line="240" w:lineRule="auto"/>
        <w:jc w:val="both"/>
        <w:rPr>
          <w:rFonts w:cstheme="minorHAnsi"/>
          <w:iCs/>
          <w:color w:val="002060"/>
          <w:sz w:val="24"/>
          <w:szCs w:val="24"/>
        </w:rPr>
      </w:pPr>
    </w:p>
    <w:p w14:paraId="7D87B2A4" w14:textId="500DCC8C" w:rsidR="00566CCA" w:rsidRPr="00440C35" w:rsidRDefault="00566CCA" w:rsidP="007B7B15">
      <w:pPr>
        <w:pStyle w:val="Listparagraf"/>
        <w:numPr>
          <w:ilvl w:val="2"/>
          <w:numId w:val="73"/>
        </w:numPr>
        <w:spacing w:before="60" w:after="0" w:line="240" w:lineRule="auto"/>
        <w:contextualSpacing w:val="0"/>
        <w:jc w:val="both"/>
        <w:outlineLvl w:val="2"/>
        <w:rPr>
          <w:rFonts w:cstheme="minorHAnsi"/>
          <w:b/>
          <w:bCs/>
          <w:iCs/>
          <w:color w:val="002060"/>
          <w:sz w:val="24"/>
          <w:szCs w:val="24"/>
        </w:rPr>
      </w:pPr>
      <w:bookmarkStart w:id="177" w:name="_Toc146709583"/>
      <w:r w:rsidRPr="00440C35">
        <w:rPr>
          <w:rFonts w:cstheme="minorHAnsi"/>
          <w:b/>
          <w:bCs/>
          <w:iCs/>
          <w:color w:val="002060"/>
          <w:sz w:val="24"/>
          <w:szCs w:val="24"/>
        </w:rPr>
        <w:t>Data și ora închiderii apelului de proiecte</w:t>
      </w:r>
      <w:bookmarkEnd w:id="177"/>
    </w:p>
    <w:bookmarkEnd w:id="175"/>
    <w:p w14:paraId="1EDDC7E0" w14:textId="4773FDF5" w:rsidR="00EC5D5E" w:rsidRPr="00440C35" w:rsidRDefault="00EC5D5E" w:rsidP="007B7B15">
      <w:pPr>
        <w:spacing w:before="60" w:after="0" w:line="240" w:lineRule="auto"/>
        <w:jc w:val="both"/>
        <w:rPr>
          <w:rFonts w:cstheme="minorHAnsi"/>
          <w:iCs/>
          <w:color w:val="002060"/>
          <w:sz w:val="24"/>
          <w:szCs w:val="24"/>
        </w:rPr>
      </w:pPr>
      <w:r w:rsidRPr="00440C35">
        <w:rPr>
          <w:rFonts w:cstheme="minorHAnsi"/>
          <w:iCs/>
          <w:color w:val="002060"/>
          <w:sz w:val="24"/>
          <w:szCs w:val="24"/>
        </w:rPr>
        <w:t>Sistemul informatic MySMIS2021 se va închide la data de ..... 2023, ora 14.00</w:t>
      </w:r>
    </w:p>
    <w:p w14:paraId="54A29317" w14:textId="77777777" w:rsidR="00280B60" w:rsidRPr="00440C35" w:rsidRDefault="00280B60" w:rsidP="007B7B15">
      <w:pPr>
        <w:spacing w:before="60" w:after="0" w:line="240" w:lineRule="auto"/>
        <w:ind w:left="426"/>
        <w:jc w:val="both"/>
        <w:rPr>
          <w:rFonts w:cstheme="minorHAnsi"/>
          <w:iCs/>
          <w:color w:val="002060"/>
          <w:sz w:val="24"/>
          <w:szCs w:val="24"/>
        </w:rPr>
      </w:pPr>
    </w:p>
    <w:p w14:paraId="59DD4C02" w14:textId="48FCC031" w:rsidR="00566CCA" w:rsidRPr="00440C35" w:rsidRDefault="00566CCA"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178" w:name="_Toc146709584"/>
      <w:r w:rsidRPr="00440C35">
        <w:rPr>
          <w:rFonts w:cstheme="minorHAnsi"/>
          <w:b/>
          <w:bCs/>
          <w:iCs/>
          <w:color w:val="002060"/>
          <w:sz w:val="24"/>
          <w:szCs w:val="24"/>
        </w:rPr>
        <w:t>Modalitatea de depunere a proiectelor</w:t>
      </w:r>
      <w:bookmarkEnd w:id="178"/>
      <w:r w:rsidRPr="00440C35">
        <w:rPr>
          <w:rFonts w:cstheme="minorHAnsi"/>
          <w:b/>
          <w:bCs/>
          <w:iCs/>
          <w:color w:val="002060"/>
          <w:sz w:val="24"/>
          <w:szCs w:val="24"/>
        </w:rPr>
        <w:t xml:space="preserve"> </w:t>
      </w:r>
      <w:r w:rsidRPr="00440C35">
        <w:rPr>
          <w:rFonts w:cstheme="minorHAnsi"/>
          <w:b/>
          <w:bCs/>
          <w:iCs/>
          <w:color w:val="002060"/>
          <w:sz w:val="24"/>
          <w:szCs w:val="24"/>
        </w:rPr>
        <w:tab/>
      </w:r>
    </w:p>
    <w:p w14:paraId="22F9D142" w14:textId="77777777" w:rsidR="00EC5D5E" w:rsidRPr="00440C35" w:rsidRDefault="00EC5D5E" w:rsidP="007B7B15">
      <w:pPr>
        <w:spacing w:before="60" w:after="0" w:line="240" w:lineRule="auto"/>
        <w:jc w:val="both"/>
        <w:rPr>
          <w:rFonts w:cstheme="minorHAnsi"/>
          <w:iCs/>
          <w:color w:val="002060"/>
          <w:sz w:val="24"/>
          <w:szCs w:val="24"/>
        </w:rPr>
      </w:pPr>
      <w:bookmarkStart w:id="179" w:name="_Hlk140216097"/>
      <w:r w:rsidRPr="00440C35">
        <w:rPr>
          <w:rFonts w:cstheme="minorHAnsi"/>
          <w:iCs/>
          <w:color w:val="002060"/>
          <w:sz w:val="24"/>
          <w:szCs w:val="24"/>
        </w:rPr>
        <w:t xml:space="preserve">Cererea de finanțare, împreună cu anexele obligatorii și cu documentele suport se vor depune </w:t>
      </w:r>
      <w:r w:rsidRPr="00440C35">
        <w:rPr>
          <w:rFonts w:cstheme="minorHAnsi"/>
          <w:b/>
          <w:bCs/>
          <w:iCs/>
          <w:color w:val="002060"/>
          <w:sz w:val="24"/>
          <w:szCs w:val="24"/>
        </w:rPr>
        <w:t>exclusiv</w:t>
      </w:r>
      <w:r w:rsidRPr="00440C35">
        <w:rPr>
          <w:rFonts w:cstheme="minorHAnsi"/>
          <w:iCs/>
          <w:color w:val="002060"/>
          <w:sz w:val="24"/>
          <w:szCs w:val="24"/>
        </w:rPr>
        <w:t xml:space="preserve"> prin sistemul informatic </w:t>
      </w:r>
      <w:hyperlink r:id="rId23" w:history="1">
        <w:r w:rsidRPr="00440C35">
          <w:rPr>
            <w:rStyle w:val="Hyperlink"/>
            <w:rFonts w:cstheme="minorHAnsi"/>
            <w:b/>
            <w:bCs/>
            <w:iCs/>
            <w:sz w:val="24"/>
            <w:szCs w:val="24"/>
          </w:rPr>
          <w:t>MySMIS2021</w:t>
        </w:r>
      </w:hyperlink>
      <w:r w:rsidRPr="00440C35">
        <w:rPr>
          <w:rFonts w:cstheme="minorHAnsi"/>
          <w:iCs/>
          <w:color w:val="002060"/>
          <w:sz w:val="24"/>
          <w:szCs w:val="24"/>
        </w:rPr>
        <w:t xml:space="preserve">. </w:t>
      </w:r>
    </w:p>
    <w:p w14:paraId="64DDA81E" w14:textId="77777777" w:rsidR="00EC5D5E" w:rsidRPr="00440C35" w:rsidRDefault="00EC5D5E" w:rsidP="007B7B15">
      <w:pPr>
        <w:spacing w:before="60" w:after="0" w:line="240" w:lineRule="auto"/>
        <w:jc w:val="both"/>
        <w:rPr>
          <w:rFonts w:cstheme="minorHAnsi"/>
          <w:iCs/>
          <w:color w:val="002060"/>
          <w:sz w:val="24"/>
          <w:szCs w:val="24"/>
        </w:rPr>
      </w:pPr>
      <w:r w:rsidRPr="00440C35">
        <w:rPr>
          <w:rFonts w:cstheme="minorHAnsi"/>
          <w:iCs/>
          <w:color w:val="002060"/>
          <w:sz w:val="24"/>
          <w:szCs w:val="24"/>
        </w:rPr>
        <w:t xml:space="preserve">Pentru depunerea unei cereri de finanțare este necesar să urmați pașii descriși în </w:t>
      </w:r>
      <w:hyperlink r:id="rId24" w:history="1">
        <w:r w:rsidRPr="00440C35">
          <w:rPr>
            <w:rStyle w:val="Hyperlink"/>
            <w:rFonts w:cstheme="minorHAnsi"/>
            <w:b/>
            <w:bCs/>
            <w:iCs/>
            <w:sz w:val="24"/>
            <w:szCs w:val="24"/>
          </w:rPr>
          <w:t>manualul</w:t>
        </w:r>
      </w:hyperlink>
      <w:r w:rsidRPr="00440C35">
        <w:rPr>
          <w:rFonts w:cstheme="minorHAnsi"/>
          <w:iCs/>
          <w:color w:val="002060"/>
          <w:sz w:val="24"/>
          <w:szCs w:val="24"/>
        </w:rPr>
        <w:t xml:space="preserve"> MySMI2021.</w:t>
      </w:r>
    </w:p>
    <w:bookmarkEnd w:id="179"/>
    <w:p w14:paraId="1B5EF57C" w14:textId="77777777" w:rsidR="00C203B8" w:rsidRPr="00440C35" w:rsidRDefault="00C203B8" w:rsidP="007B7B15">
      <w:pPr>
        <w:spacing w:before="60" w:after="0" w:line="240" w:lineRule="auto"/>
        <w:jc w:val="both"/>
        <w:rPr>
          <w:rFonts w:cstheme="minorHAnsi"/>
          <w:iCs/>
          <w:color w:val="002060"/>
          <w:sz w:val="24"/>
          <w:szCs w:val="24"/>
        </w:rPr>
      </w:pPr>
    </w:p>
    <w:p w14:paraId="4C98E7ED" w14:textId="1443F490" w:rsidR="00566CCA" w:rsidRPr="00440C35" w:rsidRDefault="007A5DAD" w:rsidP="007B7B15">
      <w:pPr>
        <w:pStyle w:val="Listparagraf"/>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180" w:name="_Toc146709585"/>
      <w:r w:rsidRPr="00440C35">
        <w:rPr>
          <w:rFonts w:cstheme="minorHAnsi"/>
          <w:b/>
          <w:bCs/>
          <w:iCs/>
          <w:color w:val="002060"/>
          <w:sz w:val="24"/>
          <w:szCs w:val="24"/>
        </w:rPr>
        <w:t xml:space="preserve">CONDIȚII DE </w:t>
      </w:r>
      <w:r w:rsidR="00566CCA" w:rsidRPr="00440C35">
        <w:rPr>
          <w:rFonts w:cstheme="minorHAnsi"/>
          <w:b/>
          <w:bCs/>
          <w:iCs/>
          <w:color w:val="002060"/>
          <w:sz w:val="24"/>
          <w:szCs w:val="24"/>
        </w:rPr>
        <w:t xml:space="preserve"> ELIGIBILITATE</w:t>
      </w:r>
      <w:bookmarkEnd w:id="180"/>
      <w:r w:rsidR="00566CCA" w:rsidRPr="00440C35">
        <w:rPr>
          <w:rFonts w:cstheme="minorHAnsi"/>
          <w:b/>
          <w:bCs/>
          <w:iCs/>
          <w:color w:val="002060"/>
          <w:sz w:val="24"/>
          <w:szCs w:val="24"/>
        </w:rPr>
        <w:tab/>
      </w:r>
    </w:p>
    <w:p w14:paraId="016A28E8" w14:textId="77777777" w:rsidR="00E22242" w:rsidRPr="00440C35" w:rsidRDefault="00566CCA"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181" w:name="_Toc146709586"/>
      <w:r w:rsidRPr="00440C35">
        <w:rPr>
          <w:rFonts w:cstheme="minorHAnsi"/>
          <w:b/>
          <w:bCs/>
          <w:iCs/>
          <w:color w:val="002060"/>
          <w:sz w:val="24"/>
          <w:szCs w:val="24"/>
        </w:rPr>
        <w:t xml:space="preserve">Eligibilitatea solicitanților </w:t>
      </w:r>
      <w:r w:rsidR="00A25D92" w:rsidRPr="00440C35">
        <w:rPr>
          <w:rFonts w:cstheme="minorHAnsi"/>
          <w:b/>
          <w:bCs/>
          <w:iCs/>
          <w:color w:val="002060"/>
          <w:sz w:val="24"/>
          <w:szCs w:val="24"/>
        </w:rPr>
        <w:t>și partenerilor</w:t>
      </w:r>
      <w:bookmarkEnd w:id="181"/>
      <w:r w:rsidR="00A25D92" w:rsidRPr="00440C35">
        <w:rPr>
          <w:rFonts w:cstheme="minorHAnsi"/>
          <w:b/>
          <w:bCs/>
          <w:iCs/>
          <w:color w:val="002060"/>
          <w:sz w:val="24"/>
          <w:szCs w:val="24"/>
        </w:rPr>
        <w:t xml:space="preserve"> </w:t>
      </w:r>
    </w:p>
    <w:p w14:paraId="06E06E1A" w14:textId="481FA783" w:rsidR="00E22242" w:rsidRPr="00440C35" w:rsidRDefault="00E22242" w:rsidP="007B7B15">
      <w:pPr>
        <w:spacing w:before="60" w:after="0" w:line="240" w:lineRule="auto"/>
        <w:rPr>
          <w:rFonts w:cstheme="minorHAnsi"/>
          <w:b/>
          <w:bCs/>
          <w:i/>
          <w:color w:val="002060"/>
          <w:sz w:val="24"/>
          <w:szCs w:val="24"/>
        </w:rPr>
      </w:pPr>
      <w:r w:rsidRPr="00440C35">
        <w:rPr>
          <w:rFonts w:cstheme="minorHAnsi"/>
          <w:color w:val="002060"/>
          <w:sz w:val="24"/>
          <w:szCs w:val="24"/>
        </w:rPr>
        <w:t xml:space="preserve">Prezentul apel vizează doar solicitanți și parteneri </w:t>
      </w:r>
      <w:r w:rsidRPr="00440C35">
        <w:rPr>
          <w:rFonts w:cstheme="minorHAnsi"/>
          <w:b/>
          <w:color w:val="002060"/>
          <w:sz w:val="24"/>
          <w:szCs w:val="24"/>
          <w:u w:val="single"/>
        </w:rPr>
        <w:t>exclusiv</w:t>
      </w:r>
      <w:r w:rsidRPr="00440C35">
        <w:rPr>
          <w:rFonts w:cstheme="minorHAnsi"/>
          <w:color w:val="002060"/>
          <w:sz w:val="24"/>
          <w:szCs w:val="24"/>
        </w:rPr>
        <w:t xml:space="preserve"> din categoria </w:t>
      </w:r>
      <w:r w:rsidRPr="00440C35">
        <w:rPr>
          <w:rFonts w:cstheme="minorHAnsi"/>
          <w:b/>
          <w:bCs/>
          <w:color w:val="002060"/>
          <w:sz w:val="24"/>
          <w:szCs w:val="24"/>
        </w:rPr>
        <w:t>entități publice.</w:t>
      </w:r>
    </w:p>
    <w:p w14:paraId="6078C294" w14:textId="77777777" w:rsidR="00E22242" w:rsidRPr="00440C35" w:rsidRDefault="00E22242" w:rsidP="007B7B15">
      <w:pPr>
        <w:spacing w:before="60" w:after="0" w:line="240" w:lineRule="auto"/>
        <w:jc w:val="both"/>
        <w:rPr>
          <w:rFonts w:cstheme="minorHAnsi"/>
          <w:color w:val="002060"/>
          <w:sz w:val="24"/>
          <w:szCs w:val="24"/>
        </w:rPr>
      </w:pPr>
      <w:r w:rsidRPr="00440C35">
        <w:rPr>
          <w:rFonts w:cstheme="minorHAnsi"/>
          <w:color w:val="002060"/>
          <w:sz w:val="24"/>
          <w:szCs w:val="24"/>
        </w:rPr>
        <w:t>Pentru a fi eligibil, solicitantul de finanțare/fiecare membru al parteneriatului, după caz:</w:t>
      </w:r>
    </w:p>
    <w:p w14:paraId="13CD88CD" w14:textId="77777777" w:rsidR="00E22242" w:rsidRPr="00440C35" w:rsidRDefault="00E22242" w:rsidP="007B7B15">
      <w:pPr>
        <w:pStyle w:val="Listparagraf"/>
        <w:numPr>
          <w:ilvl w:val="0"/>
          <w:numId w:val="10"/>
        </w:numPr>
        <w:spacing w:before="60" w:after="0" w:line="240" w:lineRule="auto"/>
        <w:contextualSpacing w:val="0"/>
        <w:jc w:val="both"/>
        <w:rPr>
          <w:rFonts w:cstheme="minorHAnsi"/>
          <w:color w:val="002060"/>
          <w:sz w:val="24"/>
          <w:szCs w:val="24"/>
        </w:rPr>
      </w:pPr>
      <w:r w:rsidRPr="00440C35">
        <w:rPr>
          <w:rFonts w:cstheme="minorHAnsi"/>
          <w:color w:val="002060"/>
          <w:sz w:val="24"/>
          <w:szCs w:val="24"/>
        </w:rPr>
        <w:t xml:space="preserve">trebuie să aibă personalitate juridică; </w:t>
      </w:r>
    </w:p>
    <w:p w14:paraId="4F05DC91" w14:textId="77777777" w:rsidR="00E22242" w:rsidRPr="00440C35" w:rsidRDefault="00E22242" w:rsidP="007B7B15">
      <w:pPr>
        <w:pStyle w:val="Listparagraf"/>
        <w:numPr>
          <w:ilvl w:val="0"/>
          <w:numId w:val="10"/>
        </w:numPr>
        <w:spacing w:before="60" w:after="0" w:line="240" w:lineRule="auto"/>
        <w:contextualSpacing w:val="0"/>
        <w:jc w:val="both"/>
        <w:rPr>
          <w:rFonts w:cstheme="minorHAnsi"/>
          <w:color w:val="002060"/>
          <w:sz w:val="24"/>
          <w:szCs w:val="24"/>
        </w:rPr>
      </w:pPr>
      <w:r w:rsidRPr="00440C35">
        <w:rPr>
          <w:rFonts w:cstheme="minorHAnsi"/>
          <w:color w:val="002060"/>
          <w:sz w:val="24"/>
          <w:szCs w:val="24"/>
        </w:rPr>
        <w:t>liderul parteneriatului se va identifica clar în toate documentele aferente proiectului.</w:t>
      </w:r>
    </w:p>
    <w:p w14:paraId="52A108EE" w14:textId="77777777" w:rsidR="00E22242" w:rsidRPr="00440C35" w:rsidRDefault="00E22242" w:rsidP="007B7B15">
      <w:pPr>
        <w:pStyle w:val="Listparagraf"/>
        <w:spacing w:before="60" w:after="0" w:line="240" w:lineRule="auto"/>
        <w:ind w:left="1004"/>
        <w:contextualSpacing w:val="0"/>
        <w:jc w:val="both"/>
        <w:rPr>
          <w:rFonts w:cstheme="minorHAnsi"/>
          <w:b/>
          <w:bCs/>
          <w:i/>
          <w:color w:val="002060"/>
          <w:sz w:val="24"/>
          <w:szCs w:val="24"/>
        </w:rPr>
      </w:pPr>
    </w:p>
    <w:p w14:paraId="06245406" w14:textId="3EE016DA" w:rsidR="00AB1091" w:rsidRPr="00440C35" w:rsidRDefault="00AB1091" w:rsidP="007B7B15">
      <w:pPr>
        <w:pStyle w:val="Listparagraf"/>
        <w:numPr>
          <w:ilvl w:val="2"/>
          <w:numId w:val="73"/>
        </w:numPr>
        <w:spacing w:before="60" w:after="0" w:line="240" w:lineRule="auto"/>
        <w:contextualSpacing w:val="0"/>
        <w:jc w:val="both"/>
        <w:outlineLvl w:val="2"/>
        <w:rPr>
          <w:rFonts w:cstheme="minorHAnsi"/>
          <w:b/>
          <w:bCs/>
          <w:iCs/>
          <w:color w:val="002060"/>
          <w:sz w:val="24"/>
          <w:szCs w:val="24"/>
        </w:rPr>
      </w:pPr>
      <w:bookmarkStart w:id="182" w:name="_Toc146709587"/>
      <w:r w:rsidRPr="00440C35">
        <w:rPr>
          <w:rFonts w:cstheme="minorHAnsi"/>
          <w:b/>
          <w:bCs/>
          <w:iCs/>
          <w:color w:val="002060"/>
          <w:sz w:val="24"/>
          <w:szCs w:val="24"/>
        </w:rPr>
        <w:t xml:space="preserve">Cerințe privind </w:t>
      </w:r>
      <w:r w:rsidR="00314A88" w:rsidRPr="00440C35">
        <w:rPr>
          <w:rFonts w:cstheme="minorHAnsi"/>
          <w:b/>
          <w:bCs/>
          <w:iCs/>
          <w:color w:val="002060"/>
          <w:sz w:val="24"/>
          <w:szCs w:val="24"/>
        </w:rPr>
        <w:t>eligibilitatea</w:t>
      </w:r>
      <w:r w:rsidRPr="00440C35">
        <w:rPr>
          <w:rFonts w:cstheme="minorHAnsi"/>
          <w:b/>
          <w:bCs/>
          <w:iCs/>
          <w:color w:val="002060"/>
          <w:sz w:val="24"/>
          <w:szCs w:val="24"/>
        </w:rPr>
        <w:t xml:space="preserve"> solicitanților și partenerilor</w:t>
      </w:r>
      <w:bookmarkEnd w:id="182"/>
    </w:p>
    <w:p w14:paraId="6E3A5630" w14:textId="2096143B" w:rsidR="00E77B71" w:rsidRPr="00440C35" w:rsidRDefault="001F2A2D" w:rsidP="007B7B15">
      <w:pPr>
        <w:spacing w:before="60" w:after="0" w:line="240" w:lineRule="auto"/>
        <w:jc w:val="both"/>
        <w:rPr>
          <w:rFonts w:cstheme="minorHAnsi"/>
          <w:b/>
          <w:bCs/>
          <w:iCs/>
          <w:color w:val="002060"/>
          <w:sz w:val="24"/>
          <w:szCs w:val="24"/>
          <w:u w:val="single"/>
        </w:rPr>
      </w:pPr>
      <w:r w:rsidRPr="00440C35">
        <w:rPr>
          <w:rFonts w:cstheme="minorHAnsi"/>
          <w:b/>
          <w:bCs/>
          <w:iCs/>
          <w:color w:val="002060"/>
          <w:sz w:val="24"/>
          <w:szCs w:val="24"/>
          <w:u w:val="single"/>
        </w:rPr>
        <w:t xml:space="preserve">1. </w:t>
      </w:r>
      <w:r w:rsidR="00E77B71" w:rsidRPr="00440C35">
        <w:rPr>
          <w:rFonts w:cstheme="minorHAnsi"/>
          <w:b/>
          <w:bCs/>
          <w:iCs/>
          <w:color w:val="002060"/>
          <w:sz w:val="24"/>
          <w:szCs w:val="24"/>
          <w:u w:val="single"/>
        </w:rPr>
        <w:t>Forma de constituire a solicitantului</w:t>
      </w:r>
      <w:r w:rsidR="0039557E" w:rsidRPr="00440C35">
        <w:rPr>
          <w:rFonts w:cstheme="minorHAnsi"/>
          <w:b/>
          <w:bCs/>
          <w:iCs/>
          <w:color w:val="002060"/>
          <w:sz w:val="24"/>
          <w:szCs w:val="24"/>
          <w:u w:val="single"/>
        </w:rPr>
        <w:t>/partenerului/partenerilor</w:t>
      </w:r>
    </w:p>
    <w:p w14:paraId="338DBB41" w14:textId="0A73C296" w:rsidR="006478B5" w:rsidRPr="00440C35" w:rsidRDefault="006478B5" w:rsidP="00F5743E">
      <w:pPr>
        <w:pStyle w:val="Listparagraf"/>
        <w:numPr>
          <w:ilvl w:val="0"/>
          <w:numId w:val="68"/>
        </w:numPr>
        <w:spacing w:before="60" w:after="0" w:line="240" w:lineRule="auto"/>
        <w:contextualSpacing w:val="0"/>
        <w:jc w:val="both"/>
        <w:rPr>
          <w:rFonts w:cstheme="minorHAnsi"/>
          <w:iCs/>
          <w:color w:val="002060"/>
          <w:sz w:val="24"/>
          <w:szCs w:val="24"/>
        </w:rPr>
      </w:pPr>
      <w:r w:rsidRPr="00440C35">
        <w:rPr>
          <w:rFonts w:cstheme="minorHAnsi"/>
          <w:iCs/>
          <w:color w:val="002060"/>
          <w:sz w:val="24"/>
          <w:szCs w:val="24"/>
        </w:rPr>
        <w:t xml:space="preserve">Unități sanitare publice/ structuri publice care desfășoară activități medicale de tip ambulatoriu/ acordă asistență medicală ambulatorie </w:t>
      </w:r>
    </w:p>
    <w:p w14:paraId="5F556EC6" w14:textId="19916B09" w:rsidR="006478B5" w:rsidRPr="00440C35" w:rsidRDefault="006478B5" w:rsidP="007B7B15">
      <w:pPr>
        <w:pStyle w:val="Listparagraf"/>
        <w:numPr>
          <w:ilvl w:val="0"/>
          <w:numId w:val="68"/>
        </w:numPr>
        <w:spacing w:before="60" w:after="0" w:line="240" w:lineRule="auto"/>
        <w:contextualSpacing w:val="0"/>
        <w:jc w:val="both"/>
        <w:rPr>
          <w:rFonts w:cstheme="minorHAnsi"/>
          <w:iCs/>
          <w:color w:val="002060"/>
          <w:sz w:val="24"/>
          <w:szCs w:val="24"/>
        </w:rPr>
      </w:pPr>
      <w:r w:rsidRPr="00440C35">
        <w:rPr>
          <w:rFonts w:cstheme="minorHAnsi"/>
          <w:iCs/>
          <w:color w:val="002060"/>
          <w:sz w:val="24"/>
          <w:szCs w:val="24"/>
        </w:rPr>
        <w:t>Unitățile administrativ-teritoriale, astfel cum sunt definite la art. 5 lit. pp) din Ordonanța de urgență a Guvernului nr. 57/2019, cu modificările și completările ulterioare, care au în coordonare/ subordonare/ autoritate sau dețin în administrare/ proprietate unitățile de la punctul a</w:t>
      </w:r>
      <w:r w:rsidR="00AB2EFB" w:rsidRPr="00440C35">
        <w:rPr>
          <w:rFonts w:cstheme="minorHAnsi"/>
          <w:iCs/>
          <w:color w:val="002060"/>
          <w:sz w:val="24"/>
          <w:szCs w:val="24"/>
        </w:rPr>
        <w:t>):</w:t>
      </w:r>
    </w:p>
    <w:p w14:paraId="74B81297" w14:textId="218D6F6B" w:rsidR="006478B5" w:rsidRPr="00440C35" w:rsidRDefault="006478B5" w:rsidP="007B7B15">
      <w:pPr>
        <w:pStyle w:val="Listparagraf"/>
        <w:numPr>
          <w:ilvl w:val="0"/>
          <w:numId w:val="68"/>
        </w:numPr>
        <w:spacing w:before="60" w:after="0" w:line="240" w:lineRule="auto"/>
        <w:contextualSpacing w:val="0"/>
        <w:jc w:val="both"/>
        <w:rPr>
          <w:rFonts w:cstheme="minorHAnsi"/>
          <w:iCs/>
          <w:color w:val="002060"/>
          <w:sz w:val="24"/>
          <w:szCs w:val="24"/>
        </w:rPr>
      </w:pPr>
      <w:r w:rsidRPr="00440C35">
        <w:rPr>
          <w:rFonts w:cstheme="minorHAnsi"/>
          <w:iCs/>
          <w:color w:val="002060"/>
          <w:sz w:val="24"/>
          <w:szCs w:val="24"/>
        </w:rPr>
        <w:t xml:space="preserve">Primăria </w:t>
      </w:r>
      <w:r w:rsidR="00BA4D03" w:rsidRPr="00440C35">
        <w:rPr>
          <w:rFonts w:cstheme="minorHAnsi"/>
          <w:iCs/>
          <w:color w:val="002060"/>
          <w:sz w:val="24"/>
          <w:szCs w:val="24"/>
        </w:rPr>
        <w:t>M</w:t>
      </w:r>
      <w:r w:rsidRPr="00440C35">
        <w:rPr>
          <w:rFonts w:cstheme="minorHAnsi"/>
          <w:iCs/>
          <w:color w:val="002060"/>
          <w:sz w:val="24"/>
          <w:szCs w:val="24"/>
        </w:rPr>
        <w:t xml:space="preserve">unicipiului București și sectoarele </w:t>
      </w:r>
      <w:r w:rsidR="00BA4D03" w:rsidRPr="00440C35">
        <w:rPr>
          <w:rFonts w:cstheme="minorHAnsi"/>
          <w:iCs/>
          <w:color w:val="002060"/>
          <w:sz w:val="24"/>
          <w:szCs w:val="24"/>
        </w:rPr>
        <w:t>M</w:t>
      </w:r>
      <w:r w:rsidRPr="00440C35">
        <w:rPr>
          <w:rFonts w:cstheme="minorHAnsi"/>
          <w:iCs/>
          <w:color w:val="002060"/>
          <w:sz w:val="24"/>
          <w:szCs w:val="24"/>
        </w:rPr>
        <w:t>unicipiului București, definite conform prevederilor art. 5 lit. pp și mm) din Ordonanța de urgență a Guvernului nr. 57/2019 privind Codul administrativ, cu modificările și completările ulterioare, care au în coordonare/ subordonare/ autoritate sau dețin în administrare/ proprietate unitățile de la punctul a</w:t>
      </w:r>
      <w:r w:rsidR="00AB2EFB" w:rsidRPr="00440C35">
        <w:rPr>
          <w:rFonts w:cstheme="minorHAnsi"/>
          <w:iCs/>
          <w:color w:val="002060"/>
          <w:sz w:val="24"/>
          <w:szCs w:val="24"/>
        </w:rPr>
        <w:t>):</w:t>
      </w:r>
    </w:p>
    <w:p w14:paraId="16C2C7B1" w14:textId="35738962" w:rsidR="006478B5" w:rsidRPr="00440C35" w:rsidRDefault="006478B5" w:rsidP="007B7B15">
      <w:pPr>
        <w:pStyle w:val="Listparagraf"/>
        <w:numPr>
          <w:ilvl w:val="0"/>
          <w:numId w:val="68"/>
        </w:numPr>
        <w:spacing w:before="60" w:after="0" w:line="240" w:lineRule="auto"/>
        <w:contextualSpacing w:val="0"/>
        <w:jc w:val="both"/>
        <w:rPr>
          <w:rFonts w:cstheme="minorHAnsi"/>
          <w:iCs/>
          <w:color w:val="002060"/>
          <w:sz w:val="24"/>
          <w:szCs w:val="24"/>
        </w:rPr>
      </w:pPr>
      <w:r w:rsidRPr="00440C35">
        <w:rPr>
          <w:rFonts w:cstheme="minorHAnsi"/>
          <w:iCs/>
          <w:color w:val="002060"/>
          <w:sz w:val="24"/>
          <w:szCs w:val="24"/>
        </w:rPr>
        <w:t>Ministerul Sănătății, alte autorități și instituții publice centrale, inclusiv autorități și instituții publice centrale din sfera apărării, ordinii publice și siguranței naționale, respectiv a Academiei Române care au în coordonare/ subordonare/ autoritate sau dețin în administrare/ proprietate unitățile de la punctul a</w:t>
      </w:r>
      <w:r w:rsidR="00AB2EFB" w:rsidRPr="00440C35">
        <w:rPr>
          <w:rFonts w:cstheme="minorHAnsi"/>
          <w:iCs/>
          <w:color w:val="002060"/>
          <w:sz w:val="24"/>
          <w:szCs w:val="24"/>
        </w:rPr>
        <w:t>);</w:t>
      </w:r>
    </w:p>
    <w:p w14:paraId="38A3D1AB" w14:textId="1E702027" w:rsidR="00E77B71" w:rsidRPr="00440C35" w:rsidRDefault="00E77B71" w:rsidP="007B7B15">
      <w:pPr>
        <w:spacing w:before="60" w:after="0" w:line="240" w:lineRule="auto"/>
        <w:jc w:val="both"/>
        <w:rPr>
          <w:rFonts w:cstheme="minorHAnsi"/>
          <w:iCs/>
          <w:color w:val="002060"/>
          <w:sz w:val="24"/>
          <w:szCs w:val="24"/>
        </w:rPr>
      </w:pPr>
      <w:r w:rsidRPr="00440C35">
        <w:rPr>
          <w:rFonts w:cstheme="minorHAnsi"/>
          <w:iCs/>
          <w:color w:val="002060"/>
          <w:sz w:val="24"/>
          <w:szCs w:val="24"/>
        </w:rPr>
        <w:t xml:space="preserve">Criteriile de eligibilitate se aplică </w:t>
      </w:r>
      <w:r w:rsidR="001C7E87" w:rsidRPr="00440C35">
        <w:rPr>
          <w:rFonts w:cstheme="minorHAnsi"/>
          <w:iCs/>
          <w:color w:val="002060"/>
          <w:sz w:val="24"/>
          <w:szCs w:val="24"/>
        </w:rPr>
        <w:t>atât solicitantului</w:t>
      </w:r>
      <w:r w:rsidR="004721DA" w:rsidRPr="00440C35">
        <w:rPr>
          <w:rFonts w:cstheme="minorHAnsi"/>
          <w:iCs/>
          <w:color w:val="002060"/>
          <w:sz w:val="24"/>
          <w:szCs w:val="24"/>
        </w:rPr>
        <w:t>,</w:t>
      </w:r>
      <w:r w:rsidR="001C7E87" w:rsidRPr="00440C35">
        <w:rPr>
          <w:rFonts w:cstheme="minorHAnsi"/>
          <w:iCs/>
          <w:color w:val="002060"/>
          <w:sz w:val="24"/>
          <w:szCs w:val="24"/>
        </w:rPr>
        <w:t xml:space="preserve"> cât și </w:t>
      </w:r>
      <w:r w:rsidRPr="00440C35">
        <w:rPr>
          <w:rFonts w:cstheme="minorHAnsi"/>
          <w:iCs/>
          <w:color w:val="002060"/>
          <w:sz w:val="24"/>
          <w:szCs w:val="24"/>
        </w:rPr>
        <w:t>fiecărui partener din cadrul acordului de parteneriat, după cum este indicat în cadrul prezentei secțiuni.</w:t>
      </w:r>
    </w:p>
    <w:p w14:paraId="33B77BAF" w14:textId="77777777" w:rsidR="008E786C" w:rsidRPr="00440C35" w:rsidRDefault="008E786C" w:rsidP="007B7B15">
      <w:pPr>
        <w:spacing w:before="60" w:after="0" w:line="240" w:lineRule="auto"/>
        <w:jc w:val="both"/>
        <w:rPr>
          <w:rFonts w:cstheme="minorHAnsi"/>
          <w:b/>
          <w:bCs/>
          <w:iCs/>
          <w:color w:val="002060"/>
          <w:sz w:val="24"/>
          <w:szCs w:val="24"/>
        </w:rPr>
      </w:pPr>
    </w:p>
    <w:p w14:paraId="4FFDE5CF" w14:textId="7AB67C3E" w:rsidR="00E77B71" w:rsidRPr="00440C35" w:rsidRDefault="00E77B71" w:rsidP="007B7B15">
      <w:pPr>
        <w:shd w:val="clear" w:color="auto" w:fill="FFFFFF" w:themeFill="background1"/>
        <w:spacing w:before="60" w:after="0" w:line="240" w:lineRule="auto"/>
        <w:jc w:val="both"/>
        <w:rPr>
          <w:rFonts w:cstheme="minorHAnsi"/>
          <w:b/>
          <w:bCs/>
          <w:iCs/>
          <w:color w:val="002060"/>
          <w:sz w:val="24"/>
          <w:szCs w:val="24"/>
        </w:rPr>
      </w:pPr>
      <w:r w:rsidRPr="00440C35">
        <w:rPr>
          <w:rFonts w:cstheme="minorHAnsi"/>
          <w:b/>
          <w:bCs/>
          <w:iCs/>
          <w:color w:val="002060"/>
          <w:sz w:val="24"/>
          <w:szCs w:val="24"/>
        </w:rPr>
        <w:lastRenderedPageBreak/>
        <w:t xml:space="preserve">2. Solicitantul şi/sau reprezentantul său legal, inclusiv partenerul şi/sau reprezentantul său legal, dacă este cazul, </w:t>
      </w:r>
      <w:bookmarkStart w:id="183" w:name="_Hlk136261977"/>
      <w:r w:rsidR="00FC6624" w:rsidRPr="00440C35">
        <w:rPr>
          <w:rFonts w:cstheme="minorHAnsi"/>
          <w:b/>
          <w:bCs/>
          <w:iCs/>
          <w:color w:val="002060"/>
          <w:sz w:val="24"/>
          <w:szCs w:val="24"/>
        </w:rPr>
        <w:t>respectă cerințele și</w:t>
      </w:r>
      <w:bookmarkEnd w:id="183"/>
      <w:r w:rsidR="00FC6624" w:rsidRPr="00440C35">
        <w:rPr>
          <w:rFonts w:cstheme="minorHAnsi"/>
          <w:b/>
          <w:bCs/>
          <w:iCs/>
          <w:color w:val="002060"/>
          <w:sz w:val="24"/>
          <w:szCs w:val="24"/>
        </w:rPr>
        <w:t xml:space="preserve"> </w:t>
      </w:r>
      <w:r w:rsidRPr="00440C35">
        <w:rPr>
          <w:rFonts w:cstheme="minorHAnsi"/>
          <w:b/>
          <w:bCs/>
          <w:iCs/>
          <w:color w:val="002060"/>
          <w:sz w:val="24"/>
          <w:szCs w:val="24"/>
        </w:rPr>
        <w:t>NU se încadrează în niciuna din situațiile prezentate în Declarația Unică</w:t>
      </w:r>
      <w:r w:rsidR="002A6A64" w:rsidRPr="00440C35">
        <w:rPr>
          <w:rFonts w:cstheme="minorHAnsi"/>
          <w:b/>
          <w:bCs/>
          <w:iCs/>
          <w:color w:val="002060"/>
          <w:sz w:val="24"/>
          <w:szCs w:val="24"/>
        </w:rPr>
        <w:t xml:space="preserve"> </w:t>
      </w:r>
      <w:r w:rsidR="004C7AEF" w:rsidRPr="00440C35">
        <w:rPr>
          <w:rFonts w:cstheme="minorHAnsi"/>
          <w:b/>
          <w:bCs/>
          <w:iCs/>
          <w:color w:val="002060"/>
          <w:sz w:val="24"/>
          <w:szCs w:val="24"/>
        </w:rPr>
        <w:t>(</w:t>
      </w:r>
      <w:r w:rsidRPr="00440C35">
        <w:rPr>
          <w:rFonts w:cstheme="minorHAnsi"/>
          <w:b/>
          <w:bCs/>
          <w:iCs/>
          <w:color w:val="002060"/>
          <w:sz w:val="24"/>
          <w:szCs w:val="24"/>
        </w:rPr>
        <w:t>Anexa</w:t>
      </w:r>
      <w:r w:rsidR="002A6A64" w:rsidRPr="00440C35">
        <w:rPr>
          <w:rFonts w:cstheme="minorHAnsi"/>
          <w:b/>
          <w:bCs/>
          <w:iCs/>
          <w:color w:val="002060"/>
          <w:sz w:val="24"/>
          <w:szCs w:val="24"/>
        </w:rPr>
        <w:t xml:space="preserve"> </w:t>
      </w:r>
      <w:r w:rsidR="001D6B72" w:rsidRPr="00440C35">
        <w:rPr>
          <w:rFonts w:cstheme="minorHAnsi"/>
          <w:b/>
          <w:bCs/>
          <w:iCs/>
          <w:color w:val="002060"/>
          <w:sz w:val="24"/>
          <w:szCs w:val="24"/>
        </w:rPr>
        <w:t>4</w:t>
      </w:r>
      <w:r w:rsidR="004C7AEF" w:rsidRPr="00440C35">
        <w:rPr>
          <w:rFonts w:cstheme="minorHAnsi"/>
          <w:b/>
          <w:bCs/>
          <w:iCs/>
          <w:color w:val="002060"/>
          <w:sz w:val="24"/>
          <w:szCs w:val="24"/>
        </w:rPr>
        <w:t>)</w:t>
      </w:r>
      <w:r w:rsidRPr="00440C35">
        <w:rPr>
          <w:rFonts w:cstheme="minorHAnsi"/>
          <w:b/>
          <w:bCs/>
          <w:iCs/>
          <w:color w:val="002060"/>
          <w:sz w:val="24"/>
          <w:szCs w:val="24"/>
        </w:rPr>
        <w:t xml:space="preserve">. </w:t>
      </w:r>
    </w:p>
    <w:p w14:paraId="73929A15" w14:textId="45C95946" w:rsidR="00E77B71" w:rsidRPr="00440C35" w:rsidRDefault="00E77B71" w:rsidP="007B7B15">
      <w:pPr>
        <w:shd w:val="clear" w:color="auto" w:fill="FFFFFF" w:themeFill="background1"/>
        <w:spacing w:before="60" w:after="0" w:line="240" w:lineRule="auto"/>
        <w:jc w:val="both"/>
        <w:rPr>
          <w:rFonts w:cstheme="minorHAnsi"/>
          <w:b/>
          <w:bCs/>
          <w:iCs/>
          <w:color w:val="002060"/>
          <w:sz w:val="24"/>
          <w:szCs w:val="24"/>
        </w:rPr>
      </w:pPr>
      <w:r w:rsidRPr="00440C35">
        <w:rPr>
          <w:rFonts w:cstheme="minorHAnsi"/>
          <w:iCs/>
          <w:color w:val="002060"/>
          <w:sz w:val="24"/>
          <w:szCs w:val="24"/>
        </w:rPr>
        <w:t xml:space="preserve">În cazul implementării proiectelor </w:t>
      </w:r>
      <w:r w:rsidR="001C7E87" w:rsidRPr="00440C35">
        <w:rPr>
          <w:rFonts w:cstheme="minorHAnsi"/>
          <w:iCs/>
          <w:color w:val="002060"/>
          <w:sz w:val="24"/>
          <w:szCs w:val="24"/>
        </w:rPr>
        <w:t>în</w:t>
      </w:r>
      <w:r w:rsidRPr="00440C35">
        <w:rPr>
          <w:rFonts w:cstheme="minorHAnsi"/>
          <w:iCs/>
          <w:color w:val="002060"/>
          <w:sz w:val="24"/>
          <w:szCs w:val="24"/>
        </w:rPr>
        <w:t xml:space="preserve"> parteneriat, toți membrii </w:t>
      </w:r>
      <w:r w:rsidR="001C7E87" w:rsidRPr="00440C35">
        <w:rPr>
          <w:rFonts w:cstheme="minorHAnsi"/>
          <w:iCs/>
          <w:color w:val="002060"/>
          <w:sz w:val="24"/>
          <w:szCs w:val="24"/>
        </w:rPr>
        <w:t xml:space="preserve">acestuia </w:t>
      </w:r>
      <w:r w:rsidRPr="00440C35">
        <w:rPr>
          <w:rFonts w:cstheme="minorHAnsi"/>
          <w:iCs/>
          <w:color w:val="002060"/>
          <w:sz w:val="24"/>
          <w:szCs w:val="24"/>
        </w:rPr>
        <w:t xml:space="preserve">vor </w:t>
      </w:r>
      <w:r w:rsidR="001C7E87" w:rsidRPr="00440C35">
        <w:rPr>
          <w:rFonts w:cstheme="minorHAnsi"/>
          <w:iCs/>
          <w:color w:val="002060"/>
          <w:sz w:val="24"/>
          <w:szCs w:val="24"/>
        </w:rPr>
        <w:t>asuma și transmite</w:t>
      </w:r>
      <w:r w:rsidR="00810C06" w:rsidRPr="00440C35">
        <w:rPr>
          <w:rFonts w:cstheme="minorHAnsi"/>
          <w:iCs/>
          <w:color w:val="002060"/>
          <w:sz w:val="24"/>
          <w:szCs w:val="24"/>
        </w:rPr>
        <w:t xml:space="preserve"> </w:t>
      </w:r>
      <w:r w:rsidR="001C7E87" w:rsidRPr="00440C35">
        <w:rPr>
          <w:rFonts w:cstheme="minorHAnsi"/>
          <w:b/>
          <w:bCs/>
          <w:iCs/>
          <w:color w:val="002060"/>
          <w:sz w:val="24"/>
          <w:szCs w:val="24"/>
        </w:rPr>
        <w:t xml:space="preserve">Anexa </w:t>
      </w:r>
      <w:r w:rsidR="001D6B72" w:rsidRPr="00440C35">
        <w:rPr>
          <w:rFonts w:cstheme="minorHAnsi"/>
          <w:b/>
          <w:bCs/>
          <w:iCs/>
          <w:color w:val="002060"/>
          <w:sz w:val="24"/>
          <w:szCs w:val="24"/>
        </w:rPr>
        <w:t>4</w:t>
      </w:r>
      <w:r w:rsidR="00927284" w:rsidRPr="00440C35">
        <w:rPr>
          <w:rFonts w:cstheme="minorHAnsi"/>
          <w:b/>
          <w:bCs/>
          <w:iCs/>
          <w:color w:val="002060"/>
          <w:sz w:val="24"/>
          <w:szCs w:val="24"/>
        </w:rPr>
        <w:t>:</w:t>
      </w:r>
      <w:r w:rsidR="00AA52DF" w:rsidRPr="00440C35">
        <w:rPr>
          <w:rFonts w:cstheme="minorHAnsi"/>
          <w:b/>
          <w:bCs/>
          <w:iCs/>
          <w:color w:val="002060"/>
          <w:sz w:val="24"/>
          <w:szCs w:val="24"/>
        </w:rPr>
        <w:t xml:space="preserve"> </w:t>
      </w:r>
      <w:r w:rsidR="001C7E87" w:rsidRPr="00440C35">
        <w:rPr>
          <w:rFonts w:cstheme="minorHAnsi"/>
          <w:b/>
          <w:bCs/>
          <w:iCs/>
          <w:color w:val="002060"/>
          <w:sz w:val="24"/>
          <w:szCs w:val="24"/>
        </w:rPr>
        <w:t>Declarația Unică.</w:t>
      </w:r>
    </w:p>
    <w:p w14:paraId="5AC79673" w14:textId="77777777" w:rsidR="00E80BE4" w:rsidRPr="00440C35" w:rsidRDefault="00E80BE4" w:rsidP="007B7B15">
      <w:pPr>
        <w:spacing w:before="60" w:after="0" w:line="240" w:lineRule="auto"/>
        <w:jc w:val="both"/>
        <w:rPr>
          <w:rFonts w:cstheme="minorHAnsi"/>
          <w:iCs/>
          <w:color w:val="002060"/>
          <w:sz w:val="24"/>
          <w:szCs w:val="24"/>
        </w:rPr>
      </w:pPr>
    </w:p>
    <w:p w14:paraId="238795BB" w14:textId="5C9431BC" w:rsidR="00E77B71" w:rsidRPr="00440C35" w:rsidRDefault="002636FA" w:rsidP="007B7B15">
      <w:pPr>
        <w:spacing w:before="60" w:after="0" w:line="240" w:lineRule="auto"/>
        <w:jc w:val="both"/>
        <w:rPr>
          <w:rFonts w:cstheme="minorHAnsi"/>
          <w:b/>
          <w:bCs/>
          <w:iCs/>
          <w:color w:val="002060"/>
          <w:sz w:val="24"/>
          <w:szCs w:val="24"/>
        </w:rPr>
      </w:pPr>
      <w:r w:rsidRPr="00440C35">
        <w:rPr>
          <w:rFonts w:cstheme="minorHAnsi"/>
          <w:b/>
          <w:bCs/>
          <w:iCs/>
          <w:color w:val="002060"/>
          <w:sz w:val="24"/>
          <w:szCs w:val="24"/>
        </w:rPr>
        <w:t>3.</w:t>
      </w:r>
      <w:r w:rsidRPr="00440C35">
        <w:rPr>
          <w:rFonts w:cstheme="minorHAnsi"/>
          <w:iCs/>
          <w:color w:val="002060"/>
          <w:sz w:val="24"/>
          <w:szCs w:val="24"/>
        </w:rPr>
        <w:t xml:space="preserve"> </w:t>
      </w:r>
      <w:r w:rsidR="00E77B71" w:rsidRPr="00440C35">
        <w:rPr>
          <w:rFonts w:cstheme="minorHAnsi"/>
          <w:b/>
          <w:bCs/>
          <w:iCs/>
          <w:color w:val="002060"/>
          <w:sz w:val="24"/>
          <w:szCs w:val="24"/>
        </w:rPr>
        <w:t>Drepturi asupra imobilului (teren/ clădire) obiect al proiectului</w:t>
      </w:r>
    </w:p>
    <w:p w14:paraId="2387E068" w14:textId="0AB2D77E" w:rsidR="00E77B71" w:rsidRPr="00440C35" w:rsidRDefault="00E77B71" w:rsidP="007B7B15">
      <w:pPr>
        <w:spacing w:before="60" w:after="0" w:line="240" w:lineRule="auto"/>
        <w:jc w:val="both"/>
        <w:rPr>
          <w:rFonts w:cstheme="minorHAnsi"/>
          <w:iCs/>
          <w:color w:val="002060"/>
          <w:sz w:val="24"/>
          <w:szCs w:val="24"/>
        </w:rPr>
      </w:pPr>
      <w:r w:rsidRPr="00440C35">
        <w:rPr>
          <w:rFonts w:cstheme="minorHAnsi"/>
          <w:iCs/>
          <w:color w:val="002060"/>
          <w:sz w:val="24"/>
          <w:szCs w:val="24"/>
        </w:rPr>
        <w:t>Aceste drepturi asupra imobilelor trebuie să confere solicitantului dreptul de execuție a lucrărilor de modernizare/reabilitare și dotare, extindere la construcțiile existente, inclusiv lucrări de conectare la clădiri existente, lucrări de construcții noi, în conformitate cu legislația în vigoare</w:t>
      </w:r>
      <w:r w:rsidR="00E55BB9" w:rsidRPr="00440C35">
        <w:rPr>
          <w:rFonts w:cstheme="minorHAnsi"/>
          <w:iCs/>
          <w:color w:val="002060"/>
          <w:sz w:val="24"/>
          <w:szCs w:val="24"/>
        </w:rPr>
        <w:t xml:space="preserve"> -</w:t>
      </w:r>
      <w:r w:rsidR="00E55BB9" w:rsidRPr="00440C35">
        <w:rPr>
          <w:rFonts w:cstheme="minorHAnsi"/>
          <w:sz w:val="24"/>
          <w:szCs w:val="24"/>
        </w:rPr>
        <w:t xml:space="preserve"> </w:t>
      </w:r>
      <w:r w:rsidR="00E55BB9" w:rsidRPr="00440C35">
        <w:rPr>
          <w:rFonts w:cstheme="minorHAnsi"/>
          <w:iCs/>
          <w:color w:val="002060"/>
          <w:sz w:val="24"/>
          <w:szCs w:val="24"/>
        </w:rPr>
        <w:t>documente care vor fi depuse și verificate în etapa de contractare</w:t>
      </w:r>
      <w:r w:rsidRPr="00440C35">
        <w:rPr>
          <w:rFonts w:cstheme="minorHAnsi"/>
          <w:iCs/>
          <w:color w:val="002060"/>
          <w:sz w:val="24"/>
          <w:szCs w:val="24"/>
        </w:rPr>
        <w:t>.</w:t>
      </w:r>
    </w:p>
    <w:p w14:paraId="2EB8B579" w14:textId="14425850" w:rsidR="00E77B71" w:rsidRPr="00440C35" w:rsidRDefault="00E77B71" w:rsidP="007B7B15">
      <w:pPr>
        <w:spacing w:before="60" w:after="0" w:line="240" w:lineRule="auto"/>
        <w:jc w:val="both"/>
        <w:rPr>
          <w:rFonts w:cstheme="minorHAnsi"/>
          <w:b/>
          <w:bCs/>
          <w:iCs/>
          <w:color w:val="002060"/>
          <w:sz w:val="24"/>
          <w:szCs w:val="24"/>
        </w:rPr>
      </w:pPr>
      <w:r w:rsidRPr="00440C35">
        <w:rPr>
          <w:rFonts w:cstheme="minorHAnsi"/>
          <w:b/>
          <w:bCs/>
          <w:iCs/>
          <w:color w:val="002060"/>
          <w:sz w:val="24"/>
          <w:szCs w:val="24"/>
        </w:rPr>
        <w:t>Pentru dovedirea dreptului de proprietate publică/</w:t>
      </w:r>
      <w:r w:rsidR="00CE3D4B" w:rsidRPr="00440C35">
        <w:rPr>
          <w:rFonts w:cstheme="minorHAnsi"/>
          <w:b/>
          <w:bCs/>
          <w:iCs/>
          <w:color w:val="002060"/>
          <w:sz w:val="24"/>
          <w:szCs w:val="24"/>
        </w:rPr>
        <w:t xml:space="preserve"> </w:t>
      </w:r>
      <w:r w:rsidRPr="00440C35">
        <w:rPr>
          <w:rFonts w:cstheme="minorHAnsi"/>
          <w:b/>
          <w:bCs/>
          <w:iCs/>
          <w:color w:val="002060"/>
          <w:sz w:val="24"/>
          <w:szCs w:val="24"/>
        </w:rPr>
        <w:t xml:space="preserve">administrare sunt necesare următoarele documente: </w:t>
      </w:r>
    </w:p>
    <w:p w14:paraId="7F16A591" w14:textId="77777777" w:rsidR="00E77B71" w:rsidRPr="00440C35" w:rsidRDefault="00E77B71" w:rsidP="007B7B15">
      <w:pPr>
        <w:spacing w:before="60" w:after="0" w:line="240" w:lineRule="auto"/>
        <w:jc w:val="both"/>
        <w:rPr>
          <w:rFonts w:cstheme="minorHAnsi"/>
          <w:b/>
          <w:bCs/>
          <w:iCs/>
          <w:color w:val="002060"/>
          <w:sz w:val="24"/>
          <w:szCs w:val="24"/>
        </w:rPr>
      </w:pPr>
      <w:r w:rsidRPr="00440C35">
        <w:rPr>
          <w:rFonts w:cstheme="minorHAnsi"/>
          <w:b/>
          <w:bCs/>
          <w:iCs/>
          <w:color w:val="002060"/>
          <w:sz w:val="24"/>
          <w:szCs w:val="24"/>
        </w:rPr>
        <w:t>Pentru proprietatea publică:</w:t>
      </w:r>
    </w:p>
    <w:p w14:paraId="58DF44D6" w14:textId="362A8C13" w:rsidR="00E77B71" w:rsidRPr="00440C35" w:rsidRDefault="00E77B71" w:rsidP="007B7B15">
      <w:pPr>
        <w:pStyle w:val="Listparagraf"/>
        <w:numPr>
          <w:ilvl w:val="0"/>
          <w:numId w:val="36"/>
        </w:numPr>
        <w:spacing w:before="60" w:after="0" w:line="240" w:lineRule="auto"/>
        <w:contextualSpacing w:val="0"/>
        <w:jc w:val="both"/>
        <w:rPr>
          <w:rFonts w:cstheme="minorHAnsi"/>
          <w:i/>
          <w:color w:val="002060"/>
          <w:sz w:val="24"/>
          <w:szCs w:val="24"/>
        </w:rPr>
      </w:pPr>
      <w:bookmarkStart w:id="184" w:name="_Hlk134880773"/>
      <w:r w:rsidRPr="00440C35">
        <w:rPr>
          <w:rFonts w:cstheme="minorHAnsi"/>
          <w:i/>
          <w:color w:val="002060"/>
          <w:sz w:val="24"/>
          <w:szCs w:val="24"/>
        </w:rPr>
        <w:t>Extras de carte funciară din care să rezulte intabularea, emis cu maxim 30 de zile înainte de depunere, inclusiv încheierea.</w:t>
      </w:r>
    </w:p>
    <w:p w14:paraId="7366828D" w14:textId="29BF18AE" w:rsidR="00E77B71" w:rsidRPr="00440C35" w:rsidRDefault="00E77B71" w:rsidP="007B7B15">
      <w:pPr>
        <w:pStyle w:val="Listparagraf"/>
        <w:numPr>
          <w:ilvl w:val="0"/>
          <w:numId w:val="36"/>
        </w:numPr>
        <w:spacing w:before="60" w:after="0" w:line="240" w:lineRule="auto"/>
        <w:contextualSpacing w:val="0"/>
        <w:jc w:val="both"/>
        <w:rPr>
          <w:rFonts w:cstheme="minorHAnsi"/>
          <w:i/>
          <w:color w:val="002060"/>
          <w:sz w:val="24"/>
          <w:szCs w:val="24"/>
        </w:rPr>
      </w:pPr>
      <w:r w:rsidRPr="00440C35">
        <w:rPr>
          <w:rFonts w:cstheme="minorHAnsi"/>
          <w:i/>
          <w:color w:val="002060"/>
          <w:sz w:val="24"/>
          <w:szCs w:val="24"/>
        </w:rPr>
        <w:t>Planul de amplasament vizat de OCPI pentru imobilele pe care se propune a se realiza investiția în cadrul proiectului, plan în care să fie evidențiate numerele cadastrale</w:t>
      </w:r>
      <w:bookmarkEnd w:id="184"/>
      <w:r w:rsidRPr="00440C35">
        <w:rPr>
          <w:rFonts w:cstheme="minorHAnsi"/>
          <w:i/>
          <w:color w:val="002060"/>
          <w:sz w:val="24"/>
          <w:szCs w:val="24"/>
        </w:rPr>
        <w:t>.</w:t>
      </w:r>
    </w:p>
    <w:p w14:paraId="18698541" w14:textId="3377FEA0" w:rsidR="00E77B71" w:rsidRPr="00440C35" w:rsidRDefault="00E77B71" w:rsidP="007B7B15">
      <w:pPr>
        <w:spacing w:before="60" w:after="0" w:line="240" w:lineRule="auto"/>
        <w:jc w:val="both"/>
        <w:rPr>
          <w:rFonts w:cstheme="minorHAnsi"/>
          <w:iCs/>
          <w:color w:val="002060"/>
          <w:sz w:val="24"/>
          <w:szCs w:val="24"/>
        </w:rPr>
      </w:pPr>
      <w:bookmarkStart w:id="185" w:name="_Hlk134875119"/>
      <w:r w:rsidRPr="00440C35">
        <w:rPr>
          <w:rFonts w:cstheme="minorHAnsi"/>
          <w:iCs/>
          <w:color w:val="002060"/>
          <w:sz w:val="24"/>
          <w:szCs w:val="24"/>
        </w:rPr>
        <w:t>Se poate accepta ca înscrierea dreptului de proprietate publică să fie provizorie, urmând ca</w:t>
      </w:r>
      <w:r w:rsidR="00C20208" w:rsidRPr="00440C35">
        <w:rPr>
          <w:rFonts w:cstheme="minorHAnsi"/>
          <w:iCs/>
          <w:color w:val="002060"/>
          <w:sz w:val="24"/>
          <w:szCs w:val="24"/>
        </w:rPr>
        <w:t>,</w:t>
      </w:r>
      <w:r w:rsidRPr="00440C35">
        <w:rPr>
          <w:rFonts w:cstheme="minorHAnsi"/>
          <w:iCs/>
          <w:color w:val="002060"/>
          <w:sz w:val="24"/>
          <w:szCs w:val="24"/>
        </w:rPr>
        <w:t xml:space="preserve"> în eventualitatea semnării contractului de </w:t>
      </w:r>
      <w:r w:rsidR="00EA6C74" w:rsidRPr="00440C35">
        <w:rPr>
          <w:rFonts w:cstheme="minorHAnsi"/>
          <w:iCs/>
          <w:color w:val="002060"/>
          <w:sz w:val="24"/>
          <w:szCs w:val="24"/>
        </w:rPr>
        <w:t>finanțare</w:t>
      </w:r>
      <w:r w:rsidRPr="00440C35">
        <w:rPr>
          <w:rFonts w:cstheme="minorHAnsi"/>
          <w:iCs/>
          <w:color w:val="002060"/>
          <w:sz w:val="24"/>
          <w:szCs w:val="24"/>
        </w:rPr>
        <w:t xml:space="preserve">, beneficiarul să finalizeze demersurile necesare înscrierii definitive în maxim 12 luni de la semnarea contractului de </w:t>
      </w:r>
      <w:r w:rsidR="00810C06" w:rsidRPr="00440C35">
        <w:rPr>
          <w:rFonts w:cstheme="minorHAnsi"/>
          <w:iCs/>
          <w:color w:val="002060"/>
          <w:sz w:val="24"/>
          <w:szCs w:val="24"/>
        </w:rPr>
        <w:t>finanțare</w:t>
      </w:r>
      <w:bookmarkEnd w:id="185"/>
      <w:r w:rsidRPr="00440C35">
        <w:rPr>
          <w:rFonts w:cstheme="minorHAnsi"/>
          <w:iCs/>
          <w:color w:val="002060"/>
          <w:sz w:val="24"/>
          <w:szCs w:val="24"/>
        </w:rPr>
        <w:t>.</w:t>
      </w:r>
      <w:r w:rsidR="00130DB8" w:rsidRPr="00440C35">
        <w:rPr>
          <w:rFonts w:cstheme="minorHAnsi"/>
          <w:iCs/>
          <w:color w:val="002060"/>
          <w:sz w:val="24"/>
          <w:szCs w:val="24"/>
        </w:rPr>
        <w:t xml:space="preserve"> Neîndeplinirea cerinței conduce la rezilierea </w:t>
      </w:r>
      <w:r w:rsidR="00610346" w:rsidRPr="00440C35">
        <w:rPr>
          <w:rFonts w:cstheme="minorHAnsi"/>
          <w:iCs/>
          <w:color w:val="002060"/>
          <w:sz w:val="24"/>
          <w:szCs w:val="24"/>
        </w:rPr>
        <w:t xml:space="preserve">de drept a </w:t>
      </w:r>
      <w:r w:rsidR="00130DB8" w:rsidRPr="00440C35">
        <w:rPr>
          <w:rFonts w:cstheme="minorHAnsi"/>
          <w:iCs/>
          <w:color w:val="002060"/>
          <w:sz w:val="24"/>
          <w:szCs w:val="24"/>
        </w:rPr>
        <w:t xml:space="preserve">contractului de finanțare. </w:t>
      </w:r>
    </w:p>
    <w:p w14:paraId="3E74F2FE" w14:textId="77777777" w:rsidR="00610346" w:rsidRPr="00440C35" w:rsidRDefault="00610346" w:rsidP="007B7B15">
      <w:pPr>
        <w:spacing w:before="60" w:after="0" w:line="240" w:lineRule="auto"/>
        <w:jc w:val="both"/>
        <w:rPr>
          <w:rFonts w:cstheme="minorHAnsi"/>
          <w:iCs/>
          <w:color w:val="002060"/>
          <w:sz w:val="24"/>
          <w:szCs w:val="24"/>
        </w:rPr>
      </w:pPr>
    </w:p>
    <w:p w14:paraId="2329DAAB" w14:textId="77777777" w:rsidR="00E77B71" w:rsidRPr="00440C35" w:rsidRDefault="00E77B71" w:rsidP="007B7B15">
      <w:pPr>
        <w:spacing w:before="60" w:after="0" w:line="240" w:lineRule="auto"/>
        <w:jc w:val="both"/>
        <w:rPr>
          <w:rFonts w:cstheme="minorHAnsi"/>
          <w:b/>
          <w:bCs/>
          <w:iCs/>
          <w:color w:val="002060"/>
          <w:sz w:val="24"/>
          <w:szCs w:val="24"/>
        </w:rPr>
      </w:pPr>
      <w:r w:rsidRPr="00440C35">
        <w:rPr>
          <w:rFonts w:cstheme="minorHAnsi"/>
          <w:b/>
          <w:bCs/>
          <w:iCs/>
          <w:color w:val="002060"/>
          <w:sz w:val="24"/>
          <w:szCs w:val="24"/>
        </w:rPr>
        <w:t>Pentru administrarea aferentă proprietății publice:</w:t>
      </w:r>
    </w:p>
    <w:p w14:paraId="17B6939C" w14:textId="08B3CFEB" w:rsidR="00E77B71" w:rsidRPr="00440C35" w:rsidRDefault="00E77B71" w:rsidP="007B7B15">
      <w:pPr>
        <w:pStyle w:val="Listparagraf"/>
        <w:numPr>
          <w:ilvl w:val="0"/>
          <w:numId w:val="36"/>
        </w:numPr>
        <w:spacing w:before="60" w:after="0" w:line="240" w:lineRule="auto"/>
        <w:contextualSpacing w:val="0"/>
        <w:jc w:val="both"/>
        <w:rPr>
          <w:rFonts w:cstheme="minorHAnsi"/>
          <w:iCs/>
          <w:color w:val="002060"/>
          <w:sz w:val="24"/>
          <w:szCs w:val="24"/>
        </w:rPr>
      </w:pPr>
      <w:bookmarkStart w:id="186" w:name="_Toc134808511"/>
      <w:bookmarkStart w:id="187" w:name="_Hlk134880793"/>
      <w:bookmarkEnd w:id="186"/>
      <w:r w:rsidRPr="00440C35">
        <w:rPr>
          <w:rFonts w:cstheme="minorHAnsi"/>
          <w:b/>
          <w:bCs/>
          <w:iCs/>
          <w:color w:val="002060"/>
          <w:sz w:val="24"/>
          <w:szCs w:val="24"/>
        </w:rPr>
        <w:t>Extras de carte funciară</w:t>
      </w:r>
      <w:r w:rsidRPr="00440C35">
        <w:rPr>
          <w:rFonts w:cstheme="minorHAnsi"/>
          <w:iCs/>
          <w:color w:val="002060"/>
          <w:sz w:val="24"/>
          <w:szCs w:val="24"/>
        </w:rPr>
        <w:t xml:space="preserve"> din care să reiasă dreptul de administrare aferent proprietății publice, inclusiv încheierea.</w:t>
      </w:r>
    </w:p>
    <w:p w14:paraId="52499812" w14:textId="1DF8C384" w:rsidR="00E77B71" w:rsidRPr="00440C35" w:rsidRDefault="00E77B71" w:rsidP="007B7B15">
      <w:pPr>
        <w:pStyle w:val="Listparagraf"/>
        <w:numPr>
          <w:ilvl w:val="0"/>
          <w:numId w:val="36"/>
        </w:numPr>
        <w:spacing w:before="60" w:after="0" w:line="240" w:lineRule="auto"/>
        <w:contextualSpacing w:val="0"/>
        <w:jc w:val="both"/>
        <w:rPr>
          <w:rFonts w:cstheme="minorHAnsi"/>
          <w:iCs/>
          <w:color w:val="002060"/>
          <w:sz w:val="24"/>
          <w:szCs w:val="24"/>
        </w:rPr>
      </w:pPr>
      <w:r w:rsidRPr="00440C35">
        <w:rPr>
          <w:rFonts w:cstheme="minorHAnsi"/>
          <w:b/>
          <w:bCs/>
          <w:iCs/>
          <w:color w:val="002060"/>
          <w:sz w:val="24"/>
          <w:szCs w:val="24"/>
        </w:rPr>
        <w:t>Actul juridic prin care se conferă dreptul de administrare</w:t>
      </w:r>
      <w:r w:rsidRPr="00440C35">
        <w:rPr>
          <w:rFonts w:cstheme="minorHAnsi"/>
          <w:iCs/>
          <w:color w:val="002060"/>
          <w:sz w:val="24"/>
          <w:szCs w:val="24"/>
        </w:rPr>
        <w:t xml:space="preserve"> pe o perioadă estimată acoperitoare până la împlinirea a cel puțin cinci ani de la efectuarea plății finale după finalizarea proiectului pentru care se solicită finanțare.</w:t>
      </w:r>
    </w:p>
    <w:p w14:paraId="27733D01" w14:textId="774B826C" w:rsidR="00E77B71" w:rsidRPr="00440C35" w:rsidRDefault="00E77B71" w:rsidP="007B7B15">
      <w:pPr>
        <w:pStyle w:val="Listparagraf"/>
        <w:numPr>
          <w:ilvl w:val="0"/>
          <w:numId w:val="36"/>
        </w:numPr>
        <w:spacing w:before="60" w:after="0" w:line="240" w:lineRule="auto"/>
        <w:contextualSpacing w:val="0"/>
        <w:jc w:val="both"/>
        <w:rPr>
          <w:rFonts w:cstheme="minorHAnsi"/>
          <w:iCs/>
          <w:color w:val="002060"/>
          <w:sz w:val="24"/>
          <w:szCs w:val="24"/>
        </w:rPr>
      </w:pPr>
      <w:r w:rsidRPr="00440C35">
        <w:rPr>
          <w:rFonts w:cstheme="minorHAnsi"/>
          <w:b/>
          <w:bCs/>
          <w:iCs/>
          <w:color w:val="002060"/>
          <w:sz w:val="24"/>
          <w:szCs w:val="24"/>
        </w:rPr>
        <w:t>Plan de amplasament vizat de OCPI</w:t>
      </w:r>
      <w:r w:rsidRPr="00440C35">
        <w:rPr>
          <w:rFonts w:cstheme="minorHAnsi"/>
          <w:iCs/>
          <w:color w:val="002060"/>
          <w:sz w:val="24"/>
          <w:szCs w:val="24"/>
        </w:rPr>
        <w:t xml:space="preserve">, </w:t>
      </w:r>
      <w:r w:rsidRPr="00440C35">
        <w:rPr>
          <w:rFonts w:cstheme="minorHAnsi"/>
          <w:b/>
          <w:bCs/>
          <w:iCs/>
          <w:color w:val="002060"/>
          <w:sz w:val="24"/>
          <w:szCs w:val="24"/>
        </w:rPr>
        <w:t>pentru</w:t>
      </w:r>
      <w:r w:rsidRPr="00440C35">
        <w:rPr>
          <w:rFonts w:cstheme="minorHAnsi"/>
          <w:iCs/>
          <w:color w:val="002060"/>
          <w:sz w:val="24"/>
          <w:szCs w:val="24"/>
        </w:rPr>
        <w:t xml:space="preserve"> imobilele pe care se propune a se realiza investiția în cadrul proiectului, plan în care să fie evidențiate numerele cadastrale</w:t>
      </w:r>
      <w:bookmarkEnd w:id="187"/>
      <w:r w:rsidRPr="00440C35">
        <w:rPr>
          <w:rFonts w:cstheme="minorHAnsi"/>
          <w:iCs/>
          <w:color w:val="002060"/>
          <w:sz w:val="24"/>
          <w:szCs w:val="24"/>
        </w:rPr>
        <w:t>.</w:t>
      </w:r>
    </w:p>
    <w:p w14:paraId="3C101367" w14:textId="6E98CB6E" w:rsidR="00E77B71" w:rsidRPr="00440C35" w:rsidRDefault="00E77B71" w:rsidP="007B7B15">
      <w:pPr>
        <w:spacing w:before="60" w:after="0" w:line="240" w:lineRule="auto"/>
        <w:jc w:val="both"/>
        <w:rPr>
          <w:rFonts w:cstheme="minorHAnsi"/>
          <w:b/>
          <w:bCs/>
          <w:color w:val="002060"/>
          <w:sz w:val="24"/>
          <w:szCs w:val="24"/>
        </w:rPr>
      </w:pPr>
      <w:r w:rsidRPr="00440C35">
        <w:rPr>
          <w:rFonts w:cstheme="minorHAnsi"/>
          <w:color w:val="002060"/>
          <w:sz w:val="24"/>
          <w:szCs w:val="24"/>
        </w:rPr>
        <w:t xml:space="preserve">Dacă solicitantul va depune mai multe documente pentru dovedirea dreptului de proprietate va completa și </w:t>
      </w:r>
      <w:r w:rsidRPr="00440C35">
        <w:rPr>
          <w:rFonts w:cstheme="minorHAnsi"/>
          <w:b/>
          <w:bCs/>
          <w:color w:val="002060"/>
          <w:sz w:val="24"/>
          <w:szCs w:val="24"/>
        </w:rPr>
        <w:t>Anexa</w:t>
      </w:r>
      <w:r w:rsidR="00810C06" w:rsidRPr="00440C35">
        <w:rPr>
          <w:rFonts w:cstheme="minorHAnsi"/>
          <w:b/>
          <w:bCs/>
          <w:color w:val="002060"/>
          <w:sz w:val="24"/>
          <w:szCs w:val="24"/>
        </w:rPr>
        <w:t xml:space="preserve"> </w:t>
      </w:r>
      <w:r w:rsidR="00E55BB9" w:rsidRPr="00440C35">
        <w:rPr>
          <w:rFonts w:cstheme="minorHAnsi"/>
          <w:b/>
          <w:bCs/>
          <w:color w:val="002060"/>
          <w:sz w:val="24"/>
          <w:szCs w:val="24"/>
        </w:rPr>
        <w:t>7</w:t>
      </w:r>
      <w:r w:rsidR="0068527C" w:rsidRPr="00440C35">
        <w:rPr>
          <w:rFonts w:cstheme="minorHAnsi"/>
          <w:b/>
          <w:bCs/>
          <w:color w:val="002060"/>
          <w:sz w:val="24"/>
          <w:szCs w:val="24"/>
        </w:rPr>
        <w:t xml:space="preserve">: </w:t>
      </w:r>
      <w:r w:rsidRPr="00440C35">
        <w:rPr>
          <w:rFonts w:cstheme="minorHAnsi"/>
          <w:b/>
          <w:bCs/>
          <w:color w:val="002060"/>
          <w:sz w:val="24"/>
          <w:szCs w:val="24"/>
        </w:rPr>
        <w:t xml:space="preserve">Tabel centralizator pentru documente ce dovedesc dreptul de proprietate/administrare. </w:t>
      </w:r>
    </w:p>
    <w:p w14:paraId="7160C180" w14:textId="0641F513" w:rsidR="00E77B71" w:rsidRPr="00440C35" w:rsidRDefault="00E77B71" w:rsidP="007B7B15">
      <w:pPr>
        <w:spacing w:before="60" w:after="0" w:line="240" w:lineRule="auto"/>
        <w:jc w:val="both"/>
        <w:rPr>
          <w:rFonts w:cstheme="minorHAnsi"/>
          <w:color w:val="002060"/>
          <w:sz w:val="24"/>
          <w:szCs w:val="24"/>
        </w:rPr>
      </w:pPr>
      <w:r w:rsidRPr="00440C35">
        <w:rPr>
          <w:rFonts w:cstheme="minorHAnsi"/>
          <w:color w:val="002060"/>
          <w:sz w:val="24"/>
          <w:szCs w:val="24"/>
        </w:rPr>
        <w:t>Titularul oricărui alt drept real/</w:t>
      </w:r>
      <w:r w:rsidR="002E3068" w:rsidRPr="00440C35">
        <w:rPr>
          <w:rFonts w:cstheme="minorHAnsi"/>
          <w:color w:val="002060"/>
          <w:sz w:val="24"/>
          <w:szCs w:val="24"/>
        </w:rPr>
        <w:t xml:space="preserve"> </w:t>
      </w:r>
      <w:r w:rsidRPr="00440C35">
        <w:rPr>
          <w:rFonts w:cstheme="minorHAnsi"/>
          <w:color w:val="002060"/>
          <w:sz w:val="24"/>
          <w:szCs w:val="24"/>
        </w:rPr>
        <w:t>creanță nu va fi admis la finanțare. Astfel, pentru aceste proiecte nu sunt acceptate alte drepturi asupra infrastructurii (teren și clădire) sau un contract de închiriere/</w:t>
      </w:r>
      <w:r w:rsidR="002E3068" w:rsidRPr="00440C35">
        <w:rPr>
          <w:rFonts w:cstheme="minorHAnsi"/>
          <w:color w:val="002060"/>
          <w:sz w:val="24"/>
          <w:szCs w:val="24"/>
        </w:rPr>
        <w:t xml:space="preserve"> </w:t>
      </w:r>
      <w:r w:rsidRPr="00440C35">
        <w:rPr>
          <w:rFonts w:cstheme="minorHAnsi"/>
          <w:color w:val="002060"/>
          <w:sz w:val="24"/>
          <w:szCs w:val="24"/>
        </w:rPr>
        <w:t>comodat/</w:t>
      </w:r>
      <w:r w:rsidR="00A87D8A" w:rsidRPr="00440C35">
        <w:rPr>
          <w:rFonts w:cstheme="minorHAnsi"/>
          <w:color w:val="002060"/>
          <w:sz w:val="24"/>
          <w:szCs w:val="24"/>
        </w:rPr>
        <w:t xml:space="preserve"> </w:t>
      </w:r>
      <w:r w:rsidRPr="00440C35">
        <w:rPr>
          <w:rFonts w:cstheme="minorHAnsi"/>
          <w:color w:val="002060"/>
          <w:sz w:val="24"/>
          <w:szCs w:val="24"/>
        </w:rPr>
        <w:t>cesiune care poate cuprinde elemente specifice contractului de concesiune, etc.</w:t>
      </w:r>
    </w:p>
    <w:p w14:paraId="4FE69B65" w14:textId="250EDCC1" w:rsidR="00E22242" w:rsidRPr="00440C35" w:rsidRDefault="00E22242" w:rsidP="007B7B15">
      <w:pPr>
        <w:spacing w:before="60" w:after="0" w:line="240" w:lineRule="auto"/>
        <w:jc w:val="both"/>
        <w:rPr>
          <w:rFonts w:cstheme="minorHAnsi"/>
          <w:b/>
          <w:bCs/>
          <w:color w:val="002060"/>
          <w:sz w:val="24"/>
          <w:szCs w:val="24"/>
        </w:rPr>
      </w:pPr>
      <w:r w:rsidRPr="00440C35">
        <w:rPr>
          <w:rFonts w:cstheme="minorHAnsi"/>
          <w:b/>
          <w:bCs/>
          <w:color w:val="002060"/>
          <w:sz w:val="24"/>
          <w:szCs w:val="24"/>
        </w:rPr>
        <w:t>ATENȚIE!</w:t>
      </w:r>
    </w:p>
    <w:p w14:paraId="06BD9779" w14:textId="526D41B7" w:rsidR="00E22242" w:rsidRPr="00440C35" w:rsidRDefault="00E22242" w:rsidP="007B7B15">
      <w:pPr>
        <w:spacing w:before="60" w:after="0" w:line="240" w:lineRule="auto"/>
        <w:jc w:val="both"/>
        <w:rPr>
          <w:rFonts w:cstheme="minorHAnsi"/>
          <w:b/>
          <w:bCs/>
          <w:color w:val="002060"/>
          <w:sz w:val="24"/>
          <w:szCs w:val="24"/>
        </w:rPr>
      </w:pPr>
      <w:r w:rsidRPr="00440C35">
        <w:rPr>
          <w:rFonts w:cstheme="minorHAnsi"/>
          <w:b/>
          <w:bCs/>
          <w:color w:val="002060"/>
          <w:sz w:val="24"/>
          <w:szCs w:val="24"/>
        </w:rPr>
        <w:lastRenderedPageBreak/>
        <w:t>Dacă pe parcursul perioadei de implementare a contractului de finanțare sau în perioada de valabilitate a acestuia sunt afectate condițiile de construire/</w:t>
      </w:r>
      <w:r w:rsidR="00A87D8A" w:rsidRPr="00440C35">
        <w:rPr>
          <w:rFonts w:cstheme="minorHAnsi"/>
          <w:b/>
          <w:bCs/>
          <w:color w:val="002060"/>
          <w:sz w:val="24"/>
          <w:szCs w:val="24"/>
        </w:rPr>
        <w:t xml:space="preserve"> </w:t>
      </w:r>
      <w:r w:rsidRPr="00440C35">
        <w:rPr>
          <w:rFonts w:cstheme="minorHAnsi"/>
          <w:b/>
          <w:bCs/>
          <w:color w:val="002060"/>
          <w:sz w:val="24"/>
          <w:szCs w:val="24"/>
        </w:rPr>
        <w:t>exploatare asupra infrastructurii (teren și clădire) aferente proiectului, beneficiarul are obligația contractuală de a returna finanțarea nerambursabilă acordată, precum și alte penalități, dacă este cazul, în conformitate cu prevederile contractuale.</w:t>
      </w:r>
    </w:p>
    <w:p w14:paraId="51CF9EE0" w14:textId="77777777" w:rsidR="00E80BE4" w:rsidRPr="00440C35" w:rsidRDefault="00E80BE4" w:rsidP="007B7B15">
      <w:pPr>
        <w:spacing w:before="60" w:after="0" w:line="240" w:lineRule="auto"/>
        <w:jc w:val="both"/>
        <w:rPr>
          <w:rFonts w:cstheme="minorHAnsi"/>
          <w:b/>
          <w:bCs/>
          <w:color w:val="002060"/>
          <w:sz w:val="24"/>
          <w:szCs w:val="24"/>
        </w:rPr>
      </w:pPr>
    </w:p>
    <w:p w14:paraId="5CE45AD0" w14:textId="7BE5A308" w:rsidR="00E22242" w:rsidRPr="00440C35" w:rsidRDefault="00E22242" w:rsidP="007B7B15">
      <w:pPr>
        <w:spacing w:before="60" w:after="0" w:line="240" w:lineRule="auto"/>
        <w:jc w:val="both"/>
        <w:rPr>
          <w:rFonts w:cstheme="minorHAnsi"/>
          <w:color w:val="002060"/>
          <w:sz w:val="24"/>
          <w:szCs w:val="24"/>
        </w:rPr>
      </w:pPr>
      <w:r w:rsidRPr="00440C35">
        <w:rPr>
          <w:rFonts w:cstheme="minorHAnsi"/>
          <w:color w:val="002060"/>
          <w:sz w:val="24"/>
          <w:szCs w:val="24"/>
        </w:rPr>
        <w:t xml:space="preserve">Infrastructura (teren și/sau clădire, după caz, în conformitate cu prezentul criteriu de eligibilitate) ce face obiectul proiectului care implică execuția de </w:t>
      </w:r>
      <w:r w:rsidRPr="00440C35">
        <w:rPr>
          <w:rFonts w:cstheme="minorHAnsi"/>
          <w:iCs/>
          <w:color w:val="002060"/>
          <w:sz w:val="24"/>
          <w:szCs w:val="24"/>
        </w:rPr>
        <w:t>lucrări de modernizare/reabilitare și dotare,</w:t>
      </w:r>
      <w:r w:rsidRPr="00440C35">
        <w:rPr>
          <w:rFonts w:cstheme="minorHAnsi"/>
          <w:b/>
          <w:bCs/>
          <w:iCs/>
          <w:color w:val="002060"/>
          <w:sz w:val="24"/>
          <w:szCs w:val="24"/>
        </w:rPr>
        <w:t xml:space="preserve"> extindere la construcțiile existente, inclusiv lucrări de conectare la clădiri existente, lucrări de construcții noi, </w:t>
      </w:r>
      <w:r w:rsidRPr="00440C35">
        <w:rPr>
          <w:rFonts w:cstheme="minorHAnsi"/>
          <w:color w:val="002060"/>
          <w:sz w:val="24"/>
          <w:szCs w:val="24"/>
        </w:rPr>
        <w:t>trebuie să îndeplinească cumulativ următoarele condiții:</w:t>
      </w:r>
    </w:p>
    <w:p w14:paraId="3F7CD7B2" w14:textId="151FE5C7" w:rsidR="00E22242" w:rsidRPr="00440C35" w:rsidRDefault="00E22242" w:rsidP="007B7B15">
      <w:pPr>
        <w:pStyle w:val="Listparagraf"/>
        <w:numPr>
          <w:ilvl w:val="0"/>
          <w:numId w:val="36"/>
        </w:numPr>
        <w:spacing w:before="60" w:after="0" w:line="240" w:lineRule="auto"/>
        <w:contextualSpacing w:val="0"/>
        <w:jc w:val="both"/>
        <w:rPr>
          <w:rFonts w:cstheme="minorHAnsi"/>
          <w:color w:val="002060"/>
          <w:sz w:val="24"/>
          <w:szCs w:val="24"/>
        </w:rPr>
      </w:pPr>
      <w:r w:rsidRPr="00440C35">
        <w:rPr>
          <w:rFonts w:cstheme="minorHAnsi"/>
          <w:color w:val="002060"/>
          <w:sz w:val="24"/>
          <w:szCs w:val="24"/>
        </w:rPr>
        <w:t xml:space="preserve">Este </w:t>
      </w:r>
      <w:r w:rsidRPr="00440C35">
        <w:rPr>
          <w:rFonts w:cstheme="minorHAnsi"/>
          <w:iCs/>
          <w:color w:val="002060"/>
          <w:sz w:val="24"/>
          <w:szCs w:val="24"/>
        </w:rPr>
        <w:t>liberă</w:t>
      </w:r>
      <w:r w:rsidRPr="00440C35">
        <w:rPr>
          <w:rFonts w:cstheme="minorHAnsi"/>
          <w:color w:val="002060"/>
          <w:sz w:val="24"/>
          <w:szCs w:val="24"/>
        </w:rPr>
        <w:t xml:space="preserve"> de orice sarcini sau interdicții ce afectează implementarea proiectului</w:t>
      </w:r>
      <w:r w:rsidR="009157BA" w:rsidRPr="00440C35">
        <w:rPr>
          <w:rFonts w:cstheme="minorHAnsi"/>
          <w:color w:val="002060"/>
          <w:sz w:val="24"/>
          <w:szCs w:val="24"/>
        </w:rPr>
        <w:t>;</w:t>
      </w:r>
    </w:p>
    <w:p w14:paraId="438CDE9F" w14:textId="45A1BECF" w:rsidR="00E22242" w:rsidRPr="00440C35" w:rsidRDefault="00E22242" w:rsidP="007B7B15">
      <w:pPr>
        <w:pStyle w:val="Listparagraf"/>
        <w:numPr>
          <w:ilvl w:val="0"/>
          <w:numId w:val="36"/>
        </w:numPr>
        <w:spacing w:before="60" w:after="0" w:line="240" w:lineRule="auto"/>
        <w:contextualSpacing w:val="0"/>
        <w:jc w:val="both"/>
        <w:rPr>
          <w:rFonts w:cstheme="minorHAnsi"/>
          <w:color w:val="002060"/>
          <w:sz w:val="24"/>
          <w:szCs w:val="24"/>
        </w:rPr>
      </w:pPr>
      <w:r w:rsidRPr="00440C35">
        <w:rPr>
          <w:rFonts w:cstheme="minorHAnsi"/>
          <w:color w:val="002060"/>
          <w:sz w:val="24"/>
          <w:szCs w:val="24"/>
        </w:rPr>
        <w:t>Nu este afectată de dezmembrăminte ale dreptului de proprietate</w:t>
      </w:r>
      <w:r w:rsidR="009157BA" w:rsidRPr="00440C35">
        <w:rPr>
          <w:rFonts w:cstheme="minorHAnsi"/>
          <w:color w:val="002060"/>
          <w:sz w:val="24"/>
          <w:szCs w:val="24"/>
        </w:rPr>
        <w:t>;</w:t>
      </w:r>
    </w:p>
    <w:p w14:paraId="141B12D4" w14:textId="3332873A" w:rsidR="00E22242" w:rsidRPr="00440C35" w:rsidRDefault="00E22242" w:rsidP="007B7B15">
      <w:pPr>
        <w:pStyle w:val="Listparagraf"/>
        <w:numPr>
          <w:ilvl w:val="0"/>
          <w:numId w:val="36"/>
        </w:numPr>
        <w:spacing w:before="60" w:after="0" w:line="240" w:lineRule="auto"/>
        <w:contextualSpacing w:val="0"/>
        <w:jc w:val="both"/>
        <w:rPr>
          <w:rFonts w:cstheme="minorHAnsi"/>
          <w:color w:val="002060"/>
          <w:sz w:val="24"/>
          <w:szCs w:val="24"/>
        </w:rPr>
      </w:pPr>
      <w:r w:rsidRPr="00440C35">
        <w:rPr>
          <w:rFonts w:cstheme="minorHAnsi"/>
          <w:color w:val="002060"/>
          <w:sz w:val="24"/>
          <w:szCs w:val="24"/>
        </w:rPr>
        <w:t>Nu face obiectul unor litigii în curs de soluționare la instanțele judecătorești cu privire la situația juridică a imobilului, având ca obiect contestarea dreptului invocat de solicitant pentru realizarea proiectului în conformitate cu criteriul de eligibilitate aferent</w:t>
      </w:r>
      <w:r w:rsidR="009325C3" w:rsidRPr="00440C35">
        <w:rPr>
          <w:rFonts w:cstheme="minorHAnsi"/>
          <w:color w:val="002060"/>
          <w:sz w:val="24"/>
          <w:szCs w:val="24"/>
        </w:rPr>
        <w:t>;</w:t>
      </w:r>
    </w:p>
    <w:p w14:paraId="31FC49A5" w14:textId="5A4C660E" w:rsidR="00E22242" w:rsidRPr="00440C35" w:rsidRDefault="00E22242" w:rsidP="007B7B15">
      <w:pPr>
        <w:pStyle w:val="Listparagraf"/>
        <w:numPr>
          <w:ilvl w:val="0"/>
          <w:numId w:val="36"/>
        </w:numPr>
        <w:spacing w:before="60" w:after="0" w:line="240" w:lineRule="auto"/>
        <w:contextualSpacing w:val="0"/>
        <w:jc w:val="both"/>
        <w:rPr>
          <w:rFonts w:cstheme="minorHAnsi"/>
          <w:color w:val="002060"/>
          <w:sz w:val="24"/>
          <w:szCs w:val="24"/>
        </w:rPr>
      </w:pPr>
      <w:r w:rsidRPr="00440C35">
        <w:rPr>
          <w:rFonts w:cstheme="minorHAnsi"/>
          <w:color w:val="002060"/>
          <w:sz w:val="24"/>
          <w:szCs w:val="24"/>
        </w:rPr>
        <w:t>Nu face obiectul revendicărilor potrivit unor legi speciale în materie sau dreptului comun</w:t>
      </w:r>
      <w:r w:rsidR="009325C3" w:rsidRPr="00440C35">
        <w:rPr>
          <w:rFonts w:cstheme="minorHAnsi"/>
          <w:color w:val="002060"/>
          <w:sz w:val="24"/>
          <w:szCs w:val="24"/>
        </w:rPr>
        <w:t>.</w:t>
      </w:r>
    </w:p>
    <w:p w14:paraId="03E241E3" w14:textId="33ECBC20" w:rsidR="00301060" w:rsidRPr="00440C35" w:rsidRDefault="00301060" w:rsidP="007B7B15">
      <w:pPr>
        <w:spacing w:before="60" w:after="0" w:line="240" w:lineRule="auto"/>
        <w:jc w:val="both"/>
        <w:rPr>
          <w:rFonts w:cstheme="minorHAnsi"/>
          <w:color w:val="002060"/>
          <w:sz w:val="24"/>
          <w:szCs w:val="24"/>
        </w:rPr>
      </w:pPr>
      <w:r w:rsidRPr="00440C35">
        <w:rPr>
          <w:rFonts w:cstheme="minorHAnsi"/>
          <w:color w:val="002060"/>
          <w:sz w:val="24"/>
          <w:szCs w:val="24"/>
        </w:rPr>
        <w:t>Nu vor conduce la respingerea cererii de finanțare din procesul de evaluare, selecție și contractare, acele limite ale dreptului de proprietate care nu sunt incompatibile cu realizarea activităților proiectului. (de ex. servituți legale, servitutea de trecere cu piciorul, etc). Fiecare caz în parte va fi analizat la nivelul AM POS.</w:t>
      </w:r>
    </w:p>
    <w:p w14:paraId="0F7D3BF8" w14:textId="3FF3FA42" w:rsidR="00301060" w:rsidRPr="00440C35" w:rsidRDefault="00301060" w:rsidP="007B7B15">
      <w:pPr>
        <w:spacing w:before="60" w:after="0" w:line="240" w:lineRule="auto"/>
        <w:jc w:val="both"/>
        <w:rPr>
          <w:rFonts w:cstheme="minorHAnsi"/>
          <w:color w:val="002060"/>
          <w:sz w:val="24"/>
          <w:szCs w:val="24"/>
        </w:rPr>
      </w:pPr>
      <w:r w:rsidRPr="00440C35">
        <w:rPr>
          <w:rFonts w:cstheme="minorHAnsi"/>
          <w:color w:val="002060"/>
          <w:sz w:val="24"/>
          <w:szCs w:val="24"/>
        </w:rPr>
        <w:t>În accepțiunea AMPOS, servituțile care nu afectează posibilitatea realizării activităților proiectului nu vor conduce la respingerea cererii de finanțare din procesul de evaluare, selecție și contractare</w:t>
      </w:r>
      <w:r w:rsidR="009325C3" w:rsidRPr="00440C35">
        <w:rPr>
          <w:rFonts w:cstheme="minorHAnsi"/>
          <w:color w:val="002060"/>
          <w:sz w:val="24"/>
          <w:szCs w:val="24"/>
        </w:rPr>
        <w:t xml:space="preserve"> </w:t>
      </w:r>
      <w:r w:rsidRPr="00440C35">
        <w:rPr>
          <w:rFonts w:cstheme="minorHAnsi"/>
          <w:color w:val="002060"/>
          <w:sz w:val="24"/>
          <w:szCs w:val="24"/>
        </w:rPr>
        <w:t>(de ex. servitutea de trecere).</w:t>
      </w:r>
    </w:p>
    <w:p w14:paraId="076E09C7" w14:textId="1C79E3F2" w:rsidR="00507468" w:rsidRPr="00440C35" w:rsidRDefault="00507468" w:rsidP="007B7B15">
      <w:pPr>
        <w:spacing w:before="60" w:after="0" w:line="240" w:lineRule="auto"/>
        <w:jc w:val="both"/>
        <w:rPr>
          <w:rFonts w:cstheme="minorHAnsi"/>
          <w:color w:val="002060"/>
          <w:sz w:val="24"/>
          <w:szCs w:val="24"/>
        </w:rPr>
      </w:pPr>
      <w:r w:rsidRPr="00440C35">
        <w:rPr>
          <w:rFonts w:cstheme="minorHAnsi"/>
          <w:color w:val="002060"/>
          <w:sz w:val="24"/>
          <w:szCs w:val="24"/>
        </w:rPr>
        <w:t xml:space="preserve">În situația în care, pe parcursul procesului de evaluare, selecție </w:t>
      </w:r>
      <w:r w:rsidR="007A6E06" w:rsidRPr="00440C35">
        <w:rPr>
          <w:rFonts w:cstheme="minorHAnsi"/>
          <w:color w:val="002060"/>
          <w:sz w:val="24"/>
          <w:szCs w:val="24"/>
        </w:rPr>
        <w:t>și</w:t>
      </w:r>
      <w:r w:rsidRPr="00440C35">
        <w:rPr>
          <w:rFonts w:cstheme="minorHAnsi"/>
          <w:color w:val="002060"/>
          <w:sz w:val="24"/>
          <w:szCs w:val="24"/>
        </w:rPr>
        <w:t xml:space="preserve"> contractare, dar </w:t>
      </w:r>
      <w:r w:rsidR="007A6E06" w:rsidRPr="00440C35">
        <w:rPr>
          <w:rFonts w:cstheme="minorHAnsi"/>
          <w:color w:val="002060"/>
          <w:sz w:val="24"/>
          <w:szCs w:val="24"/>
        </w:rPr>
        <w:t>și</w:t>
      </w:r>
      <w:r w:rsidRPr="00440C35">
        <w:rPr>
          <w:rFonts w:cstheme="minorHAnsi"/>
          <w:color w:val="002060"/>
          <w:sz w:val="24"/>
          <w:szCs w:val="24"/>
        </w:rPr>
        <w:t xml:space="preserve"> în perioada de implementare, sunt sesizate anumite probleme marginale privind dovedirea drepturilor reale asupra imobilelor sau privind condițiile de realizare a investițiilor proiectului, conform ghidului specific pentru proiectele prin care se realizează lucrări de construire, se va solicita un Memoriu tehnic din partea proiectantului care să stabilească dacă proiectul poate fi considerat funcțional fără acele investiții/ obiecte asupra cărora s-au constatat unele probleme marginale. În situația în care proiectantul argumentează în Memoriul tehnic că proiectul nu este funcțional fără acele lucrări, </w:t>
      </w:r>
      <w:r w:rsidR="00636435" w:rsidRPr="00440C35">
        <w:rPr>
          <w:rFonts w:cstheme="minorHAnsi"/>
          <w:color w:val="002060"/>
          <w:sz w:val="24"/>
          <w:szCs w:val="24"/>
        </w:rPr>
        <w:t xml:space="preserve">respectiv daca memoriul nu este depus </w:t>
      </w:r>
      <w:r w:rsidR="00901761" w:rsidRPr="00440C35">
        <w:rPr>
          <w:rFonts w:cstheme="minorHAnsi"/>
          <w:color w:val="002060"/>
          <w:sz w:val="24"/>
          <w:szCs w:val="24"/>
        </w:rPr>
        <w:t>î</w:t>
      </w:r>
      <w:r w:rsidR="00636435" w:rsidRPr="00440C35">
        <w:rPr>
          <w:rFonts w:cstheme="minorHAnsi"/>
          <w:color w:val="002060"/>
          <w:sz w:val="24"/>
          <w:szCs w:val="24"/>
        </w:rPr>
        <w:t xml:space="preserve">n termenele si condițiile pretinse de AM; </w:t>
      </w:r>
      <w:r w:rsidRPr="00440C35">
        <w:rPr>
          <w:rFonts w:cstheme="minorHAnsi"/>
          <w:color w:val="002060"/>
          <w:sz w:val="24"/>
          <w:szCs w:val="24"/>
        </w:rPr>
        <w:t>proiectul va fi respins sau contractul va fi reziliat.</w:t>
      </w:r>
    </w:p>
    <w:p w14:paraId="78A921B4" w14:textId="692C422A" w:rsidR="007D088D" w:rsidRPr="00440C35" w:rsidRDefault="007D088D" w:rsidP="007B7B15">
      <w:pPr>
        <w:spacing w:before="60" w:after="0" w:line="240" w:lineRule="auto"/>
        <w:jc w:val="both"/>
        <w:rPr>
          <w:rFonts w:cstheme="minorHAnsi"/>
          <w:color w:val="002060"/>
          <w:sz w:val="24"/>
          <w:szCs w:val="24"/>
        </w:rPr>
      </w:pPr>
      <w:r w:rsidRPr="00440C35">
        <w:rPr>
          <w:rFonts w:cstheme="minorHAnsi"/>
          <w:color w:val="002060"/>
          <w:sz w:val="24"/>
          <w:szCs w:val="24"/>
        </w:rPr>
        <w:t>În situația în care proiectantul argumentează în Memoriul tehnic că proiectul este funcțional fără acele lucrări, solicitantul</w:t>
      </w:r>
      <w:r w:rsidR="00636435" w:rsidRPr="00440C35">
        <w:rPr>
          <w:rFonts w:cstheme="minorHAnsi"/>
          <w:color w:val="002060"/>
          <w:sz w:val="24"/>
          <w:szCs w:val="24"/>
        </w:rPr>
        <w:t>/beneficiarul</w:t>
      </w:r>
      <w:r w:rsidRPr="00440C35">
        <w:rPr>
          <w:rFonts w:cstheme="minorHAnsi"/>
          <w:color w:val="002060"/>
          <w:sz w:val="24"/>
          <w:szCs w:val="24"/>
        </w:rPr>
        <w:t xml:space="preserve"> se angajează să scoată acele lucrări în afara proiectului, prin reproiectare, dacă este cazul, </w:t>
      </w:r>
      <w:r w:rsidR="007A6E06" w:rsidRPr="00440C35">
        <w:rPr>
          <w:rFonts w:cstheme="minorHAnsi"/>
          <w:color w:val="002060"/>
          <w:sz w:val="24"/>
          <w:szCs w:val="24"/>
        </w:rPr>
        <w:t>și</w:t>
      </w:r>
      <w:r w:rsidRPr="00440C35">
        <w:rPr>
          <w:rFonts w:cstheme="minorHAnsi"/>
          <w:color w:val="002060"/>
          <w:sz w:val="24"/>
          <w:szCs w:val="24"/>
        </w:rPr>
        <w:t xml:space="preserve"> să elimine cheltuielile corespunzătoare din bugetul proiectului sau să le considere neeligibile, după caz.</w:t>
      </w:r>
    </w:p>
    <w:p w14:paraId="0B7EEF54" w14:textId="3EDA2091" w:rsidR="007D088D" w:rsidRPr="00440C35" w:rsidRDefault="00956A09" w:rsidP="007B7B15">
      <w:pPr>
        <w:spacing w:before="60" w:after="0" w:line="240" w:lineRule="auto"/>
        <w:jc w:val="both"/>
        <w:rPr>
          <w:rFonts w:cstheme="minorHAnsi"/>
          <w:color w:val="002060"/>
          <w:sz w:val="24"/>
          <w:szCs w:val="24"/>
        </w:rPr>
      </w:pPr>
      <w:bookmarkStart w:id="188" w:name="_Hlk141377311"/>
      <w:r w:rsidRPr="00440C35">
        <w:rPr>
          <w:rFonts w:cstheme="minorHAnsi"/>
          <w:color w:val="002060"/>
          <w:sz w:val="24"/>
          <w:szCs w:val="24"/>
        </w:rPr>
        <w:t xml:space="preserve">Solicitantul/liderul de parteneriat sau partenerul </w:t>
      </w:r>
      <w:bookmarkEnd w:id="188"/>
      <w:r w:rsidR="00901761" w:rsidRPr="00440C35">
        <w:rPr>
          <w:rFonts w:cstheme="minorHAnsi"/>
          <w:color w:val="002060"/>
          <w:sz w:val="24"/>
          <w:szCs w:val="24"/>
        </w:rPr>
        <w:t>d</w:t>
      </w:r>
      <w:r w:rsidR="007D088D" w:rsidRPr="00440C35">
        <w:rPr>
          <w:rFonts w:cstheme="minorHAnsi"/>
          <w:color w:val="002060"/>
          <w:sz w:val="24"/>
          <w:szCs w:val="24"/>
        </w:rPr>
        <w:t>eține dreptul de execuție a lucrărilor de construcții asupra imobilului c</w:t>
      </w:r>
      <w:r w:rsidR="00301060" w:rsidRPr="00440C35">
        <w:rPr>
          <w:rFonts w:cstheme="minorHAnsi"/>
          <w:color w:val="002060"/>
          <w:sz w:val="24"/>
          <w:szCs w:val="24"/>
        </w:rPr>
        <w:t>are</w:t>
      </w:r>
      <w:r w:rsidR="007D088D" w:rsidRPr="00440C35">
        <w:rPr>
          <w:rFonts w:cstheme="minorHAnsi"/>
          <w:color w:val="002060"/>
          <w:sz w:val="24"/>
          <w:szCs w:val="24"/>
        </w:rPr>
        <w:t xml:space="preserve"> face obiectul proiectului, conform legislației în vigoare.</w:t>
      </w:r>
    </w:p>
    <w:p w14:paraId="1FB02396" w14:textId="77777777" w:rsidR="007D088D" w:rsidRPr="00440C35" w:rsidRDefault="007D088D" w:rsidP="007B7B15">
      <w:pPr>
        <w:spacing w:before="60" w:after="0" w:line="240" w:lineRule="auto"/>
        <w:jc w:val="both"/>
        <w:rPr>
          <w:rFonts w:cstheme="minorHAnsi"/>
          <w:b/>
          <w:bCs/>
          <w:color w:val="002060"/>
          <w:sz w:val="24"/>
          <w:szCs w:val="24"/>
        </w:rPr>
      </w:pPr>
      <w:r w:rsidRPr="00440C35">
        <w:rPr>
          <w:rFonts w:cstheme="minorHAnsi"/>
          <w:b/>
          <w:bCs/>
          <w:color w:val="002060"/>
          <w:sz w:val="24"/>
          <w:szCs w:val="24"/>
        </w:rPr>
        <w:t>EXCEPȚIE</w:t>
      </w:r>
    </w:p>
    <w:p w14:paraId="5CB32E04" w14:textId="5A31F149" w:rsidR="00130DB8" w:rsidRPr="00440C35" w:rsidRDefault="00130DB8" w:rsidP="007B7B15">
      <w:pPr>
        <w:spacing w:before="60" w:after="0" w:line="240" w:lineRule="auto"/>
        <w:jc w:val="both"/>
        <w:rPr>
          <w:rFonts w:cstheme="minorHAnsi"/>
          <w:b/>
          <w:bCs/>
          <w:color w:val="002060"/>
          <w:sz w:val="24"/>
          <w:szCs w:val="24"/>
        </w:rPr>
      </w:pPr>
      <w:r w:rsidRPr="00440C35">
        <w:rPr>
          <w:rFonts w:cstheme="minorHAnsi"/>
          <w:color w:val="002060"/>
          <w:sz w:val="24"/>
          <w:szCs w:val="24"/>
        </w:rPr>
        <w:t>Dacă împreună cu cererea de finanțare se depune autorizația de construire valabilă la data depunerii cererii de finanțare, emisă pentru solicitant/</w:t>
      </w:r>
      <w:r w:rsidR="00C20208" w:rsidRPr="00440C35">
        <w:rPr>
          <w:rFonts w:cstheme="minorHAnsi"/>
          <w:color w:val="002060"/>
          <w:sz w:val="24"/>
          <w:szCs w:val="24"/>
        </w:rPr>
        <w:t xml:space="preserve"> </w:t>
      </w:r>
      <w:r w:rsidRPr="00440C35">
        <w:rPr>
          <w:rFonts w:cstheme="minorHAnsi"/>
          <w:color w:val="002060"/>
          <w:sz w:val="24"/>
          <w:szCs w:val="24"/>
        </w:rPr>
        <w:t xml:space="preserve">liderul de parteneriat sau partener, după </w:t>
      </w:r>
      <w:r w:rsidRPr="00440C35">
        <w:rPr>
          <w:rFonts w:cstheme="minorHAnsi"/>
          <w:color w:val="002060"/>
          <w:sz w:val="24"/>
          <w:szCs w:val="24"/>
        </w:rPr>
        <w:lastRenderedPageBreak/>
        <w:t xml:space="preserve">caz, pentru obiectivul de investiții vizat de cererea de finanțare, </w:t>
      </w:r>
      <w:r w:rsidRPr="00440C35">
        <w:rPr>
          <w:rFonts w:cstheme="minorHAnsi"/>
          <w:color w:val="002060"/>
          <w:sz w:val="24"/>
          <w:szCs w:val="24"/>
          <w:u w:val="single"/>
        </w:rPr>
        <w:t>nu este necesară și nu se solicită depunerea avizelor, acordurilor, certificatelor, autorizațiilor sau a altor documente, inclusiv cele privind regimul de proprietate/ dreptul real principal asupra imobilelor, infrastructurilor sau obiectivelor, care au stat la baza emiterii acesteia</w:t>
      </w:r>
      <w:r w:rsidRPr="00440C35">
        <w:rPr>
          <w:rFonts w:cstheme="minorHAnsi"/>
          <w:color w:val="002060"/>
          <w:sz w:val="24"/>
          <w:szCs w:val="24"/>
        </w:rPr>
        <w:t xml:space="preserve">. În situația în care cererea de finanțare este selectată pentru contractare, </w:t>
      </w:r>
      <w:bookmarkStart w:id="189" w:name="_Hlk141377322"/>
      <w:r w:rsidR="00956A09" w:rsidRPr="00440C35">
        <w:rPr>
          <w:rFonts w:cstheme="minorHAnsi"/>
          <w:color w:val="002060"/>
          <w:sz w:val="24"/>
          <w:szCs w:val="24"/>
        </w:rPr>
        <w:t xml:space="preserve">solicitantul/liderul de parteneriat sau partenerul </w:t>
      </w:r>
      <w:bookmarkEnd w:id="189"/>
      <w:r w:rsidRPr="00440C35">
        <w:rPr>
          <w:rFonts w:cstheme="minorHAnsi"/>
          <w:color w:val="002060"/>
          <w:sz w:val="24"/>
          <w:szCs w:val="24"/>
        </w:rPr>
        <w:t>are obligația să asigure valabilitatea autorizației de construire și corespondența cu obiectivul finanțat și la semnarea contractului de finanțare/emiterea deciziei de finanțare, după caz.</w:t>
      </w:r>
    </w:p>
    <w:p w14:paraId="3D1C2AFF" w14:textId="02B96630" w:rsidR="00507468" w:rsidRPr="00440C35" w:rsidRDefault="00507468" w:rsidP="007B7B15">
      <w:pPr>
        <w:spacing w:before="60" w:after="0" w:line="240" w:lineRule="auto"/>
        <w:jc w:val="both"/>
        <w:rPr>
          <w:rFonts w:cstheme="minorHAnsi"/>
          <w:color w:val="002060"/>
          <w:sz w:val="24"/>
          <w:szCs w:val="24"/>
        </w:rPr>
      </w:pPr>
      <w:r w:rsidRPr="00440C35">
        <w:rPr>
          <w:rFonts w:cstheme="minorHAnsi"/>
          <w:color w:val="002060"/>
          <w:sz w:val="24"/>
          <w:szCs w:val="24"/>
        </w:rPr>
        <w:t xml:space="preserve">Fiecare caz în parte va fi analizat la nivelul AM POS, în cadrul etapei de </w:t>
      </w:r>
      <w:r w:rsidR="00D93D48" w:rsidRPr="00440C35">
        <w:rPr>
          <w:rFonts w:cstheme="minorHAnsi"/>
          <w:color w:val="002060"/>
          <w:sz w:val="24"/>
          <w:szCs w:val="24"/>
        </w:rPr>
        <w:t xml:space="preserve"> contractare</w:t>
      </w:r>
      <w:r w:rsidRPr="00440C35">
        <w:rPr>
          <w:rFonts w:cstheme="minorHAnsi"/>
          <w:color w:val="002060"/>
          <w:sz w:val="24"/>
          <w:szCs w:val="24"/>
        </w:rPr>
        <w:t xml:space="preserve">. Garanțiile reale asupra imobilelor (de ex. </w:t>
      </w:r>
      <w:r w:rsidRPr="00440C35">
        <w:rPr>
          <w:rFonts w:cstheme="minorHAnsi"/>
          <w:i/>
          <w:iCs/>
          <w:color w:val="002060"/>
          <w:sz w:val="24"/>
          <w:szCs w:val="24"/>
        </w:rPr>
        <w:t>ipoteca</w:t>
      </w:r>
      <w:r w:rsidRPr="00440C35">
        <w:rPr>
          <w:rFonts w:cstheme="minorHAnsi"/>
          <w:color w:val="002060"/>
          <w:sz w:val="24"/>
          <w:szCs w:val="24"/>
        </w:rPr>
        <w:t xml:space="preserve"> etc.) sunt considerate incompatibile cu realizarea proiectelor de investiții în cadrul PS. </w:t>
      </w:r>
    </w:p>
    <w:p w14:paraId="1DEC6DE8" w14:textId="7C1D1C3A" w:rsidR="007D088D" w:rsidRPr="00440C35" w:rsidRDefault="007D088D" w:rsidP="007B7B15">
      <w:pPr>
        <w:spacing w:before="60" w:after="0" w:line="240" w:lineRule="auto"/>
        <w:jc w:val="both"/>
        <w:rPr>
          <w:rFonts w:cstheme="minorHAnsi"/>
          <w:color w:val="002060"/>
          <w:sz w:val="24"/>
          <w:szCs w:val="24"/>
        </w:rPr>
      </w:pPr>
      <w:r w:rsidRPr="00440C35">
        <w:rPr>
          <w:rFonts w:cstheme="minorHAnsi"/>
          <w:color w:val="002060"/>
          <w:sz w:val="24"/>
          <w:szCs w:val="24"/>
        </w:rPr>
        <w:t>În accepțiunea AM</w:t>
      </w:r>
      <w:r w:rsidR="002E3068" w:rsidRPr="00440C35">
        <w:rPr>
          <w:rFonts w:cstheme="minorHAnsi"/>
          <w:color w:val="002060"/>
          <w:sz w:val="24"/>
          <w:szCs w:val="24"/>
        </w:rPr>
        <w:t xml:space="preserve"> </w:t>
      </w:r>
      <w:r w:rsidRPr="00440C35">
        <w:rPr>
          <w:rFonts w:cstheme="minorHAnsi"/>
          <w:color w:val="002060"/>
          <w:sz w:val="24"/>
          <w:szCs w:val="24"/>
        </w:rPr>
        <w:t xml:space="preserve">POS, dreptul de administrare înscris în Cartea funciară în favoarea unei instituții de drept public, cu personalitate juridică </w:t>
      </w:r>
      <w:r w:rsidR="00C20208" w:rsidRPr="00440C35">
        <w:rPr>
          <w:rFonts w:cstheme="minorHAnsi"/>
          <w:color w:val="002060"/>
          <w:sz w:val="24"/>
          <w:szCs w:val="24"/>
        </w:rPr>
        <w:t>și</w:t>
      </w:r>
      <w:r w:rsidRPr="00440C35">
        <w:rPr>
          <w:rFonts w:cstheme="minorHAnsi"/>
          <w:color w:val="002060"/>
          <w:sz w:val="24"/>
          <w:szCs w:val="24"/>
        </w:rPr>
        <w:t xml:space="preserve"> care desfășoară activități în domeniul sănătății, nu este considerat sarcină. Proiectul devine neeligibil dacă intervine</w:t>
      </w:r>
      <w:r w:rsidR="00636435" w:rsidRPr="00440C35">
        <w:rPr>
          <w:rFonts w:cstheme="minorHAnsi"/>
          <w:color w:val="002060"/>
          <w:sz w:val="24"/>
          <w:szCs w:val="24"/>
        </w:rPr>
        <w:t xml:space="preserve"> un act juridic cu efecte depline (ex</w:t>
      </w:r>
      <w:r w:rsidR="00C761BC" w:rsidRPr="00440C35">
        <w:rPr>
          <w:rFonts w:cstheme="minorHAnsi"/>
          <w:color w:val="002060"/>
          <w:sz w:val="24"/>
          <w:szCs w:val="24"/>
        </w:rPr>
        <w:t>.:</w:t>
      </w:r>
      <w:r w:rsidRPr="00440C35">
        <w:rPr>
          <w:rFonts w:cstheme="minorHAnsi"/>
          <w:color w:val="002060"/>
          <w:sz w:val="24"/>
          <w:szCs w:val="24"/>
        </w:rPr>
        <w:t xml:space="preserve"> o hotărâre judecătorească definitivă</w:t>
      </w:r>
      <w:r w:rsidR="00636435" w:rsidRPr="00440C35">
        <w:rPr>
          <w:rFonts w:cstheme="minorHAnsi"/>
          <w:color w:val="002060"/>
          <w:sz w:val="24"/>
          <w:szCs w:val="24"/>
        </w:rPr>
        <w:t>)</w:t>
      </w:r>
      <w:r w:rsidRPr="00440C35">
        <w:rPr>
          <w:rFonts w:cstheme="minorHAnsi"/>
          <w:color w:val="002060"/>
          <w:sz w:val="24"/>
          <w:szCs w:val="24"/>
        </w:rPr>
        <w:t xml:space="preserve"> până la finalizarea perioadei de durabilitate, care să afecteze dreptul invocat de către solicitant pentru realizarea proiectului.</w:t>
      </w:r>
    </w:p>
    <w:p w14:paraId="12412477" w14:textId="64094ECB" w:rsidR="007D088D" w:rsidRPr="00440C35" w:rsidRDefault="007D088D" w:rsidP="007B7B15">
      <w:pPr>
        <w:spacing w:before="60" w:after="0" w:line="240" w:lineRule="auto"/>
        <w:jc w:val="both"/>
        <w:rPr>
          <w:rFonts w:cstheme="minorHAnsi"/>
          <w:color w:val="002060"/>
          <w:sz w:val="24"/>
          <w:szCs w:val="24"/>
        </w:rPr>
      </w:pPr>
      <w:r w:rsidRPr="00440C35">
        <w:rPr>
          <w:rFonts w:cstheme="minorHAnsi"/>
          <w:color w:val="002060"/>
          <w:sz w:val="24"/>
          <w:szCs w:val="24"/>
        </w:rPr>
        <w:t>În cazul în care în clădire există spații/ unități de clădire închiriate/</w:t>
      </w:r>
      <w:r w:rsidR="00C20208" w:rsidRPr="00440C35">
        <w:rPr>
          <w:rFonts w:cstheme="minorHAnsi"/>
          <w:color w:val="002060"/>
          <w:sz w:val="24"/>
          <w:szCs w:val="24"/>
        </w:rPr>
        <w:t xml:space="preserve"> </w:t>
      </w:r>
      <w:r w:rsidRPr="00440C35">
        <w:rPr>
          <w:rFonts w:cstheme="minorHAnsi"/>
          <w:color w:val="002060"/>
          <w:sz w:val="24"/>
          <w:szCs w:val="24"/>
        </w:rPr>
        <w:t>date în folosință gratuită/</w:t>
      </w:r>
      <w:r w:rsidR="00C20208" w:rsidRPr="00440C35">
        <w:rPr>
          <w:rFonts w:cstheme="minorHAnsi"/>
          <w:color w:val="002060"/>
          <w:sz w:val="24"/>
          <w:szCs w:val="24"/>
        </w:rPr>
        <w:t xml:space="preserve"> </w:t>
      </w:r>
      <w:r w:rsidRPr="00440C35">
        <w:rPr>
          <w:rFonts w:cstheme="minorHAnsi"/>
          <w:color w:val="002060"/>
          <w:sz w:val="24"/>
          <w:szCs w:val="24"/>
        </w:rPr>
        <w:t>concesionate unor persoane juridice, sunt îndeplinite următoarele condiții:</w:t>
      </w:r>
    </w:p>
    <w:p w14:paraId="6820B222" w14:textId="77777777" w:rsidR="007D088D" w:rsidRPr="00440C35" w:rsidRDefault="007D088D" w:rsidP="007B7B15">
      <w:pPr>
        <w:pStyle w:val="Listparagraf"/>
        <w:numPr>
          <w:ilvl w:val="0"/>
          <w:numId w:val="30"/>
        </w:numPr>
        <w:spacing w:before="60" w:after="0" w:line="240" w:lineRule="auto"/>
        <w:contextualSpacing w:val="0"/>
        <w:jc w:val="both"/>
        <w:rPr>
          <w:rFonts w:cstheme="minorHAnsi"/>
          <w:color w:val="002060"/>
          <w:sz w:val="24"/>
          <w:szCs w:val="24"/>
        </w:rPr>
      </w:pPr>
      <w:r w:rsidRPr="00440C35">
        <w:rPr>
          <w:rFonts w:cstheme="minorHAnsi"/>
          <w:color w:val="002060"/>
          <w:sz w:val="24"/>
          <w:szCs w:val="24"/>
        </w:rPr>
        <w:t>ocupanții (persoanele juridice) trebuie să fi fost selectați printr-o procedură transparentă și nediscriminatorie, conform legislației în vigoare;</w:t>
      </w:r>
    </w:p>
    <w:p w14:paraId="495EB870" w14:textId="77777777" w:rsidR="007D088D" w:rsidRPr="00440C35" w:rsidRDefault="007D088D" w:rsidP="007B7B15">
      <w:pPr>
        <w:pStyle w:val="Listparagraf"/>
        <w:numPr>
          <w:ilvl w:val="0"/>
          <w:numId w:val="30"/>
        </w:numPr>
        <w:spacing w:before="60" w:after="0" w:line="240" w:lineRule="auto"/>
        <w:contextualSpacing w:val="0"/>
        <w:jc w:val="both"/>
        <w:rPr>
          <w:rFonts w:cstheme="minorHAnsi"/>
          <w:color w:val="002060"/>
          <w:sz w:val="24"/>
          <w:szCs w:val="24"/>
        </w:rPr>
      </w:pPr>
      <w:r w:rsidRPr="00440C35">
        <w:rPr>
          <w:rFonts w:cstheme="minorHAnsi"/>
          <w:color w:val="002060"/>
          <w:sz w:val="24"/>
          <w:szCs w:val="24"/>
        </w:rPr>
        <w:t xml:space="preserve">suprafața utilă aferentă acestor spații/unități de clădire </w:t>
      </w:r>
      <w:r w:rsidRPr="00440C35">
        <w:rPr>
          <w:rFonts w:cstheme="minorHAnsi"/>
          <w:b/>
          <w:bCs/>
          <w:color w:val="002060"/>
          <w:sz w:val="24"/>
          <w:szCs w:val="24"/>
        </w:rPr>
        <w:t>NU</w:t>
      </w:r>
      <w:r w:rsidRPr="00440C35">
        <w:rPr>
          <w:rFonts w:cstheme="minorHAnsi"/>
          <w:color w:val="002060"/>
          <w:sz w:val="24"/>
          <w:szCs w:val="24"/>
        </w:rPr>
        <w:t xml:space="preserve"> depășește 10% din suprafața totală utilă a clădirii.</w:t>
      </w:r>
    </w:p>
    <w:p w14:paraId="51D684B7" w14:textId="3F70B12F" w:rsidR="007D088D" w:rsidRPr="00440C35" w:rsidRDefault="007D088D" w:rsidP="007B7B15">
      <w:pPr>
        <w:spacing w:before="60" w:after="0" w:line="240" w:lineRule="auto"/>
        <w:jc w:val="both"/>
        <w:rPr>
          <w:rFonts w:cstheme="minorHAnsi"/>
          <w:color w:val="002060"/>
          <w:sz w:val="24"/>
          <w:szCs w:val="24"/>
        </w:rPr>
      </w:pPr>
      <w:r w:rsidRPr="00440C35">
        <w:rPr>
          <w:rFonts w:cstheme="minorHAnsi"/>
          <w:color w:val="002060"/>
          <w:sz w:val="24"/>
          <w:szCs w:val="24"/>
        </w:rPr>
        <w:t>În cazul în care într-o clădire sunt mai multe spații/ unități de clădire închiriate/</w:t>
      </w:r>
      <w:r w:rsidR="00C20208" w:rsidRPr="00440C35">
        <w:rPr>
          <w:rFonts w:cstheme="minorHAnsi"/>
          <w:color w:val="002060"/>
          <w:sz w:val="24"/>
          <w:szCs w:val="24"/>
        </w:rPr>
        <w:t xml:space="preserve"> </w:t>
      </w:r>
      <w:r w:rsidRPr="00440C35">
        <w:rPr>
          <w:rFonts w:cstheme="minorHAnsi"/>
          <w:color w:val="002060"/>
          <w:sz w:val="24"/>
          <w:szCs w:val="24"/>
        </w:rPr>
        <w:t xml:space="preserve">date în folosință gratuită/concesionate, în condițiile enunțate mai sus, se va întocmi un </w:t>
      </w:r>
      <w:bookmarkStart w:id="190" w:name="_Hlk134881617"/>
      <w:r w:rsidRPr="00440C35">
        <w:rPr>
          <w:rFonts w:cstheme="minorHAnsi"/>
          <w:color w:val="002060"/>
          <w:sz w:val="24"/>
          <w:szCs w:val="24"/>
        </w:rPr>
        <w:t>Tabel centralizator al acestor ocupanți la nivel de clădire</w:t>
      </w:r>
      <w:bookmarkEnd w:id="190"/>
      <w:r w:rsidRPr="00440C35">
        <w:rPr>
          <w:rFonts w:cstheme="minorHAnsi"/>
          <w:color w:val="002060"/>
          <w:sz w:val="24"/>
          <w:szCs w:val="24"/>
        </w:rPr>
        <w:t>, în care se vor menționa informațiile de mai sus, inclusiv suprafața totală utilă a clădirii (mp) si suprafața utilă a acestor spații/unități de clădire (mp și %). Suprafața utilă cumulată aferentă acestor spații/unități de clădire nu depășește 10% din suprafața totală utilă a clădirii.</w:t>
      </w:r>
    </w:p>
    <w:p w14:paraId="2DAE4D21" w14:textId="5FE7691A" w:rsidR="007D088D" w:rsidRPr="00440C35" w:rsidRDefault="007D088D" w:rsidP="007B7B15">
      <w:pPr>
        <w:spacing w:before="60" w:after="0" w:line="240" w:lineRule="auto"/>
        <w:jc w:val="both"/>
        <w:rPr>
          <w:rFonts w:cstheme="minorHAnsi"/>
          <w:color w:val="002060"/>
          <w:sz w:val="24"/>
          <w:szCs w:val="24"/>
        </w:rPr>
      </w:pPr>
      <w:r w:rsidRPr="00440C35">
        <w:rPr>
          <w:rFonts w:cstheme="minorHAnsi"/>
          <w:color w:val="002060"/>
          <w:sz w:val="24"/>
          <w:szCs w:val="24"/>
        </w:rPr>
        <w:t>Condițiile de mai sus nu sunt aplicabile în cazul persoanelor juridice care au închiriat/au primit în folosință gratuită/ au obținut în concesiune spații/unități de clădire pentru a fi utilizate pe o durată limitată în cursul unei zile/</w:t>
      </w:r>
      <w:r w:rsidR="00C20208" w:rsidRPr="00440C35">
        <w:rPr>
          <w:rFonts w:cstheme="minorHAnsi"/>
          <w:color w:val="002060"/>
          <w:sz w:val="24"/>
          <w:szCs w:val="24"/>
        </w:rPr>
        <w:t xml:space="preserve"> </w:t>
      </w:r>
      <w:r w:rsidRPr="00440C35">
        <w:rPr>
          <w:rFonts w:cstheme="minorHAnsi"/>
          <w:color w:val="002060"/>
          <w:sz w:val="24"/>
          <w:szCs w:val="24"/>
        </w:rPr>
        <w:t>săptămâni/</w:t>
      </w:r>
      <w:r w:rsidR="00C20208" w:rsidRPr="00440C35">
        <w:rPr>
          <w:rFonts w:cstheme="minorHAnsi"/>
          <w:color w:val="002060"/>
          <w:sz w:val="24"/>
          <w:szCs w:val="24"/>
        </w:rPr>
        <w:t xml:space="preserve"> </w:t>
      </w:r>
      <w:r w:rsidRPr="00440C35">
        <w:rPr>
          <w:rFonts w:cstheme="minorHAnsi"/>
          <w:color w:val="002060"/>
          <w:sz w:val="24"/>
          <w:szCs w:val="24"/>
        </w:rPr>
        <w:t>luni în vederea desfășurării unor activități sportive, culturale, educaționale sau recreative. În cazul acestor persoane juridice sunt îndeplinite următoarele condiții:</w:t>
      </w:r>
    </w:p>
    <w:p w14:paraId="12D1AD01" w14:textId="77777777" w:rsidR="007D088D" w:rsidRPr="00440C35" w:rsidRDefault="007D088D" w:rsidP="007B7B15">
      <w:pPr>
        <w:pStyle w:val="Listparagraf"/>
        <w:numPr>
          <w:ilvl w:val="0"/>
          <w:numId w:val="31"/>
        </w:numPr>
        <w:spacing w:before="60" w:after="0" w:line="240" w:lineRule="auto"/>
        <w:contextualSpacing w:val="0"/>
        <w:jc w:val="both"/>
        <w:rPr>
          <w:rFonts w:cstheme="minorHAnsi"/>
          <w:color w:val="002060"/>
          <w:sz w:val="24"/>
          <w:szCs w:val="24"/>
        </w:rPr>
      </w:pPr>
      <w:bookmarkStart w:id="191" w:name="_Hlk134881655"/>
      <w:r w:rsidRPr="00440C35">
        <w:rPr>
          <w:rFonts w:cstheme="minorHAnsi"/>
          <w:color w:val="002060"/>
          <w:sz w:val="24"/>
          <w:szCs w:val="24"/>
        </w:rPr>
        <w:t xml:space="preserve">ocupanții (persoanele juridice) trebuie să fi fost selectați </w:t>
      </w:r>
      <w:bookmarkEnd w:id="191"/>
      <w:r w:rsidRPr="00440C35">
        <w:rPr>
          <w:rFonts w:cstheme="minorHAnsi"/>
          <w:color w:val="002060"/>
          <w:sz w:val="24"/>
          <w:szCs w:val="24"/>
        </w:rPr>
        <w:t xml:space="preserve">printr-o </w:t>
      </w:r>
      <w:bookmarkStart w:id="192" w:name="_Hlk134881644"/>
      <w:r w:rsidRPr="00440C35">
        <w:rPr>
          <w:rFonts w:cstheme="minorHAnsi"/>
          <w:color w:val="002060"/>
          <w:sz w:val="24"/>
          <w:szCs w:val="24"/>
        </w:rPr>
        <w:t>procedură transparentă și nediscriminatorie</w:t>
      </w:r>
      <w:bookmarkEnd w:id="192"/>
      <w:r w:rsidRPr="00440C35">
        <w:rPr>
          <w:rFonts w:cstheme="minorHAnsi"/>
          <w:color w:val="002060"/>
          <w:sz w:val="24"/>
          <w:szCs w:val="24"/>
        </w:rPr>
        <w:t>, conform legislației în vigoare;</w:t>
      </w:r>
    </w:p>
    <w:p w14:paraId="10E6B3D1" w14:textId="77777777" w:rsidR="007D088D" w:rsidRPr="00440C35" w:rsidRDefault="007D088D" w:rsidP="007B7B15">
      <w:pPr>
        <w:pStyle w:val="Listparagraf"/>
        <w:numPr>
          <w:ilvl w:val="0"/>
          <w:numId w:val="31"/>
        </w:numPr>
        <w:spacing w:before="60" w:after="0" w:line="240" w:lineRule="auto"/>
        <w:contextualSpacing w:val="0"/>
        <w:jc w:val="both"/>
        <w:rPr>
          <w:rFonts w:cstheme="minorHAnsi"/>
          <w:color w:val="002060"/>
          <w:sz w:val="24"/>
          <w:szCs w:val="24"/>
        </w:rPr>
      </w:pPr>
      <w:bookmarkStart w:id="193" w:name="_Hlk134881663"/>
      <w:r w:rsidRPr="00440C35">
        <w:rPr>
          <w:rFonts w:cstheme="minorHAnsi"/>
          <w:color w:val="002060"/>
          <w:sz w:val="24"/>
          <w:szCs w:val="24"/>
        </w:rPr>
        <w:t>activitatea desfășurată de persoanele juridice respective nu afectează activitatea principală/ funcțiunea clădirii publice</w:t>
      </w:r>
      <w:bookmarkEnd w:id="193"/>
      <w:r w:rsidRPr="00440C35">
        <w:rPr>
          <w:rFonts w:cstheme="minorHAnsi"/>
          <w:color w:val="002060"/>
          <w:sz w:val="24"/>
          <w:szCs w:val="24"/>
        </w:rPr>
        <w:t>.</w:t>
      </w:r>
    </w:p>
    <w:p w14:paraId="7D8D1218" w14:textId="75D8274E" w:rsidR="007D088D" w:rsidRPr="00440C35" w:rsidRDefault="007D088D" w:rsidP="007B7B15">
      <w:pPr>
        <w:spacing w:before="60" w:after="0" w:line="240" w:lineRule="auto"/>
        <w:jc w:val="both"/>
        <w:rPr>
          <w:rFonts w:cstheme="minorHAnsi"/>
          <w:color w:val="002060"/>
          <w:sz w:val="24"/>
          <w:szCs w:val="24"/>
        </w:rPr>
      </w:pPr>
      <w:r w:rsidRPr="00440C35">
        <w:rPr>
          <w:rFonts w:cstheme="minorHAnsi"/>
          <w:color w:val="002060"/>
          <w:sz w:val="24"/>
          <w:szCs w:val="24"/>
        </w:rPr>
        <w:t>De asemenea, în cadrul acest</w:t>
      </w:r>
      <w:r w:rsidR="00130DB8" w:rsidRPr="00440C35">
        <w:rPr>
          <w:rFonts w:cstheme="minorHAnsi"/>
          <w:color w:val="002060"/>
          <w:sz w:val="24"/>
          <w:szCs w:val="24"/>
        </w:rPr>
        <w:t>ui</w:t>
      </w:r>
      <w:r w:rsidRPr="00440C35">
        <w:rPr>
          <w:rFonts w:cstheme="minorHAnsi"/>
          <w:color w:val="002060"/>
          <w:sz w:val="24"/>
          <w:szCs w:val="24"/>
        </w:rPr>
        <w:t xml:space="preserve"> apel de proiecte, </w:t>
      </w:r>
      <w:r w:rsidR="00130DB8" w:rsidRPr="00440C35">
        <w:rPr>
          <w:rFonts w:cstheme="minorHAnsi"/>
          <w:color w:val="002060"/>
          <w:sz w:val="24"/>
          <w:szCs w:val="24"/>
        </w:rPr>
        <w:t>închirierea/darea în folosință gratuită/concesiunea a unor suprafețe din teren, cu condiția ca respectivele limite ale dreptului de proprietate să nu fie incompatibile cu realizarea activităților/ implementarea proiectului</w:t>
      </w:r>
      <w:r w:rsidR="00AA52DF" w:rsidRPr="00440C35">
        <w:rPr>
          <w:rFonts w:cstheme="minorHAnsi"/>
          <w:color w:val="002060"/>
          <w:sz w:val="24"/>
          <w:szCs w:val="24"/>
        </w:rPr>
        <w:t>,</w:t>
      </w:r>
      <w:r w:rsidR="00130DB8" w:rsidRPr="00440C35">
        <w:rPr>
          <w:rFonts w:cstheme="minorHAnsi"/>
          <w:i/>
          <w:iCs/>
          <w:color w:val="002060"/>
          <w:sz w:val="24"/>
          <w:szCs w:val="24"/>
        </w:rPr>
        <w:t xml:space="preserve"> </w:t>
      </w:r>
      <w:r w:rsidRPr="00440C35">
        <w:rPr>
          <w:rFonts w:cstheme="minorHAnsi"/>
          <w:color w:val="002060"/>
          <w:sz w:val="24"/>
          <w:szCs w:val="24"/>
        </w:rPr>
        <w:t xml:space="preserve">nu se consideră sarcină sau interdicție care afectează implementarea proiectului </w:t>
      </w:r>
      <w:r w:rsidR="00AA52DF" w:rsidRPr="00440C35">
        <w:rPr>
          <w:rFonts w:cstheme="minorHAnsi"/>
          <w:color w:val="002060"/>
          <w:sz w:val="24"/>
          <w:szCs w:val="24"/>
        </w:rPr>
        <w:t>nu</w:t>
      </w:r>
      <w:r w:rsidRPr="00440C35">
        <w:rPr>
          <w:rFonts w:cstheme="minorHAnsi"/>
          <w:color w:val="002060"/>
          <w:sz w:val="24"/>
          <w:szCs w:val="24"/>
        </w:rPr>
        <w:t xml:space="preserve"> conduc</w:t>
      </w:r>
      <w:r w:rsidR="00AA52DF" w:rsidRPr="00440C35">
        <w:rPr>
          <w:rFonts w:cstheme="minorHAnsi"/>
          <w:color w:val="002060"/>
          <w:sz w:val="24"/>
          <w:szCs w:val="24"/>
        </w:rPr>
        <w:t>e</w:t>
      </w:r>
      <w:r w:rsidRPr="00440C35">
        <w:rPr>
          <w:rFonts w:cstheme="minorHAnsi"/>
          <w:color w:val="002060"/>
          <w:sz w:val="24"/>
          <w:szCs w:val="24"/>
        </w:rPr>
        <w:t xml:space="preserve"> la respingerea cererii de finanțare din procesul de evaluare, selecție și contractare</w:t>
      </w:r>
      <w:r w:rsidR="00AA52DF" w:rsidRPr="00440C35">
        <w:rPr>
          <w:rFonts w:cstheme="minorHAnsi"/>
          <w:color w:val="002060"/>
          <w:sz w:val="24"/>
          <w:szCs w:val="24"/>
        </w:rPr>
        <w:t>.</w:t>
      </w:r>
    </w:p>
    <w:p w14:paraId="42E9CF1E" w14:textId="77777777" w:rsidR="00E80BE4" w:rsidRPr="00440C35" w:rsidRDefault="00E80BE4" w:rsidP="007B7B15">
      <w:pPr>
        <w:spacing w:before="60" w:after="0" w:line="240" w:lineRule="auto"/>
        <w:jc w:val="both"/>
        <w:rPr>
          <w:rFonts w:cstheme="minorHAnsi"/>
          <w:color w:val="002060"/>
          <w:sz w:val="24"/>
          <w:szCs w:val="24"/>
        </w:rPr>
      </w:pPr>
    </w:p>
    <w:p w14:paraId="5BA6BD65" w14:textId="3198F0A6" w:rsidR="00E22242" w:rsidRPr="00440C35" w:rsidRDefault="00D93D48" w:rsidP="007B7B15">
      <w:pPr>
        <w:spacing w:before="60" w:after="0" w:line="240" w:lineRule="auto"/>
        <w:jc w:val="both"/>
        <w:rPr>
          <w:rFonts w:cstheme="minorHAnsi"/>
          <w:b/>
          <w:bCs/>
          <w:color w:val="002060"/>
          <w:sz w:val="24"/>
          <w:szCs w:val="24"/>
        </w:rPr>
      </w:pPr>
      <w:bookmarkStart w:id="194" w:name="_Hlk127372201"/>
      <w:r w:rsidRPr="00440C35">
        <w:rPr>
          <w:rFonts w:cstheme="minorHAnsi"/>
          <w:b/>
          <w:bCs/>
          <w:color w:val="002060"/>
          <w:sz w:val="24"/>
          <w:szCs w:val="24"/>
        </w:rPr>
        <w:t>4</w:t>
      </w:r>
      <w:r w:rsidR="0026065A" w:rsidRPr="00440C35">
        <w:rPr>
          <w:rFonts w:cstheme="minorHAnsi"/>
          <w:b/>
          <w:bCs/>
          <w:color w:val="002060"/>
          <w:sz w:val="24"/>
          <w:szCs w:val="24"/>
        </w:rPr>
        <w:t xml:space="preserve">. </w:t>
      </w:r>
      <w:r w:rsidR="00E22242" w:rsidRPr="00440C35">
        <w:rPr>
          <w:rFonts w:cstheme="minorHAnsi"/>
          <w:b/>
          <w:bCs/>
          <w:color w:val="002060"/>
          <w:sz w:val="24"/>
          <w:szCs w:val="24"/>
        </w:rPr>
        <w:t>Prin actele de proprietate/</w:t>
      </w:r>
      <w:r w:rsidR="00C20208" w:rsidRPr="00440C35">
        <w:rPr>
          <w:rFonts w:cstheme="minorHAnsi"/>
          <w:b/>
          <w:bCs/>
          <w:color w:val="002060"/>
          <w:sz w:val="24"/>
          <w:szCs w:val="24"/>
        </w:rPr>
        <w:t xml:space="preserve"> </w:t>
      </w:r>
      <w:r w:rsidR="00E22242" w:rsidRPr="00440C35">
        <w:rPr>
          <w:rFonts w:cstheme="minorHAnsi"/>
          <w:b/>
          <w:bCs/>
          <w:color w:val="002060"/>
          <w:sz w:val="24"/>
          <w:szCs w:val="24"/>
        </w:rPr>
        <w:t>administrare solicitantul va trebui să dovedească că poate să asigure caracterul durabil al investiției în conformitate cu art. 65 din Regulamentul (UE)</w:t>
      </w:r>
      <w:r w:rsidR="00C20208" w:rsidRPr="00440C35">
        <w:rPr>
          <w:rFonts w:cstheme="minorHAnsi"/>
          <w:color w:val="002060"/>
          <w:sz w:val="24"/>
          <w:szCs w:val="24"/>
        </w:rPr>
        <w:t xml:space="preserve"> </w:t>
      </w:r>
      <w:r w:rsidR="00C20208" w:rsidRPr="00440C35">
        <w:rPr>
          <w:rFonts w:cstheme="minorHAnsi"/>
          <w:b/>
          <w:bCs/>
          <w:color w:val="002060"/>
          <w:sz w:val="24"/>
          <w:szCs w:val="24"/>
        </w:rPr>
        <w:t>de stabilire a dispozițiilor comune nr. 1060/2021</w:t>
      </w:r>
      <w:r w:rsidR="00B24A82" w:rsidRPr="00440C35">
        <w:rPr>
          <w:rFonts w:cstheme="minorHAnsi"/>
          <w:b/>
          <w:bCs/>
          <w:color w:val="002060"/>
          <w:sz w:val="24"/>
          <w:szCs w:val="24"/>
        </w:rPr>
        <w:t>:</w:t>
      </w:r>
    </w:p>
    <w:p w14:paraId="26BCBC63" w14:textId="79B3359D" w:rsidR="00E22242" w:rsidRPr="00440C35" w:rsidRDefault="00E22242" w:rsidP="007B7B15">
      <w:pPr>
        <w:spacing w:before="60" w:after="0" w:line="240" w:lineRule="auto"/>
        <w:jc w:val="both"/>
        <w:rPr>
          <w:rFonts w:cstheme="minorHAnsi"/>
          <w:color w:val="002060"/>
          <w:sz w:val="24"/>
          <w:szCs w:val="24"/>
        </w:rPr>
      </w:pPr>
      <w:r w:rsidRPr="00440C35">
        <w:rPr>
          <w:rFonts w:cstheme="minorHAnsi"/>
          <w:color w:val="002060"/>
          <w:sz w:val="24"/>
          <w:szCs w:val="24"/>
        </w:rPr>
        <w:t>Perioada pentru care este conferit dreptul de proprietate/</w:t>
      </w:r>
      <w:r w:rsidR="00C20208" w:rsidRPr="00440C35">
        <w:rPr>
          <w:rFonts w:cstheme="minorHAnsi"/>
          <w:color w:val="002060"/>
          <w:sz w:val="24"/>
          <w:szCs w:val="24"/>
        </w:rPr>
        <w:t xml:space="preserve"> </w:t>
      </w:r>
      <w:r w:rsidRPr="00440C35">
        <w:rPr>
          <w:rFonts w:cstheme="minorHAnsi"/>
          <w:color w:val="002060"/>
          <w:sz w:val="24"/>
          <w:szCs w:val="24"/>
        </w:rPr>
        <w:t>administrare solicitanților eligibili și/</w:t>
      </w:r>
      <w:r w:rsidR="00C20208" w:rsidRPr="00440C35">
        <w:rPr>
          <w:rFonts w:cstheme="minorHAnsi"/>
          <w:color w:val="002060"/>
          <w:sz w:val="24"/>
          <w:szCs w:val="24"/>
        </w:rPr>
        <w:t xml:space="preserve"> </w:t>
      </w:r>
      <w:r w:rsidRPr="00440C35">
        <w:rPr>
          <w:rFonts w:cstheme="minorHAnsi"/>
          <w:color w:val="002060"/>
          <w:sz w:val="24"/>
          <w:szCs w:val="24"/>
        </w:rPr>
        <w:t xml:space="preserve">sau partenerilor acestora trebuie să fie acoperitoare pentru durată menționată la articolul 65 din Regulamentul </w:t>
      </w:r>
      <w:r w:rsidR="00C20208" w:rsidRPr="00440C35">
        <w:rPr>
          <w:rFonts w:cstheme="minorHAnsi"/>
          <w:color w:val="002060"/>
          <w:sz w:val="24"/>
          <w:szCs w:val="24"/>
        </w:rPr>
        <w:t xml:space="preserve">UE de stabilire a dispozițiilor comune nr. 1060/2021, </w:t>
      </w:r>
      <w:r w:rsidRPr="00440C35">
        <w:rPr>
          <w:rFonts w:cstheme="minorHAnsi"/>
          <w:color w:val="002060"/>
          <w:sz w:val="24"/>
          <w:szCs w:val="24"/>
        </w:rPr>
        <w:t xml:space="preserve">în vederea asigurării caracterului durabil al investiției, respectiv o perioadă de cinci ani de la data efectuării plății finale în cadrul contractului de finanțare. Această perioadă se va calcula estimativ, luându-se în considerare perioada derulării procesului de evaluare, selecție și contractare, perioada de implementare a proiectului și respectiv de efectuare a plații finale, la care se adaugă perioada de 5 ani anterior menționată. </w:t>
      </w:r>
    </w:p>
    <w:p w14:paraId="1DB7EC00" w14:textId="03D0CA3F" w:rsidR="00AA52DF" w:rsidRPr="00440C35" w:rsidRDefault="00E22242" w:rsidP="007B7B15">
      <w:pPr>
        <w:spacing w:before="60" w:after="0" w:line="240" w:lineRule="auto"/>
        <w:jc w:val="both"/>
        <w:rPr>
          <w:rFonts w:cstheme="minorHAnsi"/>
          <w:color w:val="002060"/>
          <w:sz w:val="24"/>
          <w:szCs w:val="24"/>
        </w:rPr>
      </w:pPr>
      <w:r w:rsidRPr="00440C35">
        <w:rPr>
          <w:rFonts w:cstheme="minorHAnsi"/>
          <w:color w:val="002060"/>
          <w:sz w:val="24"/>
          <w:szCs w:val="24"/>
        </w:rPr>
        <w:t xml:space="preserve">Pentru investiția propusă, solicitantul trebuie să mențină investiția realizată </w:t>
      </w:r>
      <w:r w:rsidR="00AA52DF" w:rsidRPr="00440C35">
        <w:rPr>
          <w:rFonts w:cstheme="minorHAnsi"/>
          <w:color w:val="002060"/>
          <w:sz w:val="24"/>
          <w:szCs w:val="24"/>
        </w:rPr>
        <w:t xml:space="preserve">conform prevederilor de la punctul 3.18 Caracterul durabil al proiectului din prezentul ghid. </w:t>
      </w:r>
    </w:p>
    <w:p w14:paraId="0FD6CA61" w14:textId="4863331E" w:rsidR="00E22242" w:rsidRPr="00440C35" w:rsidRDefault="00AA52DF" w:rsidP="007B7B15">
      <w:pPr>
        <w:spacing w:before="60" w:after="0" w:line="240" w:lineRule="auto"/>
        <w:jc w:val="both"/>
        <w:rPr>
          <w:rFonts w:cstheme="minorHAnsi"/>
          <w:color w:val="002060"/>
          <w:sz w:val="24"/>
          <w:szCs w:val="24"/>
        </w:rPr>
      </w:pPr>
      <w:r w:rsidRPr="00440C35">
        <w:rPr>
          <w:rFonts w:cstheme="minorHAnsi"/>
          <w:color w:val="002060"/>
          <w:sz w:val="24"/>
          <w:szCs w:val="24"/>
        </w:rPr>
        <w:t xml:space="preserve">Se va avea în vedere că în conformitate cu prevederile art. 65 din Regulamentul </w:t>
      </w:r>
      <w:r w:rsidR="00C20208" w:rsidRPr="00440C35">
        <w:rPr>
          <w:rFonts w:cstheme="minorHAnsi"/>
          <w:color w:val="002060"/>
          <w:sz w:val="24"/>
          <w:szCs w:val="24"/>
        </w:rPr>
        <w:t>UE de stabilire a dispozițiilor comune nr. 1060/2021</w:t>
      </w:r>
      <w:r w:rsidRPr="00440C35">
        <w:rPr>
          <w:rFonts w:cstheme="minorHAnsi"/>
          <w:color w:val="002060"/>
          <w:sz w:val="24"/>
          <w:szCs w:val="24"/>
        </w:rPr>
        <w:t>, rambursarea efectuată pe motivul nerespectării dispozițiilor din acest articol este proporțională cu perioada de neconformitate.</w:t>
      </w:r>
    </w:p>
    <w:p w14:paraId="3E1EA1A3" w14:textId="505C7987" w:rsidR="00E22242" w:rsidRPr="00440C35" w:rsidRDefault="00E22242" w:rsidP="007B7B15">
      <w:pPr>
        <w:spacing w:before="60" w:after="0" w:line="240" w:lineRule="auto"/>
        <w:jc w:val="both"/>
        <w:rPr>
          <w:rFonts w:cstheme="minorHAnsi"/>
          <w:color w:val="002060"/>
          <w:sz w:val="24"/>
          <w:szCs w:val="24"/>
        </w:rPr>
      </w:pPr>
      <w:r w:rsidRPr="00440C35">
        <w:rPr>
          <w:rFonts w:cstheme="minorHAnsi"/>
          <w:color w:val="002060"/>
          <w:sz w:val="24"/>
          <w:szCs w:val="24"/>
        </w:rPr>
        <w:t>Aceste elemente constituie clauze contractuale</w:t>
      </w:r>
      <w:r w:rsidR="00AA52DF" w:rsidRPr="00440C35">
        <w:rPr>
          <w:rFonts w:cstheme="minorHAnsi"/>
          <w:color w:val="002060"/>
          <w:sz w:val="24"/>
          <w:szCs w:val="24"/>
        </w:rPr>
        <w:t>.</w:t>
      </w:r>
      <w:r w:rsidRPr="00440C35">
        <w:rPr>
          <w:rFonts w:cstheme="minorHAnsi"/>
          <w:color w:val="002060"/>
          <w:sz w:val="24"/>
          <w:szCs w:val="24"/>
        </w:rPr>
        <w:t xml:space="preserve"> </w:t>
      </w:r>
    </w:p>
    <w:p w14:paraId="2E3453FD" w14:textId="4213E711" w:rsidR="00E22242" w:rsidRPr="00440C35" w:rsidRDefault="00E22242" w:rsidP="007B7B15">
      <w:pPr>
        <w:spacing w:before="60" w:after="0" w:line="240" w:lineRule="auto"/>
        <w:jc w:val="both"/>
        <w:rPr>
          <w:rFonts w:cstheme="minorHAnsi"/>
          <w:color w:val="002060"/>
          <w:sz w:val="24"/>
          <w:szCs w:val="24"/>
        </w:rPr>
      </w:pPr>
      <w:r w:rsidRPr="00440C35">
        <w:rPr>
          <w:rFonts w:cstheme="minorHAnsi"/>
          <w:color w:val="002060"/>
          <w:sz w:val="24"/>
          <w:szCs w:val="24"/>
        </w:rPr>
        <w:t xml:space="preserve">În vederea asigurării principiului de mai sus, solicitantul va completa </w:t>
      </w:r>
      <w:r w:rsidR="007A6E06" w:rsidRPr="00440C35">
        <w:rPr>
          <w:rFonts w:cstheme="minorHAnsi"/>
          <w:b/>
          <w:bCs/>
          <w:color w:val="002060"/>
          <w:sz w:val="24"/>
          <w:szCs w:val="24"/>
        </w:rPr>
        <w:t xml:space="preserve">Anexa </w:t>
      </w:r>
      <w:r w:rsidR="001D6B72" w:rsidRPr="00440C35">
        <w:rPr>
          <w:rFonts w:cstheme="minorHAnsi"/>
          <w:b/>
          <w:bCs/>
          <w:color w:val="002060"/>
          <w:sz w:val="24"/>
          <w:szCs w:val="24"/>
        </w:rPr>
        <w:t>4</w:t>
      </w:r>
      <w:r w:rsidR="007A6E06" w:rsidRPr="00440C35">
        <w:rPr>
          <w:rFonts w:cstheme="minorHAnsi"/>
          <w:b/>
          <w:bCs/>
          <w:color w:val="002060"/>
          <w:sz w:val="24"/>
          <w:szCs w:val="24"/>
        </w:rPr>
        <w:t xml:space="preserve">: </w:t>
      </w:r>
      <w:r w:rsidR="00AA52DF" w:rsidRPr="00440C35">
        <w:rPr>
          <w:rFonts w:cstheme="minorHAnsi"/>
          <w:b/>
          <w:bCs/>
          <w:color w:val="002060"/>
          <w:sz w:val="24"/>
          <w:szCs w:val="24"/>
        </w:rPr>
        <w:t>D</w:t>
      </w:r>
      <w:r w:rsidRPr="00440C35">
        <w:rPr>
          <w:rFonts w:cstheme="minorHAnsi"/>
          <w:b/>
          <w:bCs/>
          <w:color w:val="002060"/>
          <w:sz w:val="24"/>
          <w:szCs w:val="24"/>
        </w:rPr>
        <w:t xml:space="preserve">eclarația </w:t>
      </w:r>
      <w:r w:rsidR="00AA52DF" w:rsidRPr="00440C35">
        <w:rPr>
          <w:rFonts w:cstheme="minorHAnsi"/>
          <w:b/>
          <w:bCs/>
          <w:color w:val="002060"/>
          <w:sz w:val="24"/>
          <w:szCs w:val="24"/>
        </w:rPr>
        <w:t>unică</w:t>
      </w:r>
      <w:r w:rsidR="00653626" w:rsidRPr="00440C35">
        <w:rPr>
          <w:rFonts w:cstheme="minorHAnsi"/>
          <w:color w:val="002060"/>
          <w:sz w:val="24"/>
          <w:szCs w:val="24"/>
        </w:rPr>
        <w:t xml:space="preserve"> </w:t>
      </w:r>
      <w:r w:rsidRPr="00440C35">
        <w:rPr>
          <w:rFonts w:cstheme="minorHAnsi"/>
          <w:color w:val="002060"/>
          <w:sz w:val="24"/>
          <w:szCs w:val="24"/>
        </w:rPr>
        <w:t>la prezentul Ghid.</w:t>
      </w:r>
    </w:p>
    <w:bookmarkEnd w:id="194"/>
    <w:p w14:paraId="3857864C" w14:textId="77777777" w:rsidR="00BB0227" w:rsidRPr="00440C35" w:rsidRDefault="00BB0227" w:rsidP="007B7B15">
      <w:pPr>
        <w:spacing w:before="60" w:after="0" w:line="240" w:lineRule="auto"/>
        <w:ind w:left="720" w:right="120"/>
        <w:jc w:val="both"/>
        <w:rPr>
          <w:rFonts w:cstheme="minorHAnsi"/>
          <w:iCs/>
          <w:color w:val="002060"/>
          <w:sz w:val="24"/>
          <w:szCs w:val="24"/>
        </w:rPr>
      </w:pPr>
    </w:p>
    <w:p w14:paraId="323E8CAA" w14:textId="0C892E3C" w:rsidR="007D088D" w:rsidRPr="00440C35" w:rsidRDefault="007D088D" w:rsidP="007B7B15">
      <w:pPr>
        <w:pStyle w:val="Listparagraf"/>
        <w:numPr>
          <w:ilvl w:val="3"/>
          <w:numId w:val="73"/>
        </w:numPr>
        <w:spacing w:before="60" w:after="0" w:line="240" w:lineRule="auto"/>
        <w:contextualSpacing w:val="0"/>
        <w:jc w:val="both"/>
        <w:outlineLvl w:val="3"/>
        <w:rPr>
          <w:rFonts w:cstheme="minorHAnsi"/>
          <w:b/>
          <w:bCs/>
          <w:iCs/>
          <w:color w:val="002060"/>
          <w:sz w:val="24"/>
          <w:szCs w:val="24"/>
        </w:rPr>
      </w:pPr>
      <w:bookmarkStart w:id="195" w:name="_Toc130839710"/>
      <w:r w:rsidRPr="00440C35">
        <w:rPr>
          <w:rFonts w:cstheme="minorHAnsi"/>
          <w:b/>
          <w:bCs/>
          <w:iCs/>
          <w:color w:val="002060"/>
          <w:sz w:val="24"/>
          <w:szCs w:val="24"/>
        </w:rPr>
        <w:t>Capacitatea de implementare a proiectului</w:t>
      </w:r>
      <w:bookmarkEnd w:id="195"/>
    </w:p>
    <w:p w14:paraId="24A71466" w14:textId="748489EE" w:rsidR="007D088D" w:rsidRPr="00440C35" w:rsidRDefault="007D088D" w:rsidP="007B7B15">
      <w:pPr>
        <w:pStyle w:val="Listparagraf"/>
        <w:numPr>
          <w:ilvl w:val="4"/>
          <w:numId w:val="73"/>
        </w:numPr>
        <w:spacing w:before="60" w:after="0" w:line="240" w:lineRule="auto"/>
        <w:contextualSpacing w:val="0"/>
        <w:jc w:val="both"/>
        <w:outlineLvl w:val="4"/>
        <w:rPr>
          <w:rFonts w:cstheme="minorHAnsi"/>
          <w:iCs/>
          <w:color w:val="002060"/>
          <w:sz w:val="24"/>
          <w:szCs w:val="24"/>
        </w:rPr>
      </w:pPr>
      <w:bookmarkStart w:id="196" w:name="_Toc130839711"/>
      <w:r w:rsidRPr="00440C35">
        <w:rPr>
          <w:rFonts w:cstheme="minorHAnsi"/>
          <w:b/>
          <w:bCs/>
          <w:iCs/>
          <w:color w:val="002060"/>
          <w:sz w:val="24"/>
          <w:szCs w:val="24"/>
        </w:rPr>
        <w:t>Capacitatea operațională a solicitantului</w:t>
      </w:r>
      <w:bookmarkEnd w:id="196"/>
    </w:p>
    <w:p w14:paraId="38C66133" w14:textId="77777777" w:rsidR="007D088D" w:rsidRPr="00440C35" w:rsidRDefault="007D088D" w:rsidP="007B7B15">
      <w:pPr>
        <w:spacing w:before="60" w:after="0" w:line="240" w:lineRule="auto"/>
        <w:ind w:right="120"/>
        <w:jc w:val="both"/>
        <w:rPr>
          <w:rFonts w:cstheme="minorHAnsi"/>
          <w:iCs/>
          <w:color w:val="002060"/>
          <w:sz w:val="24"/>
          <w:szCs w:val="24"/>
        </w:rPr>
      </w:pPr>
      <w:bookmarkStart w:id="197" w:name="_Hlk141377635"/>
      <w:r w:rsidRPr="00440C35">
        <w:rPr>
          <w:rFonts w:cstheme="minorHAnsi"/>
          <w:iCs/>
          <w:color w:val="002060"/>
          <w:sz w:val="24"/>
          <w:szCs w:val="24"/>
        </w:rPr>
        <w:t>Proiectul poate fi implementat fie de către solicitant, fie în parteneriat.</w:t>
      </w:r>
    </w:p>
    <w:p w14:paraId="2D8BBAB2" w14:textId="77777777" w:rsidR="007D088D" w:rsidRPr="00440C35" w:rsidRDefault="007D088D" w:rsidP="007B7B15">
      <w:pPr>
        <w:spacing w:before="60" w:after="0" w:line="240" w:lineRule="auto"/>
        <w:ind w:right="120"/>
        <w:jc w:val="both"/>
        <w:rPr>
          <w:rFonts w:cstheme="minorHAnsi"/>
          <w:iCs/>
          <w:color w:val="002060"/>
          <w:sz w:val="24"/>
          <w:szCs w:val="24"/>
        </w:rPr>
      </w:pPr>
      <w:r w:rsidRPr="00440C35">
        <w:rPr>
          <w:rFonts w:cstheme="minorHAnsi"/>
          <w:iCs/>
          <w:color w:val="002060"/>
          <w:sz w:val="24"/>
          <w:szCs w:val="24"/>
        </w:rPr>
        <w:t xml:space="preserve">În vederea demonstrării </w:t>
      </w:r>
      <w:r w:rsidRPr="00440C35">
        <w:rPr>
          <w:rFonts w:cstheme="minorHAnsi"/>
          <w:b/>
          <w:bCs/>
          <w:iCs/>
          <w:color w:val="002060"/>
          <w:sz w:val="24"/>
          <w:szCs w:val="24"/>
        </w:rPr>
        <w:t>capacității operaționale</w:t>
      </w:r>
      <w:r w:rsidRPr="00440C35">
        <w:rPr>
          <w:rFonts w:cstheme="minorHAnsi"/>
          <w:iCs/>
          <w:color w:val="002060"/>
          <w:sz w:val="24"/>
          <w:szCs w:val="24"/>
        </w:rPr>
        <w:t xml:space="preserve">, se recomandă ca </w:t>
      </w:r>
      <w:r w:rsidRPr="00440C35">
        <w:rPr>
          <w:rFonts w:cstheme="minorHAnsi"/>
          <w:b/>
          <w:bCs/>
          <w:iCs/>
          <w:color w:val="002060"/>
          <w:sz w:val="24"/>
          <w:szCs w:val="24"/>
          <w:u w:val="single"/>
        </w:rPr>
        <w:t>solicitantul</w:t>
      </w:r>
      <w:r w:rsidRPr="00440C35">
        <w:rPr>
          <w:rFonts w:cstheme="minorHAnsi"/>
          <w:iCs/>
          <w:color w:val="002060"/>
          <w:sz w:val="24"/>
          <w:szCs w:val="24"/>
        </w:rPr>
        <w:t xml:space="preserve"> să dețină o structură internă dedicată pentru implementarea proiectului și experți care dețin experiență relevantă pentru implementarea cu succes a acestuia. </w:t>
      </w:r>
    </w:p>
    <w:p w14:paraId="7279EA7C" w14:textId="60064168" w:rsidR="00956A09" w:rsidRPr="00440C35" w:rsidRDefault="00956A09" w:rsidP="007B7B15">
      <w:pPr>
        <w:spacing w:before="60" w:after="0" w:line="240" w:lineRule="auto"/>
        <w:ind w:right="120"/>
        <w:jc w:val="both"/>
        <w:rPr>
          <w:rFonts w:cstheme="minorHAnsi"/>
          <w:iCs/>
          <w:color w:val="002060"/>
          <w:sz w:val="24"/>
          <w:szCs w:val="24"/>
        </w:rPr>
      </w:pPr>
      <w:bookmarkStart w:id="198" w:name="_Hlk136431369"/>
      <w:bookmarkStart w:id="199" w:name="_Hlk135053577"/>
      <w:r w:rsidRPr="00440C35">
        <w:rPr>
          <w:rFonts w:cstheme="minorHAnsi"/>
          <w:b/>
          <w:bCs/>
          <w:iCs/>
          <w:color w:val="002060"/>
          <w:sz w:val="24"/>
          <w:szCs w:val="24"/>
        </w:rPr>
        <w:t>Echipa de proiect</w:t>
      </w:r>
      <w:r w:rsidRPr="00440C35">
        <w:rPr>
          <w:rFonts w:cstheme="minorHAnsi"/>
          <w:iCs/>
          <w:color w:val="002060"/>
          <w:sz w:val="24"/>
          <w:szCs w:val="24"/>
        </w:rPr>
        <w:t xml:space="preserve"> – </w:t>
      </w:r>
      <w:r w:rsidRPr="00440C35">
        <w:rPr>
          <w:rFonts w:cstheme="minorHAnsi"/>
          <w:iCs/>
          <w:color w:val="002060"/>
          <w:sz w:val="24"/>
          <w:szCs w:val="24"/>
          <w:highlight w:val="yellow"/>
        </w:rPr>
        <w:t>se recomandă</w:t>
      </w:r>
      <w:r w:rsidRPr="00440C35">
        <w:rPr>
          <w:rFonts w:cstheme="minorHAnsi"/>
          <w:iCs/>
          <w:color w:val="002060"/>
          <w:sz w:val="24"/>
          <w:szCs w:val="24"/>
        </w:rPr>
        <w:t xml:space="preserve"> să conțină cel puțin următoarele tipuri de experți:</w:t>
      </w:r>
    </w:p>
    <w:p w14:paraId="4A2585F1" w14:textId="77777777" w:rsidR="00956A09" w:rsidRPr="00440C35" w:rsidRDefault="00956A09" w:rsidP="007B7B15">
      <w:pPr>
        <w:numPr>
          <w:ilvl w:val="0"/>
          <w:numId w:val="9"/>
        </w:numPr>
        <w:spacing w:before="60" w:after="0" w:line="240" w:lineRule="auto"/>
        <w:ind w:right="120"/>
        <w:jc w:val="both"/>
        <w:rPr>
          <w:rFonts w:cstheme="minorHAnsi"/>
          <w:iCs/>
          <w:color w:val="002060"/>
          <w:sz w:val="24"/>
          <w:szCs w:val="24"/>
        </w:rPr>
      </w:pPr>
      <w:r w:rsidRPr="00440C35">
        <w:rPr>
          <w:rFonts w:cstheme="minorHAnsi"/>
          <w:iCs/>
          <w:color w:val="002060"/>
          <w:sz w:val="24"/>
          <w:szCs w:val="24"/>
        </w:rPr>
        <w:t>manager de proiect;</w:t>
      </w:r>
    </w:p>
    <w:p w14:paraId="1C9041CC" w14:textId="771F625D" w:rsidR="00956A09" w:rsidRPr="00440C35" w:rsidRDefault="00956A09" w:rsidP="007B7B15">
      <w:pPr>
        <w:pStyle w:val="Listparagraf"/>
        <w:numPr>
          <w:ilvl w:val="0"/>
          <w:numId w:val="9"/>
        </w:numPr>
        <w:spacing w:before="60" w:after="0" w:line="240" w:lineRule="auto"/>
        <w:contextualSpacing w:val="0"/>
        <w:rPr>
          <w:rFonts w:cstheme="minorHAnsi"/>
          <w:iCs/>
          <w:color w:val="002060"/>
          <w:sz w:val="24"/>
          <w:szCs w:val="24"/>
        </w:rPr>
      </w:pPr>
      <w:bookmarkStart w:id="200" w:name="_Hlk140484146"/>
      <w:r w:rsidRPr="00440C35">
        <w:rPr>
          <w:rFonts w:cstheme="minorHAnsi"/>
          <w:iCs/>
          <w:color w:val="002060"/>
          <w:sz w:val="24"/>
          <w:szCs w:val="24"/>
        </w:rPr>
        <w:t>experți tehnici (ex</w:t>
      </w:r>
      <w:r w:rsidR="000009D8" w:rsidRPr="00440C35">
        <w:rPr>
          <w:rFonts w:cstheme="minorHAnsi"/>
          <w:iCs/>
          <w:color w:val="002060"/>
          <w:sz w:val="24"/>
          <w:szCs w:val="24"/>
        </w:rPr>
        <w:t>.</w:t>
      </w:r>
      <w:r w:rsidRPr="00440C35">
        <w:rPr>
          <w:rFonts w:cstheme="minorHAnsi"/>
          <w:iCs/>
          <w:color w:val="002060"/>
          <w:sz w:val="24"/>
          <w:szCs w:val="24"/>
        </w:rPr>
        <w:t xml:space="preserve"> </w:t>
      </w:r>
      <w:r w:rsidRPr="00440C35">
        <w:rPr>
          <w:rFonts w:cstheme="minorHAnsi"/>
          <w:i/>
          <w:color w:val="002060"/>
          <w:sz w:val="24"/>
          <w:szCs w:val="24"/>
        </w:rPr>
        <w:t>expert tehnic construcții</w:t>
      </w:r>
      <w:r w:rsidRPr="00440C35">
        <w:rPr>
          <w:rFonts w:cstheme="minorHAnsi"/>
          <w:iCs/>
          <w:color w:val="002060"/>
          <w:sz w:val="24"/>
          <w:szCs w:val="24"/>
        </w:rPr>
        <w:t xml:space="preserve"> etc)</w:t>
      </w:r>
      <w:r w:rsidR="0059328C" w:rsidRPr="00440C35">
        <w:rPr>
          <w:rFonts w:cstheme="minorHAnsi"/>
          <w:iCs/>
          <w:color w:val="002060"/>
          <w:sz w:val="24"/>
          <w:szCs w:val="24"/>
        </w:rPr>
        <w:t>:</w:t>
      </w:r>
    </w:p>
    <w:p w14:paraId="65390161" w14:textId="25FB87C2" w:rsidR="00956A09" w:rsidRPr="00440C35" w:rsidRDefault="00956A09" w:rsidP="007B7B15">
      <w:pPr>
        <w:pStyle w:val="Listparagraf"/>
        <w:numPr>
          <w:ilvl w:val="0"/>
          <w:numId w:val="24"/>
        </w:numPr>
        <w:tabs>
          <w:tab w:val="left" w:pos="284"/>
        </w:tabs>
        <w:spacing w:before="60" w:after="0" w:line="240" w:lineRule="auto"/>
        <w:contextualSpacing w:val="0"/>
        <w:jc w:val="both"/>
        <w:rPr>
          <w:rFonts w:cstheme="minorHAnsi"/>
          <w:color w:val="002060"/>
          <w:sz w:val="24"/>
          <w:szCs w:val="24"/>
        </w:rPr>
      </w:pPr>
      <w:r w:rsidRPr="00440C35">
        <w:rPr>
          <w:rFonts w:cstheme="minorHAnsi"/>
          <w:iCs/>
          <w:color w:val="002060"/>
          <w:sz w:val="24"/>
          <w:szCs w:val="24"/>
        </w:rPr>
        <w:t xml:space="preserve">alte tipuri de experți (ex. </w:t>
      </w:r>
      <w:r w:rsidRPr="00440C35">
        <w:rPr>
          <w:rFonts w:cstheme="minorHAnsi"/>
          <w:i/>
          <w:color w:val="002060"/>
          <w:sz w:val="24"/>
          <w:szCs w:val="24"/>
        </w:rPr>
        <w:t>experți de monitorizare; experți în achiziții publice; experți juridici; experți financiari</w:t>
      </w:r>
      <w:r w:rsidR="0059328C" w:rsidRPr="00440C35">
        <w:rPr>
          <w:rFonts w:cstheme="minorHAnsi"/>
          <w:i/>
          <w:color w:val="002060"/>
          <w:sz w:val="24"/>
          <w:szCs w:val="24"/>
        </w:rPr>
        <w:t xml:space="preserve">, </w:t>
      </w:r>
      <w:r w:rsidR="0059328C" w:rsidRPr="00440C35">
        <w:rPr>
          <w:rFonts w:cstheme="minorHAnsi"/>
          <w:color w:val="002060"/>
          <w:sz w:val="24"/>
          <w:szCs w:val="24"/>
        </w:rPr>
        <w:t>responsabil cu protecția</w:t>
      </w:r>
      <w:r w:rsidR="00833952" w:rsidRPr="00440C35">
        <w:rPr>
          <w:rFonts w:cstheme="minorHAnsi"/>
          <w:color w:val="002060"/>
          <w:sz w:val="24"/>
          <w:szCs w:val="24"/>
        </w:rPr>
        <w:t xml:space="preserve"> datelor</w:t>
      </w:r>
      <w:r w:rsidR="0059328C" w:rsidRPr="00440C35">
        <w:rPr>
          <w:rFonts w:cstheme="minorHAnsi"/>
          <w:color w:val="002060"/>
          <w:sz w:val="24"/>
          <w:szCs w:val="24"/>
        </w:rPr>
        <w:t>)</w:t>
      </w:r>
      <w:r w:rsidRPr="00440C35">
        <w:rPr>
          <w:rFonts w:cstheme="minorHAnsi"/>
          <w:i/>
          <w:color w:val="002060"/>
          <w:sz w:val="24"/>
          <w:szCs w:val="24"/>
        </w:rPr>
        <w:t>; alte categorii de experți necesari implementării proiectului</w:t>
      </w:r>
      <w:r w:rsidRPr="00440C35">
        <w:rPr>
          <w:rFonts w:cstheme="minorHAnsi"/>
          <w:iCs/>
          <w:color w:val="002060"/>
          <w:sz w:val="24"/>
          <w:szCs w:val="24"/>
        </w:rPr>
        <w:t>)</w:t>
      </w:r>
    </w:p>
    <w:bookmarkEnd w:id="198"/>
    <w:bookmarkEnd w:id="199"/>
    <w:bookmarkEnd w:id="200"/>
    <w:p w14:paraId="37549D0E" w14:textId="7FB2768D" w:rsidR="0015759D" w:rsidRPr="00440C35" w:rsidRDefault="0015759D" w:rsidP="007B7B15">
      <w:pPr>
        <w:spacing w:before="60" w:after="0" w:line="240" w:lineRule="auto"/>
        <w:ind w:right="120"/>
        <w:jc w:val="both"/>
        <w:rPr>
          <w:rFonts w:cstheme="minorHAnsi"/>
          <w:iCs/>
          <w:color w:val="002060"/>
          <w:sz w:val="24"/>
          <w:szCs w:val="24"/>
        </w:rPr>
      </w:pPr>
      <w:r w:rsidRPr="00440C35">
        <w:rPr>
          <w:rFonts w:cstheme="minorHAnsi"/>
          <w:iCs/>
          <w:color w:val="002060"/>
          <w:sz w:val="24"/>
          <w:szCs w:val="24"/>
        </w:rPr>
        <w:t xml:space="preserve">Managerul de proiect și </w:t>
      </w:r>
      <w:r w:rsidR="00142BC0" w:rsidRPr="00440C35">
        <w:rPr>
          <w:rFonts w:cstheme="minorHAnsi"/>
          <w:iCs/>
          <w:color w:val="002060"/>
          <w:sz w:val="24"/>
          <w:szCs w:val="24"/>
        </w:rPr>
        <w:t>experții</w:t>
      </w:r>
      <w:r w:rsidRPr="00440C35">
        <w:rPr>
          <w:rFonts w:cstheme="minorHAnsi"/>
          <w:iCs/>
          <w:color w:val="002060"/>
          <w:sz w:val="24"/>
          <w:szCs w:val="24"/>
        </w:rPr>
        <w:t xml:space="preserve"> se nominalizează încă din faza de depunere a cererii de finanțare, prin completarea secțiunilor relevante din formularul cererii de finanțare și prin încărcarea în sistemul electronic a CV-urilor în format </w:t>
      </w:r>
      <w:proofErr w:type="spellStart"/>
      <w:r w:rsidRPr="00440C35">
        <w:rPr>
          <w:rFonts w:cstheme="minorHAnsi"/>
          <w:iCs/>
          <w:color w:val="002060"/>
          <w:sz w:val="24"/>
          <w:szCs w:val="24"/>
        </w:rPr>
        <w:t>Europass</w:t>
      </w:r>
      <w:proofErr w:type="spellEnd"/>
      <w:r w:rsidRPr="00440C35">
        <w:rPr>
          <w:rFonts w:cstheme="minorHAnsi"/>
          <w:iCs/>
          <w:color w:val="002060"/>
          <w:sz w:val="24"/>
          <w:szCs w:val="24"/>
        </w:rPr>
        <w:t xml:space="preserve"> și a documentelor justificative din care să reiasă experiența profesională a </w:t>
      </w:r>
      <w:r w:rsidR="00142BC0" w:rsidRPr="00440C35">
        <w:rPr>
          <w:rFonts w:cstheme="minorHAnsi"/>
          <w:iCs/>
          <w:color w:val="002060"/>
          <w:sz w:val="24"/>
          <w:szCs w:val="24"/>
        </w:rPr>
        <w:t>experţilor</w:t>
      </w:r>
      <w:r w:rsidRPr="00440C35">
        <w:rPr>
          <w:rFonts w:cstheme="minorHAnsi"/>
          <w:iCs/>
          <w:color w:val="002060"/>
          <w:sz w:val="24"/>
          <w:szCs w:val="24"/>
        </w:rPr>
        <w:t>, precum și calificările acestuia (în format .</w:t>
      </w:r>
      <w:proofErr w:type="spellStart"/>
      <w:r w:rsidRPr="00440C35">
        <w:rPr>
          <w:rFonts w:cstheme="minorHAnsi"/>
          <w:iCs/>
          <w:color w:val="002060"/>
          <w:sz w:val="24"/>
          <w:szCs w:val="24"/>
        </w:rPr>
        <w:t>pdf</w:t>
      </w:r>
      <w:proofErr w:type="spellEnd"/>
      <w:r w:rsidRPr="00440C35">
        <w:rPr>
          <w:rFonts w:cstheme="minorHAnsi"/>
          <w:iCs/>
          <w:color w:val="002060"/>
          <w:sz w:val="24"/>
          <w:szCs w:val="24"/>
        </w:rPr>
        <w:t>, semnate electronic), evaluatorii putând evalua experiența profesională relevantă a expertului, propus precum și calificările (studiile) acestora.</w:t>
      </w:r>
    </w:p>
    <w:p w14:paraId="56F6D103" w14:textId="7C7AE978" w:rsidR="00956A09" w:rsidRPr="00440C35" w:rsidRDefault="00956A09" w:rsidP="007B7B15">
      <w:pPr>
        <w:spacing w:before="60" w:after="0" w:line="240" w:lineRule="auto"/>
        <w:ind w:right="120"/>
        <w:jc w:val="both"/>
        <w:rPr>
          <w:rFonts w:cstheme="minorHAnsi"/>
          <w:color w:val="002060"/>
          <w:sz w:val="24"/>
          <w:szCs w:val="24"/>
        </w:rPr>
      </w:pPr>
      <w:r w:rsidRPr="00440C35">
        <w:rPr>
          <w:rFonts w:cstheme="minorHAnsi"/>
          <w:iCs/>
          <w:color w:val="002060"/>
          <w:sz w:val="24"/>
          <w:szCs w:val="24"/>
        </w:rPr>
        <w:lastRenderedPageBreak/>
        <w:t xml:space="preserve">În etapa de evaluare și selecție, </w:t>
      </w:r>
      <w:r w:rsidRPr="00440C35">
        <w:rPr>
          <w:rFonts w:eastAsia="Times New Roman" w:cstheme="minorHAnsi"/>
          <w:color w:val="002060"/>
          <w:sz w:val="24"/>
          <w:szCs w:val="24"/>
          <w:lang w:eastAsia="ro-RO"/>
        </w:rPr>
        <w:t xml:space="preserve">capacitatea operațională a solicitantului va fi evaluată prin raportare la experiența </w:t>
      </w:r>
      <w:r w:rsidRPr="00440C35">
        <w:rPr>
          <w:rFonts w:cstheme="minorHAnsi"/>
          <w:color w:val="002060"/>
          <w:sz w:val="24"/>
          <w:szCs w:val="24"/>
        </w:rPr>
        <w:t>echipei de proiect - experți relevanți (</w:t>
      </w:r>
      <w:r w:rsidRPr="00440C35">
        <w:rPr>
          <w:rFonts w:cstheme="minorHAnsi"/>
          <w:i/>
          <w:iCs/>
          <w:color w:val="002060"/>
          <w:sz w:val="24"/>
          <w:szCs w:val="24"/>
        </w:rPr>
        <w:t>manager de proiect, experți tehnici construcții, expert financiar</w:t>
      </w:r>
      <w:r w:rsidR="00064F21" w:rsidRPr="00440C35">
        <w:rPr>
          <w:rFonts w:cstheme="minorHAnsi"/>
          <w:i/>
          <w:iCs/>
          <w:color w:val="002060"/>
          <w:sz w:val="24"/>
          <w:szCs w:val="24"/>
        </w:rPr>
        <w:t xml:space="preserve">, </w:t>
      </w:r>
      <w:r w:rsidR="001A5B40" w:rsidRPr="00440C35">
        <w:rPr>
          <w:rFonts w:cstheme="minorHAnsi"/>
          <w:i/>
          <w:iCs/>
          <w:color w:val="002060"/>
          <w:sz w:val="24"/>
          <w:szCs w:val="24"/>
        </w:rPr>
        <w:t>e</w:t>
      </w:r>
      <w:r w:rsidR="00064F21" w:rsidRPr="00440C35">
        <w:rPr>
          <w:rFonts w:cstheme="minorHAnsi"/>
          <w:i/>
          <w:iCs/>
          <w:color w:val="002060"/>
          <w:sz w:val="24"/>
          <w:szCs w:val="24"/>
        </w:rPr>
        <w:t>tc</w:t>
      </w:r>
      <w:r w:rsidR="00142BC0" w:rsidRPr="00440C35">
        <w:rPr>
          <w:rFonts w:cstheme="minorHAnsi"/>
          <w:i/>
          <w:iCs/>
          <w:color w:val="002060"/>
          <w:sz w:val="24"/>
          <w:szCs w:val="24"/>
        </w:rPr>
        <w:t>.</w:t>
      </w:r>
      <w:r w:rsidRPr="00440C35">
        <w:rPr>
          <w:rFonts w:cstheme="minorHAnsi"/>
          <w:color w:val="002060"/>
          <w:sz w:val="24"/>
          <w:szCs w:val="24"/>
        </w:rPr>
        <w:t xml:space="preserve">) cu experiență relevantă în implementarea unui proiect/de proiecte de investiții FEDR (vezi </w:t>
      </w:r>
      <w:r w:rsidRPr="00440C35">
        <w:rPr>
          <w:rFonts w:cstheme="minorHAnsi"/>
          <w:b/>
          <w:bCs/>
          <w:color w:val="002060"/>
          <w:sz w:val="24"/>
          <w:szCs w:val="24"/>
        </w:rPr>
        <w:t>subcriteriul 3.3</w:t>
      </w:r>
      <w:r w:rsidRPr="00440C35">
        <w:rPr>
          <w:rFonts w:cstheme="minorHAnsi"/>
          <w:color w:val="002060"/>
          <w:sz w:val="24"/>
          <w:szCs w:val="24"/>
        </w:rPr>
        <w:t xml:space="preserve"> din </w:t>
      </w:r>
      <w:r w:rsidRPr="00440C35">
        <w:rPr>
          <w:rFonts w:cstheme="minorHAnsi"/>
          <w:b/>
          <w:bCs/>
          <w:color w:val="002060"/>
          <w:sz w:val="24"/>
          <w:szCs w:val="24"/>
        </w:rPr>
        <w:t xml:space="preserve">Anexa 1: </w:t>
      </w:r>
      <w:r w:rsidRPr="00440C35">
        <w:rPr>
          <w:rFonts w:cstheme="minorHAnsi"/>
          <w:b/>
          <w:bCs/>
          <w:iCs/>
          <w:color w:val="002060"/>
          <w:sz w:val="24"/>
          <w:szCs w:val="24"/>
        </w:rPr>
        <w:t>Criterii de evaluare și selecție</w:t>
      </w:r>
      <w:r w:rsidRPr="00440C35">
        <w:rPr>
          <w:rFonts w:cstheme="minorHAnsi"/>
          <w:color w:val="002060"/>
          <w:sz w:val="24"/>
          <w:szCs w:val="24"/>
        </w:rPr>
        <w:t>).</w:t>
      </w:r>
    </w:p>
    <w:bookmarkEnd w:id="197"/>
    <w:p w14:paraId="6E4EE021" w14:textId="77777777" w:rsidR="00280B60" w:rsidRPr="00440C35" w:rsidRDefault="00280B60" w:rsidP="007B7B15">
      <w:pPr>
        <w:spacing w:before="60" w:after="0" w:line="240" w:lineRule="auto"/>
        <w:ind w:right="120"/>
        <w:jc w:val="both"/>
        <w:rPr>
          <w:rFonts w:cstheme="minorHAnsi"/>
          <w:iCs/>
          <w:color w:val="002060"/>
          <w:sz w:val="24"/>
          <w:szCs w:val="24"/>
        </w:rPr>
      </w:pPr>
    </w:p>
    <w:p w14:paraId="5C9F82E5" w14:textId="5BF86A7A" w:rsidR="00306498" w:rsidRPr="00440C35" w:rsidRDefault="00306498" w:rsidP="007B7B15">
      <w:pPr>
        <w:pStyle w:val="Listparagraf"/>
        <w:numPr>
          <w:ilvl w:val="4"/>
          <w:numId w:val="73"/>
        </w:numPr>
        <w:spacing w:before="60" w:after="0" w:line="240" w:lineRule="auto"/>
        <w:contextualSpacing w:val="0"/>
        <w:jc w:val="both"/>
        <w:outlineLvl w:val="4"/>
        <w:rPr>
          <w:rFonts w:cstheme="minorHAnsi"/>
          <w:b/>
          <w:bCs/>
          <w:color w:val="002060"/>
          <w:sz w:val="24"/>
          <w:szCs w:val="24"/>
        </w:rPr>
      </w:pPr>
      <w:bookmarkStart w:id="201" w:name="_Toc135034603"/>
      <w:bookmarkStart w:id="202" w:name="_Toc135034744"/>
      <w:bookmarkStart w:id="203" w:name="_Toc135061186"/>
      <w:bookmarkStart w:id="204" w:name="_Toc135061338"/>
      <w:bookmarkStart w:id="205" w:name="_Toc135034604"/>
      <w:bookmarkStart w:id="206" w:name="_Toc135034745"/>
      <w:bookmarkStart w:id="207" w:name="_Toc135061187"/>
      <w:bookmarkStart w:id="208" w:name="_Toc135061339"/>
      <w:bookmarkStart w:id="209" w:name="_Toc135034605"/>
      <w:bookmarkStart w:id="210" w:name="_Toc135034746"/>
      <w:bookmarkStart w:id="211" w:name="_Toc135061188"/>
      <w:bookmarkStart w:id="212" w:name="_Toc135061340"/>
      <w:bookmarkEnd w:id="201"/>
      <w:bookmarkEnd w:id="202"/>
      <w:bookmarkEnd w:id="203"/>
      <w:bookmarkEnd w:id="204"/>
      <w:bookmarkEnd w:id="205"/>
      <w:bookmarkEnd w:id="206"/>
      <w:bookmarkEnd w:id="207"/>
      <w:bookmarkEnd w:id="208"/>
      <w:bookmarkEnd w:id="209"/>
      <w:bookmarkEnd w:id="210"/>
      <w:bookmarkEnd w:id="211"/>
      <w:bookmarkEnd w:id="212"/>
      <w:r w:rsidRPr="00440C35">
        <w:rPr>
          <w:rFonts w:cstheme="minorHAnsi"/>
          <w:b/>
          <w:bCs/>
          <w:iCs/>
          <w:color w:val="002060"/>
          <w:sz w:val="24"/>
          <w:szCs w:val="24"/>
        </w:rPr>
        <w:t>Capacitatea financiară a solicitantului/ partenerilor</w:t>
      </w:r>
    </w:p>
    <w:p w14:paraId="170757F7" w14:textId="3C54F3E7" w:rsidR="007D088D" w:rsidRPr="00440C35" w:rsidRDefault="007D088D" w:rsidP="007B7B15">
      <w:pPr>
        <w:spacing w:before="60" w:after="0" w:line="240" w:lineRule="auto"/>
        <w:jc w:val="both"/>
        <w:rPr>
          <w:rFonts w:cstheme="minorHAnsi"/>
          <w:color w:val="002060"/>
          <w:sz w:val="24"/>
          <w:szCs w:val="24"/>
        </w:rPr>
      </w:pPr>
      <w:r w:rsidRPr="00440C35">
        <w:rPr>
          <w:rFonts w:cstheme="minorHAnsi"/>
          <w:color w:val="002060"/>
          <w:sz w:val="24"/>
          <w:szCs w:val="24"/>
        </w:rPr>
        <w:t>Solicitantul /acesta împreună cu partenerii are</w:t>
      </w:r>
      <w:r w:rsidR="00FC6624" w:rsidRPr="00440C35">
        <w:rPr>
          <w:rFonts w:cstheme="minorHAnsi"/>
          <w:color w:val="002060"/>
          <w:sz w:val="24"/>
          <w:szCs w:val="24"/>
        </w:rPr>
        <w:t>/ au</w:t>
      </w:r>
      <w:r w:rsidRPr="00440C35">
        <w:rPr>
          <w:rFonts w:cstheme="minorHAnsi"/>
          <w:color w:val="002060"/>
          <w:sz w:val="24"/>
          <w:szCs w:val="24"/>
        </w:rPr>
        <w:t xml:space="preserve"> capacitatea financiară de a asigura:</w:t>
      </w:r>
    </w:p>
    <w:p w14:paraId="0FC655BB" w14:textId="58509FAC" w:rsidR="007D088D" w:rsidRPr="00440C35" w:rsidRDefault="007D088D" w:rsidP="007B7B15">
      <w:pPr>
        <w:pStyle w:val="Listparagraf"/>
        <w:numPr>
          <w:ilvl w:val="0"/>
          <w:numId w:val="11"/>
        </w:numPr>
        <w:spacing w:before="60" w:after="0" w:line="240" w:lineRule="auto"/>
        <w:ind w:right="120"/>
        <w:contextualSpacing w:val="0"/>
        <w:jc w:val="both"/>
        <w:rPr>
          <w:rFonts w:cstheme="minorHAnsi"/>
          <w:color w:val="002060"/>
          <w:sz w:val="24"/>
          <w:szCs w:val="24"/>
        </w:rPr>
      </w:pPr>
      <w:r w:rsidRPr="00440C35">
        <w:rPr>
          <w:rFonts w:cstheme="minorHAnsi"/>
          <w:color w:val="002060"/>
          <w:sz w:val="24"/>
          <w:szCs w:val="24"/>
        </w:rPr>
        <w:t xml:space="preserve">contribuția proprie la valoarea eligibilă a proiectului (minim 2% din valoarea </w:t>
      </w:r>
      <w:r w:rsidR="00811B8B" w:rsidRPr="00440C35">
        <w:rPr>
          <w:rFonts w:cstheme="minorHAnsi"/>
          <w:color w:val="002060"/>
          <w:sz w:val="24"/>
          <w:szCs w:val="24"/>
        </w:rPr>
        <w:t>totală eligibilă a proiectului</w:t>
      </w:r>
      <w:r w:rsidRPr="00440C35">
        <w:rPr>
          <w:rFonts w:cstheme="minorHAnsi"/>
          <w:color w:val="002060"/>
          <w:sz w:val="24"/>
          <w:szCs w:val="24"/>
        </w:rPr>
        <w:t>);</w:t>
      </w:r>
    </w:p>
    <w:p w14:paraId="46D3A6D9" w14:textId="77777777" w:rsidR="007D088D" w:rsidRPr="00440C35" w:rsidRDefault="007D088D" w:rsidP="007B7B15">
      <w:pPr>
        <w:pStyle w:val="Listparagraf"/>
        <w:numPr>
          <w:ilvl w:val="0"/>
          <w:numId w:val="11"/>
        </w:numPr>
        <w:spacing w:before="60" w:after="0" w:line="240" w:lineRule="auto"/>
        <w:ind w:right="120"/>
        <w:contextualSpacing w:val="0"/>
        <w:jc w:val="both"/>
        <w:rPr>
          <w:rFonts w:cstheme="minorHAnsi"/>
          <w:color w:val="002060"/>
          <w:sz w:val="24"/>
          <w:szCs w:val="24"/>
        </w:rPr>
      </w:pPr>
      <w:r w:rsidRPr="00440C35">
        <w:rPr>
          <w:rFonts w:cstheme="minorHAnsi"/>
          <w:color w:val="002060"/>
          <w:sz w:val="24"/>
          <w:szCs w:val="24"/>
        </w:rPr>
        <w:t>finanțarea cheltuielilor neeligibile ale proiectului, unde este cazul;</w:t>
      </w:r>
    </w:p>
    <w:p w14:paraId="40B4AA59" w14:textId="05E5D92F" w:rsidR="007D088D" w:rsidRPr="00440C35" w:rsidRDefault="007D088D" w:rsidP="007B7B15">
      <w:pPr>
        <w:pStyle w:val="Listparagraf"/>
        <w:numPr>
          <w:ilvl w:val="0"/>
          <w:numId w:val="11"/>
        </w:numPr>
        <w:spacing w:before="60" w:after="0" w:line="240" w:lineRule="auto"/>
        <w:ind w:right="120"/>
        <w:contextualSpacing w:val="0"/>
        <w:jc w:val="both"/>
        <w:rPr>
          <w:rFonts w:cstheme="minorHAnsi"/>
          <w:color w:val="002060"/>
          <w:sz w:val="24"/>
          <w:szCs w:val="24"/>
        </w:rPr>
      </w:pPr>
      <w:r w:rsidRPr="00440C35">
        <w:rPr>
          <w:rFonts w:cstheme="minorHAnsi"/>
          <w:color w:val="002060"/>
          <w:sz w:val="24"/>
          <w:szCs w:val="24"/>
        </w:rPr>
        <w:t xml:space="preserve">resursele financiare necesare implementării optime a proiectului în </w:t>
      </w:r>
      <w:r w:rsidR="00811B8B" w:rsidRPr="00440C35">
        <w:rPr>
          <w:rFonts w:cstheme="minorHAnsi"/>
          <w:color w:val="002060"/>
          <w:sz w:val="24"/>
          <w:szCs w:val="24"/>
        </w:rPr>
        <w:t>condițiile</w:t>
      </w:r>
      <w:r w:rsidRPr="00440C35">
        <w:rPr>
          <w:rFonts w:cstheme="minorHAnsi"/>
          <w:color w:val="002060"/>
          <w:sz w:val="24"/>
          <w:szCs w:val="24"/>
        </w:rPr>
        <w:t xml:space="preserve"> rambursării ulterioare a cheltuielilor eligibile;</w:t>
      </w:r>
    </w:p>
    <w:p w14:paraId="6DF7F82A" w14:textId="77777777" w:rsidR="007D088D" w:rsidRPr="00440C35" w:rsidRDefault="007D088D" w:rsidP="007B7B15">
      <w:pPr>
        <w:pStyle w:val="Listparagraf"/>
        <w:numPr>
          <w:ilvl w:val="0"/>
          <w:numId w:val="11"/>
        </w:numPr>
        <w:spacing w:before="60" w:after="0" w:line="240" w:lineRule="auto"/>
        <w:ind w:right="120"/>
        <w:contextualSpacing w:val="0"/>
        <w:jc w:val="both"/>
        <w:rPr>
          <w:rFonts w:cstheme="minorHAnsi"/>
          <w:color w:val="002060"/>
          <w:sz w:val="24"/>
          <w:szCs w:val="24"/>
        </w:rPr>
      </w:pPr>
      <w:r w:rsidRPr="00440C35">
        <w:rPr>
          <w:rFonts w:cstheme="minorHAnsi"/>
          <w:color w:val="002060"/>
          <w:sz w:val="24"/>
          <w:szCs w:val="24"/>
        </w:rPr>
        <w:t>resursele financiare necesare asigurării costurilor de funcționare și întreținere a investiției și serviciile asociate necesare, în vederea asigurării sustenabilității financiare a acesteia, pe perioada de durabilitate a contractului de finanțare.</w:t>
      </w:r>
    </w:p>
    <w:p w14:paraId="4EC8DB99" w14:textId="154FD6BE" w:rsidR="00FC6624" w:rsidRPr="00440C35" w:rsidRDefault="00FC6624" w:rsidP="007B7B15">
      <w:pPr>
        <w:spacing w:before="60" w:after="0" w:line="240" w:lineRule="auto"/>
        <w:ind w:right="120"/>
        <w:jc w:val="both"/>
        <w:rPr>
          <w:rFonts w:cstheme="minorHAnsi"/>
          <w:color w:val="002060"/>
          <w:sz w:val="24"/>
          <w:szCs w:val="24"/>
        </w:rPr>
      </w:pPr>
      <w:r w:rsidRPr="00440C35">
        <w:rPr>
          <w:rFonts w:cstheme="minorHAnsi"/>
          <w:color w:val="002060"/>
          <w:sz w:val="24"/>
          <w:szCs w:val="24"/>
        </w:rPr>
        <w:t xml:space="preserve">Solicitantul se angajează prin </w:t>
      </w:r>
      <w:r w:rsidRPr="00440C35">
        <w:rPr>
          <w:rFonts w:cstheme="minorHAnsi"/>
          <w:b/>
          <w:bCs/>
          <w:color w:val="002060"/>
          <w:sz w:val="24"/>
          <w:szCs w:val="24"/>
        </w:rPr>
        <w:t xml:space="preserve">Anexa </w:t>
      </w:r>
      <w:r w:rsidR="001D6B72" w:rsidRPr="00440C35">
        <w:rPr>
          <w:rFonts w:cstheme="minorHAnsi"/>
          <w:b/>
          <w:bCs/>
          <w:color w:val="002060"/>
          <w:sz w:val="24"/>
          <w:szCs w:val="24"/>
        </w:rPr>
        <w:t>4</w:t>
      </w:r>
      <w:r w:rsidR="00927284" w:rsidRPr="00440C35">
        <w:rPr>
          <w:rFonts w:cstheme="minorHAnsi"/>
          <w:b/>
          <w:bCs/>
          <w:color w:val="002060"/>
          <w:sz w:val="24"/>
          <w:szCs w:val="24"/>
        </w:rPr>
        <w:t>:</w:t>
      </w:r>
      <w:r w:rsidRPr="00440C35">
        <w:rPr>
          <w:rFonts w:cstheme="minorHAnsi"/>
          <w:b/>
          <w:bCs/>
          <w:color w:val="002060"/>
          <w:sz w:val="24"/>
          <w:szCs w:val="24"/>
        </w:rPr>
        <w:t xml:space="preserve"> Declarația unică</w:t>
      </w:r>
      <w:r w:rsidRPr="00440C35">
        <w:rPr>
          <w:rFonts w:cstheme="minorHAnsi"/>
          <w:color w:val="002060"/>
          <w:sz w:val="24"/>
          <w:szCs w:val="24"/>
        </w:rPr>
        <w:t xml:space="preserve"> să asigure contribuția proprie la valoarea cheltuielilor eligibile, precum și acoperirea cheltuielilor neeligibile ale proiectului. În acest sens, solicitantul va transmite, la depunerea cererii de finanțare, </w:t>
      </w:r>
      <w:r w:rsidRPr="00440C35">
        <w:rPr>
          <w:rFonts w:cstheme="minorHAnsi"/>
          <w:b/>
          <w:bCs/>
          <w:color w:val="002060"/>
          <w:sz w:val="24"/>
          <w:szCs w:val="24"/>
        </w:rPr>
        <w:t xml:space="preserve">Anexa </w:t>
      </w:r>
      <w:r w:rsidR="001D6B72" w:rsidRPr="00440C35">
        <w:rPr>
          <w:rFonts w:cstheme="minorHAnsi"/>
          <w:b/>
          <w:bCs/>
          <w:color w:val="002060"/>
          <w:sz w:val="24"/>
          <w:szCs w:val="24"/>
        </w:rPr>
        <w:t>4</w:t>
      </w:r>
      <w:r w:rsidR="00927284" w:rsidRPr="00440C35">
        <w:rPr>
          <w:rFonts w:cstheme="minorHAnsi"/>
          <w:b/>
          <w:bCs/>
          <w:color w:val="002060"/>
          <w:sz w:val="24"/>
          <w:szCs w:val="24"/>
        </w:rPr>
        <w:t>:</w:t>
      </w:r>
      <w:r w:rsidRPr="00440C35">
        <w:rPr>
          <w:rFonts w:cstheme="minorHAnsi"/>
          <w:b/>
          <w:bCs/>
          <w:color w:val="002060"/>
          <w:sz w:val="24"/>
          <w:szCs w:val="24"/>
        </w:rPr>
        <w:t xml:space="preserve"> Declarația unică.</w:t>
      </w:r>
    </w:p>
    <w:p w14:paraId="0A9D5766" w14:textId="69DCBE70" w:rsidR="00FC6624" w:rsidRPr="00440C35" w:rsidRDefault="00E55BB9" w:rsidP="007B7B15">
      <w:pPr>
        <w:spacing w:before="60" w:after="0" w:line="240" w:lineRule="auto"/>
        <w:ind w:right="120"/>
        <w:jc w:val="both"/>
        <w:rPr>
          <w:rFonts w:cstheme="minorHAnsi"/>
          <w:color w:val="002060"/>
          <w:sz w:val="24"/>
          <w:szCs w:val="24"/>
        </w:rPr>
      </w:pPr>
      <w:r w:rsidRPr="00440C35">
        <w:rPr>
          <w:rFonts w:cstheme="minorHAnsi"/>
          <w:color w:val="002060"/>
          <w:sz w:val="24"/>
          <w:szCs w:val="24"/>
        </w:rPr>
        <w:t>S</w:t>
      </w:r>
      <w:r w:rsidR="00FC6624" w:rsidRPr="00440C35">
        <w:rPr>
          <w:rFonts w:cstheme="minorHAnsi"/>
          <w:color w:val="002060"/>
          <w:sz w:val="24"/>
          <w:szCs w:val="24"/>
        </w:rPr>
        <w:t>olicitantul va transmite</w:t>
      </w:r>
      <w:r w:rsidRPr="00440C35">
        <w:rPr>
          <w:rFonts w:cstheme="minorHAnsi"/>
          <w:color w:val="002060"/>
          <w:sz w:val="24"/>
          <w:szCs w:val="24"/>
        </w:rPr>
        <w:t xml:space="preserve"> la depunerea cererii de finanțare</w:t>
      </w:r>
      <w:bookmarkStart w:id="213" w:name="_Hlk134881715"/>
      <w:r w:rsidR="001000C6" w:rsidRPr="00440C35">
        <w:rPr>
          <w:rFonts w:cstheme="minorHAnsi"/>
          <w:i/>
          <w:iCs/>
          <w:color w:val="002060"/>
          <w:sz w:val="24"/>
          <w:szCs w:val="24"/>
        </w:rPr>
        <w:t xml:space="preserve"> </w:t>
      </w:r>
      <w:bookmarkStart w:id="214" w:name="_Hlk142467907"/>
      <w:r w:rsidR="001000C6" w:rsidRPr="00440C35">
        <w:rPr>
          <w:rFonts w:cstheme="minorHAnsi"/>
          <w:iCs/>
          <w:color w:val="002060"/>
          <w:sz w:val="24"/>
          <w:szCs w:val="24"/>
        </w:rPr>
        <w:t>Hotărâre de aprobare a proiectului și a cheltuielilor legate de proiect și de aprobare a acordului de parteneriat(daca este cazul</w:t>
      </w:r>
      <w:bookmarkEnd w:id="214"/>
      <w:r w:rsidR="00160DF2" w:rsidRPr="00440C35">
        <w:rPr>
          <w:rFonts w:cstheme="minorHAnsi"/>
          <w:iCs/>
          <w:color w:val="002060"/>
          <w:sz w:val="24"/>
          <w:szCs w:val="24"/>
        </w:rPr>
        <w:t>)</w:t>
      </w:r>
      <w:r w:rsidR="00FC6624" w:rsidRPr="00440C35">
        <w:rPr>
          <w:rFonts w:cstheme="minorHAnsi"/>
          <w:color w:val="002060"/>
          <w:sz w:val="24"/>
          <w:szCs w:val="24"/>
        </w:rPr>
        <w:t xml:space="preserve">. Se va transmite hotărârea fiecărui partener de a participa la asigurarea finanțării proiectului, cu indicarea sumelor cu care participă la acoperirea fiecărei categorii de cheltuieli. </w:t>
      </w:r>
      <w:bookmarkEnd w:id="213"/>
      <w:r w:rsidR="00FC6624" w:rsidRPr="00440C35">
        <w:rPr>
          <w:rFonts w:cstheme="minorHAnsi"/>
          <w:color w:val="002060"/>
          <w:sz w:val="24"/>
          <w:szCs w:val="24"/>
        </w:rPr>
        <w:t xml:space="preserve">În cazul în care unul dintre parteneri nu are contribuție financiară în proiect, nu este necesară depunerea unei hotărâri în acest sens. </w:t>
      </w:r>
      <w:bookmarkStart w:id="215" w:name="_Hlk141377653"/>
      <w:r w:rsidR="00956A09" w:rsidRPr="00440C35">
        <w:rPr>
          <w:rFonts w:cstheme="minorHAnsi"/>
          <w:color w:val="002060"/>
          <w:sz w:val="24"/>
          <w:szCs w:val="24"/>
        </w:rPr>
        <w:t xml:space="preserve">Prin </w:t>
      </w:r>
      <w:r w:rsidR="00B16C86" w:rsidRPr="00440C35">
        <w:rPr>
          <w:rFonts w:cstheme="minorHAnsi"/>
          <w:color w:val="002060"/>
          <w:sz w:val="24"/>
          <w:szCs w:val="24"/>
        </w:rPr>
        <w:t>A</w:t>
      </w:r>
      <w:r w:rsidR="00956A09" w:rsidRPr="00440C35">
        <w:rPr>
          <w:rFonts w:cstheme="minorHAnsi"/>
          <w:color w:val="002060"/>
          <w:sz w:val="24"/>
          <w:szCs w:val="24"/>
        </w:rPr>
        <w:t>cordul de parteneriat, se va stabili cota parte cu care va participa fiecare partener la asigurarea contribuției proprii  la valoarea eligibilă a proiectului.</w:t>
      </w:r>
      <w:bookmarkEnd w:id="215"/>
    </w:p>
    <w:p w14:paraId="36C878A8" w14:textId="77777777" w:rsidR="00BB0227" w:rsidRPr="00440C35" w:rsidRDefault="00BB0227" w:rsidP="007B7B15">
      <w:pPr>
        <w:spacing w:before="60" w:after="0" w:line="240" w:lineRule="auto"/>
        <w:jc w:val="both"/>
        <w:rPr>
          <w:rFonts w:cstheme="minorHAnsi"/>
          <w:b/>
          <w:bCs/>
          <w:i/>
          <w:color w:val="002060"/>
          <w:sz w:val="24"/>
          <w:szCs w:val="24"/>
        </w:rPr>
      </w:pPr>
    </w:p>
    <w:p w14:paraId="691E248A" w14:textId="4127F43F" w:rsidR="00AB1091" w:rsidRPr="00440C35" w:rsidRDefault="00AB1091" w:rsidP="007B7B15">
      <w:pPr>
        <w:pStyle w:val="Listparagraf"/>
        <w:numPr>
          <w:ilvl w:val="2"/>
          <w:numId w:val="73"/>
        </w:numPr>
        <w:spacing w:before="60" w:after="0" w:line="240" w:lineRule="auto"/>
        <w:contextualSpacing w:val="0"/>
        <w:jc w:val="both"/>
        <w:outlineLvl w:val="2"/>
        <w:rPr>
          <w:rFonts w:cstheme="minorHAnsi"/>
          <w:b/>
          <w:bCs/>
          <w:iCs/>
          <w:color w:val="002060"/>
          <w:sz w:val="24"/>
          <w:szCs w:val="24"/>
        </w:rPr>
      </w:pPr>
      <w:bookmarkStart w:id="216" w:name="_Toc146709588"/>
      <w:bookmarkStart w:id="217" w:name="_Hlk136433360"/>
      <w:r w:rsidRPr="00440C35">
        <w:rPr>
          <w:rFonts w:cstheme="minorHAnsi"/>
          <w:b/>
          <w:bCs/>
          <w:iCs/>
          <w:color w:val="002060"/>
          <w:sz w:val="24"/>
          <w:szCs w:val="24"/>
        </w:rPr>
        <w:t>Categorii de solicitanți eligibili</w:t>
      </w:r>
      <w:bookmarkEnd w:id="216"/>
    </w:p>
    <w:bookmarkEnd w:id="217"/>
    <w:p w14:paraId="77E516D7" w14:textId="35D98B0D" w:rsidR="001128C0" w:rsidRPr="00440C35" w:rsidRDefault="001128C0" w:rsidP="007B7B15">
      <w:pPr>
        <w:spacing w:before="60" w:after="0" w:line="240" w:lineRule="auto"/>
        <w:jc w:val="both"/>
        <w:rPr>
          <w:rFonts w:cstheme="minorHAnsi"/>
          <w:color w:val="002060"/>
          <w:sz w:val="24"/>
          <w:szCs w:val="24"/>
        </w:rPr>
      </w:pPr>
      <w:r w:rsidRPr="00440C35">
        <w:rPr>
          <w:rFonts w:cstheme="minorHAnsi"/>
          <w:color w:val="002060"/>
          <w:sz w:val="24"/>
          <w:szCs w:val="24"/>
        </w:rPr>
        <w:t>Se încadrează în categoria solicitanților eligibili:</w:t>
      </w:r>
    </w:p>
    <w:p w14:paraId="1DF5A6EA" w14:textId="2C384D67" w:rsidR="00B954FE" w:rsidRPr="00F5743E" w:rsidRDefault="00FC5F7E" w:rsidP="00F5743E">
      <w:pPr>
        <w:pStyle w:val="Listparagraf"/>
        <w:numPr>
          <w:ilvl w:val="0"/>
          <w:numId w:val="74"/>
        </w:numPr>
        <w:spacing w:before="60" w:after="0" w:line="240" w:lineRule="auto"/>
        <w:contextualSpacing w:val="0"/>
        <w:jc w:val="both"/>
        <w:rPr>
          <w:rFonts w:cstheme="minorHAnsi"/>
          <w:iCs/>
          <w:color w:val="002060"/>
          <w:sz w:val="24"/>
          <w:szCs w:val="24"/>
        </w:rPr>
      </w:pPr>
      <w:bookmarkStart w:id="218" w:name="_Hlk143170679"/>
      <w:r w:rsidRPr="00F5743E">
        <w:rPr>
          <w:rFonts w:cstheme="minorHAnsi"/>
          <w:iCs/>
          <w:color w:val="002060"/>
          <w:sz w:val="24"/>
          <w:szCs w:val="24"/>
        </w:rPr>
        <w:t xml:space="preserve">Unități sanitare publice/ structuri publice </w:t>
      </w:r>
      <w:r w:rsidR="00980472" w:rsidRPr="00980472">
        <w:rPr>
          <w:rFonts w:cstheme="minorHAnsi"/>
          <w:iCs/>
          <w:color w:val="002060"/>
          <w:sz w:val="24"/>
          <w:szCs w:val="24"/>
        </w:rPr>
        <w:t xml:space="preserve">cu personalitate juridică </w:t>
      </w:r>
      <w:r w:rsidRPr="00F5743E">
        <w:rPr>
          <w:rFonts w:cstheme="minorHAnsi"/>
          <w:iCs/>
          <w:color w:val="002060"/>
          <w:sz w:val="24"/>
          <w:szCs w:val="24"/>
        </w:rPr>
        <w:t>care desfășoară activități medicale de tip ambulatoriu</w:t>
      </w:r>
      <w:r w:rsidR="00B954FE" w:rsidRPr="00980472">
        <w:rPr>
          <w:rFonts w:cstheme="minorHAnsi"/>
          <w:iCs/>
          <w:color w:val="002060"/>
          <w:sz w:val="24"/>
          <w:szCs w:val="24"/>
        </w:rPr>
        <w:t xml:space="preserve"> sau care</w:t>
      </w:r>
      <w:r w:rsidR="00B954FE" w:rsidRPr="00F5743E">
        <w:rPr>
          <w:rFonts w:cstheme="minorHAnsi"/>
          <w:iCs/>
          <w:color w:val="002060"/>
          <w:sz w:val="24"/>
          <w:szCs w:val="24"/>
        </w:rPr>
        <w:t xml:space="preserve"> </w:t>
      </w:r>
      <w:r w:rsidRPr="00F5743E">
        <w:rPr>
          <w:rFonts w:cstheme="minorHAnsi"/>
          <w:iCs/>
          <w:color w:val="002060"/>
          <w:sz w:val="24"/>
          <w:szCs w:val="24"/>
        </w:rPr>
        <w:t xml:space="preserve">acordă asistență medicală ambulatorie </w:t>
      </w:r>
    </w:p>
    <w:bookmarkEnd w:id="218"/>
    <w:p w14:paraId="0AA898E4" w14:textId="7CCB7EB0" w:rsidR="00FC5F7E" w:rsidRPr="00440C35" w:rsidRDefault="00FC5F7E" w:rsidP="007B7B15">
      <w:pPr>
        <w:pStyle w:val="Listparagraf"/>
        <w:numPr>
          <w:ilvl w:val="0"/>
          <w:numId w:val="74"/>
        </w:numPr>
        <w:spacing w:before="60" w:after="0" w:line="240" w:lineRule="auto"/>
        <w:contextualSpacing w:val="0"/>
        <w:jc w:val="both"/>
        <w:rPr>
          <w:rFonts w:cstheme="minorHAnsi"/>
          <w:iCs/>
          <w:color w:val="002060"/>
          <w:sz w:val="24"/>
          <w:szCs w:val="24"/>
        </w:rPr>
      </w:pPr>
      <w:r w:rsidRPr="00440C35">
        <w:rPr>
          <w:rFonts w:cstheme="minorHAnsi"/>
          <w:iCs/>
          <w:color w:val="002060"/>
          <w:sz w:val="24"/>
          <w:szCs w:val="24"/>
        </w:rPr>
        <w:t>Unitățile administrativ-teritoriale, astfel cum sunt definite la art. 5 lit. pp) din Ordonanța de urgență a Guvernului nr. 57/2019, cu modificările și completările ulterioare, care au în coordonare/ subordonare/ autoritate sau dețin în administrare/ proprietate unitățile de la punctul a</w:t>
      </w:r>
      <w:r w:rsidR="00522495" w:rsidRPr="00440C35">
        <w:rPr>
          <w:rFonts w:cstheme="minorHAnsi"/>
          <w:iCs/>
          <w:color w:val="002060"/>
          <w:sz w:val="24"/>
          <w:szCs w:val="24"/>
        </w:rPr>
        <w:t>)</w:t>
      </w:r>
      <w:r w:rsidR="00160DF2" w:rsidRPr="00440C35">
        <w:rPr>
          <w:rFonts w:cstheme="minorHAnsi"/>
          <w:iCs/>
          <w:color w:val="002060"/>
          <w:sz w:val="24"/>
          <w:szCs w:val="24"/>
        </w:rPr>
        <w:t>;</w:t>
      </w:r>
    </w:p>
    <w:p w14:paraId="00FE0646" w14:textId="321F851C" w:rsidR="00FC5F7E" w:rsidRPr="00440C35" w:rsidRDefault="00FC5F7E" w:rsidP="007B7B15">
      <w:pPr>
        <w:pStyle w:val="Listparagraf"/>
        <w:numPr>
          <w:ilvl w:val="0"/>
          <w:numId w:val="74"/>
        </w:numPr>
        <w:spacing w:before="60" w:after="0" w:line="240" w:lineRule="auto"/>
        <w:contextualSpacing w:val="0"/>
        <w:jc w:val="both"/>
        <w:rPr>
          <w:rFonts w:cstheme="minorHAnsi"/>
          <w:iCs/>
          <w:color w:val="002060"/>
          <w:sz w:val="24"/>
          <w:szCs w:val="24"/>
        </w:rPr>
      </w:pPr>
      <w:r w:rsidRPr="00440C35">
        <w:rPr>
          <w:rFonts w:cstheme="minorHAnsi"/>
          <w:iCs/>
          <w:color w:val="002060"/>
          <w:sz w:val="24"/>
          <w:szCs w:val="24"/>
        </w:rPr>
        <w:t>Primăria Municipiului București</w:t>
      </w:r>
      <w:r w:rsidR="00024E05" w:rsidRPr="00B075B0">
        <w:rPr>
          <w:rFonts w:cstheme="minorHAnsi"/>
          <w:iCs/>
          <w:color w:val="FF0000"/>
          <w:sz w:val="24"/>
          <w:szCs w:val="24"/>
        </w:rPr>
        <w:t>, inclusiv prin Administrația Spitalelor și Serviciilor Medicale București</w:t>
      </w:r>
      <w:r w:rsidRPr="00440C35">
        <w:rPr>
          <w:rFonts w:cstheme="minorHAnsi"/>
          <w:iCs/>
          <w:color w:val="002060"/>
          <w:sz w:val="24"/>
          <w:szCs w:val="24"/>
        </w:rPr>
        <w:t xml:space="preserve"> și sectoarele Municipiului București, definite conform prevederilor art. 5 lit. pp și mm) din Ordonanța de urgență a Guvernului nr. 57/2019 privind Codul administrativ, cu modificările și completările ulterioare, care au în coordonare/ subordonare/ autoritate sau dețin în administrare/ proprietate unitățile de la punctul a</w:t>
      </w:r>
      <w:r w:rsidR="00522495" w:rsidRPr="00440C35">
        <w:rPr>
          <w:rFonts w:cstheme="minorHAnsi"/>
          <w:iCs/>
          <w:color w:val="002060"/>
          <w:sz w:val="24"/>
          <w:szCs w:val="24"/>
        </w:rPr>
        <w:t>)</w:t>
      </w:r>
      <w:r w:rsidR="00160DF2" w:rsidRPr="00440C35">
        <w:rPr>
          <w:rFonts w:cstheme="minorHAnsi"/>
          <w:iCs/>
          <w:color w:val="002060"/>
          <w:sz w:val="24"/>
          <w:szCs w:val="24"/>
        </w:rPr>
        <w:t>;</w:t>
      </w:r>
    </w:p>
    <w:p w14:paraId="2C435BAF" w14:textId="4E6B2DA2" w:rsidR="00FC5F7E" w:rsidRPr="00440C35" w:rsidRDefault="00FC5F7E" w:rsidP="007B7B15">
      <w:pPr>
        <w:pStyle w:val="Listparagraf"/>
        <w:numPr>
          <w:ilvl w:val="0"/>
          <w:numId w:val="74"/>
        </w:numPr>
        <w:spacing w:before="60" w:after="0" w:line="240" w:lineRule="auto"/>
        <w:contextualSpacing w:val="0"/>
        <w:jc w:val="both"/>
        <w:rPr>
          <w:rFonts w:cstheme="minorHAnsi"/>
          <w:iCs/>
          <w:color w:val="002060"/>
          <w:sz w:val="24"/>
          <w:szCs w:val="24"/>
        </w:rPr>
      </w:pPr>
      <w:r w:rsidRPr="00440C35">
        <w:rPr>
          <w:rFonts w:cstheme="minorHAnsi"/>
          <w:iCs/>
          <w:color w:val="002060"/>
          <w:sz w:val="24"/>
          <w:szCs w:val="24"/>
        </w:rPr>
        <w:lastRenderedPageBreak/>
        <w:t>Ministerul Sănătății, alte autorități și instituții publice centrale, inclusiv autorități și instituții publice centrale din sfera apărării, ordinii publice și siguranței naționale, respectiv a Academiei Române care au în coordonare/ subordonare/ autoritate sau dețin în administrare/ proprietate unitățile de la punctul a</w:t>
      </w:r>
      <w:r w:rsidR="00522495" w:rsidRPr="00440C35">
        <w:rPr>
          <w:rFonts w:cstheme="minorHAnsi"/>
          <w:iCs/>
          <w:color w:val="002060"/>
          <w:sz w:val="24"/>
          <w:szCs w:val="24"/>
        </w:rPr>
        <w:t>)</w:t>
      </w:r>
      <w:r w:rsidR="00160DF2" w:rsidRPr="00440C35">
        <w:rPr>
          <w:rFonts w:cstheme="minorHAnsi"/>
          <w:iCs/>
          <w:color w:val="002060"/>
          <w:sz w:val="24"/>
          <w:szCs w:val="24"/>
        </w:rPr>
        <w:t>.</w:t>
      </w:r>
    </w:p>
    <w:p w14:paraId="72E3EBC8" w14:textId="77777777" w:rsidR="007D088D" w:rsidRPr="00440C35" w:rsidRDefault="007D088D" w:rsidP="007B7B15">
      <w:pPr>
        <w:pStyle w:val="Listparagraf"/>
        <w:spacing w:before="60" w:after="0" w:line="240" w:lineRule="auto"/>
        <w:contextualSpacing w:val="0"/>
        <w:jc w:val="both"/>
        <w:rPr>
          <w:rFonts w:cstheme="minorHAnsi"/>
          <w:iCs/>
          <w:sz w:val="24"/>
          <w:szCs w:val="24"/>
        </w:rPr>
      </w:pPr>
    </w:p>
    <w:p w14:paraId="5F4728FC" w14:textId="1427E5A3" w:rsidR="001128C0" w:rsidRPr="00440C35" w:rsidRDefault="006D3FD7" w:rsidP="007B7B15">
      <w:pPr>
        <w:pStyle w:val="Listparagraf"/>
        <w:numPr>
          <w:ilvl w:val="2"/>
          <w:numId w:val="73"/>
        </w:numPr>
        <w:spacing w:before="60" w:after="0" w:line="240" w:lineRule="auto"/>
        <w:contextualSpacing w:val="0"/>
        <w:jc w:val="both"/>
        <w:outlineLvl w:val="2"/>
        <w:rPr>
          <w:rFonts w:cstheme="minorHAnsi"/>
          <w:b/>
          <w:bCs/>
          <w:iCs/>
          <w:color w:val="002060"/>
          <w:sz w:val="24"/>
          <w:szCs w:val="24"/>
        </w:rPr>
      </w:pPr>
      <w:bookmarkStart w:id="219" w:name="_Toc146709589"/>
      <w:r w:rsidRPr="00440C35">
        <w:rPr>
          <w:rFonts w:cstheme="minorHAnsi"/>
          <w:b/>
          <w:bCs/>
          <w:iCs/>
          <w:color w:val="002060"/>
          <w:sz w:val="24"/>
          <w:szCs w:val="24"/>
        </w:rPr>
        <w:t>Categorii de parteneri eligibili</w:t>
      </w:r>
      <w:bookmarkEnd w:id="219"/>
      <w:r w:rsidR="00C9340D" w:rsidRPr="00440C35">
        <w:rPr>
          <w:rFonts w:cstheme="minorHAnsi"/>
          <w:b/>
          <w:bCs/>
          <w:iCs/>
          <w:color w:val="002060"/>
          <w:sz w:val="24"/>
          <w:szCs w:val="24"/>
        </w:rPr>
        <w:t xml:space="preserve"> </w:t>
      </w:r>
    </w:p>
    <w:p w14:paraId="1ED8AD2E" w14:textId="58DBF455" w:rsidR="001128C0" w:rsidRPr="00440C35" w:rsidRDefault="001128C0" w:rsidP="007B7B15">
      <w:pPr>
        <w:spacing w:before="60" w:after="0" w:line="240" w:lineRule="auto"/>
        <w:jc w:val="both"/>
        <w:rPr>
          <w:rFonts w:cstheme="minorHAnsi"/>
          <w:color w:val="002060"/>
          <w:sz w:val="24"/>
          <w:szCs w:val="24"/>
        </w:rPr>
      </w:pPr>
      <w:r w:rsidRPr="00440C35">
        <w:rPr>
          <w:rFonts w:cstheme="minorHAnsi"/>
          <w:color w:val="002060"/>
          <w:sz w:val="24"/>
          <w:szCs w:val="24"/>
        </w:rPr>
        <w:t>Se încadrează în categoria partenerilor eligibili:</w:t>
      </w:r>
    </w:p>
    <w:p w14:paraId="6D640745" w14:textId="14383337" w:rsidR="00980472" w:rsidRPr="004534ED" w:rsidRDefault="00980472" w:rsidP="00F5743E">
      <w:pPr>
        <w:pStyle w:val="Listparagraf"/>
        <w:numPr>
          <w:ilvl w:val="0"/>
          <w:numId w:val="76"/>
        </w:numPr>
        <w:spacing w:before="60" w:after="0" w:line="240" w:lineRule="auto"/>
        <w:contextualSpacing w:val="0"/>
        <w:jc w:val="both"/>
        <w:rPr>
          <w:rFonts w:cstheme="minorHAnsi"/>
          <w:iCs/>
          <w:color w:val="002060"/>
          <w:sz w:val="24"/>
          <w:szCs w:val="24"/>
        </w:rPr>
      </w:pPr>
      <w:r w:rsidRPr="004534ED">
        <w:rPr>
          <w:rFonts w:cstheme="minorHAnsi"/>
          <w:iCs/>
          <w:color w:val="002060"/>
          <w:sz w:val="24"/>
          <w:szCs w:val="24"/>
        </w:rPr>
        <w:t xml:space="preserve">Unități sanitare publice/ structuri publice </w:t>
      </w:r>
      <w:r w:rsidRPr="00980472">
        <w:rPr>
          <w:rFonts w:cstheme="minorHAnsi"/>
          <w:iCs/>
          <w:color w:val="002060"/>
          <w:sz w:val="24"/>
          <w:szCs w:val="24"/>
        </w:rPr>
        <w:t xml:space="preserve">cu personalitate juridică </w:t>
      </w:r>
      <w:r w:rsidRPr="004534ED">
        <w:rPr>
          <w:rFonts w:cstheme="minorHAnsi"/>
          <w:iCs/>
          <w:color w:val="002060"/>
          <w:sz w:val="24"/>
          <w:szCs w:val="24"/>
        </w:rPr>
        <w:t>care desfășoară activități medicale de tip ambulatoriu</w:t>
      </w:r>
      <w:r w:rsidRPr="00980472">
        <w:rPr>
          <w:rFonts w:cstheme="minorHAnsi"/>
          <w:iCs/>
          <w:color w:val="002060"/>
          <w:sz w:val="24"/>
          <w:szCs w:val="24"/>
        </w:rPr>
        <w:t xml:space="preserve"> sau care</w:t>
      </w:r>
      <w:r w:rsidRPr="004534ED">
        <w:rPr>
          <w:rFonts w:cstheme="minorHAnsi"/>
          <w:iCs/>
          <w:color w:val="002060"/>
          <w:sz w:val="24"/>
          <w:szCs w:val="24"/>
        </w:rPr>
        <w:t xml:space="preserve"> acordă asistență medicală ambulatorie</w:t>
      </w:r>
      <w:r>
        <w:rPr>
          <w:rFonts w:cstheme="minorHAnsi"/>
          <w:iCs/>
          <w:color w:val="002060"/>
          <w:sz w:val="24"/>
          <w:szCs w:val="24"/>
          <w:lang w:val="en-US"/>
        </w:rPr>
        <w:t>;</w:t>
      </w:r>
      <w:r w:rsidRPr="004534ED">
        <w:rPr>
          <w:rFonts w:cstheme="minorHAnsi"/>
          <w:iCs/>
          <w:color w:val="002060"/>
          <w:sz w:val="24"/>
          <w:szCs w:val="24"/>
        </w:rPr>
        <w:t xml:space="preserve"> </w:t>
      </w:r>
    </w:p>
    <w:p w14:paraId="65EBF4BD" w14:textId="6C5259C4" w:rsidR="00FC5F7E" w:rsidRPr="00440C35" w:rsidRDefault="00FC5F7E" w:rsidP="00F5743E">
      <w:pPr>
        <w:pStyle w:val="Listparagraf"/>
        <w:numPr>
          <w:ilvl w:val="0"/>
          <w:numId w:val="76"/>
        </w:numPr>
        <w:spacing w:before="60" w:after="0" w:line="240" w:lineRule="auto"/>
        <w:contextualSpacing w:val="0"/>
        <w:jc w:val="both"/>
        <w:rPr>
          <w:rFonts w:cstheme="minorHAnsi"/>
          <w:iCs/>
          <w:color w:val="002060"/>
          <w:sz w:val="24"/>
          <w:szCs w:val="24"/>
        </w:rPr>
      </w:pPr>
      <w:r w:rsidRPr="00440C35">
        <w:rPr>
          <w:rFonts w:cstheme="minorHAnsi"/>
          <w:iCs/>
          <w:color w:val="002060"/>
          <w:sz w:val="24"/>
          <w:szCs w:val="24"/>
        </w:rPr>
        <w:t>Unitățile administrativ-teritoriale, astfel cum sunt definite la art. 5 lit. pp) din Ordonanța de urgență a Guvernului nr. 57/2019, cu modificările și completările ulterioare, care au în coordonare/ subordonare/ autoritate sau dețin în administrare/ proprietate unitățile de la punctul a</w:t>
      </w:r>
      <w:r w:rsidR="00E0207F" w:rsidRPr="00440C35">
        <w:rPr>
          <w:rFonts w:cstheme="minorHAnsi"/>
          <w:iCs/>
          <w:color w:val="002060"/>
          <w:sz w:val="24"/>
          <w:szCs w:val="24"/>
        </w:rPr>
        <w:t>)</w:t>
      </w:r>
      <w:r w:rsidR="005B0BBB">
        <w:rPr>
          <w:rFonts w:cstheme="minorHAnsi"/>
          <w:iCs/>
          <w:color w:val="002060"/>
          <w:sz w:val="24"/>
          <w:szCs w:val="24"/>
        </w:rPr>
        <w:t>;</w:t>
      </w:r>
    </w:p>
    <w:p w14:paraId="2818D380" w14:textId="3A47A872" w:rsidR="00FC5F7E" w:rsidRPr="00440C35" w:rsidRDefault="00FC5F7E" w:rsidP="00F5743E">
      <w:pPr>
        <w:pStyle w:val="Listparagraf"/>
        <w:numPr>
          <w:ilvl w:val="0"/>
          <w:numId w:val="76"/>
        </w:numPr>
        <w:spacing w:before="60" w:after="0" w:line="240" w:lineRule="auto"/>
        <w:contextualSpacing w:val="0"/>
        <w:jc w:val="both"/>
        <w:rPr>
          <w:rFonts w:cstheme="minorHAnsi"/>
          <w:iCs/>
          <w:color w:val="002060"/>
          <w:sz w:val="24"/>
          <w:szCs w:val="24"/>
        </w:rPr>
      </w:pPr>
      <w:r w:rsidRPr="00440C35">
        <w:rPr>
          <w:rFonts w:cstheme="minorHAnsi"/>
          <w:iCs/>
          <w:color w:val="002060"/>
          <w:sz w:val="24"/>
          <w:szCs w:val="24"/>
        </w:rPr>
        <w:t>Primăria Municipiului București</w:t>
      </w:r>
      <w:r w:rsidR="00980472" w:rsidRPr="00980472">
        <w:rPr>
          <w:rFonts w:cstheme="minorHAnsi"/>
          <w:iCs/>
          <w:color w:val="002060"/>
          <w:sz w:val="24"/>
          <w:szCs w:val="24"/>
        </w:rPr>
        <w:t>, inclusiv prin Administrația Spitalelor și Serviciilor Medicale București</w:t>
      </w:r>
      <w:r w:rsidRPr="00440C35">
        <w:rPr>
          <w:rFonts w:cstheme="minorHAnsi"/>
          <w:iCs/>
          <w:color w:val="002060"/>
          <w:sz w:val="24"/>
          <w:szCs w:val="24"/>
        </w:rPr>
        <w:t xml:space="preserve"> și sectoarele Municipiului București, definite conform prevederilor art. 5 lit. pp și mm) din Ordonanța de urgență a Guvernului nr. 57/2019 privind Codul administrativ, cu modificările și completările ulterioare, care au în coordonare/ subordonare/ autoritate sau dețin în administrare/ proprietate unitățile de la punctul a</w:t>
      </w:r>
      <w:r w:rsidR="00E0207F" w:rsidRPr="00440C35">
        <w:rPr>
          <w:rFonts w:cstheme="minorHAnsi"/>
          <w:iCs/>
          <w:color w:val="002060"/>
          <w:sz w:val="24"/>
          <w:szCs w:val="24"/>
        </w:rPr>
        <w:t>)</w:t>
      </w:r>
      <w:r w:rsidR="005B0BBB">
        <w:rPr>
          <w:rFonts w:cstheme="minorHAnsi"/>
          <w:iCs/>
          <w:color w:val="002060"/>
          <w:sz w:val="24"/>
          <w:szCs w:val="24"/>
        </w:rPr>
        <w:t>;</w:t>
      </w:r>
    </w:p>
    <w:p w14:paraId="5B768AFF" w14:textId="5A11BA29" w:rsidR="00FC5F7E" w:rsidRPr="00440C35" w:rsidRDefault="00FC5F7E" w:rsidP="00F5743E">
      <w:pPr>
        <w:pStyle w:val="Listparagraf"/>
        <w:numPr>
          <w:ilvl w:val="0"/>
          <w:numId w:val="76"/>
        </w:numPr>
        <w:spacing w:before="60" w:after="0" w:line="240" w:lineRule="auto"/>
        <w:contextualSpacing w:val="0"/>
        <w:jc w:val="both"/>
        <w:rPr>
          <w:rFonts w:cstheme="minorHAnsi"/>
          <w:iCs/>
          <w:color w:val="002060"/>
          <w:sz w:val="24"/>
          <w:szCs w:val="24"/>
        </w:rPr>
      </w:pPr>
      <w:r w:rsidRPr="00440C35">
        <w:rPr>
          <w:rFonts w:cstheme="minorHAnsi"/>
          <w:iCs/>
          <w:color w:val="002060"/>
          <w:sz w:val="24"/>
          <w:szCs w:val="24"/>
        </w:rPr>
        <w:t>Ministerul Sănătății, alte autorități și instituții publice centrale, inclusiv autorități și instituții publice centrale din sfera apărării, ordinii publice și siguranței naționale, respectiv a Academiei Române care au în coordonare/ subordonare/ autoritate sau dețin în administrare/ proprietate unitățile de la punctul a</w:t>
      </w:r>
      <w:r w:rsidR="00E0207F" w:rsidRPr="00440C35">
        <w:rPr>
          <w:rFonts w:cstheme="minorHAnsi"/>
          <w:iCs/>
          <w:color w:val="002060"/>
          <w:sz w:val="24"/>
          <w:szCs w:val="24"/>
        </w:rPr>
        <w:t>)</w:t>
      </w:r>
      <w:r w:rsidR="005B0BBB">
        <w:rPr>
          <w:rFonts w:cstheme="minorHAnsi"/>
          <w:iCs/>
          <w:color w:val="002060"/>
          <w:sz w:val="24"/>
          <w:szCs w:val="24"/>
          <w:lang w:val="en-US"/>
        </w:rPr>
        <w:t>;</w:t>
      </w:r>
    </w:p>
    <w:p w14:paraId="778528DC" w14:textId="1666B036" w:rsidR="00FC5F7E" w:rsidRPr="00440C35" w:rsidRDefault="00FC5F7E" w:rsidP="00F5743E">
      <w:pPr>
        <w:pStyle w:val="Listparagraf"/>
        <w:numPr>
          <w:ilvl w:val="0"/>
          <w:numId w:val="76"/>
        </w:numPr>
        <w:spacing w:before="60" w:after="0" w:line="240" w:lineRule="auto"/>
        <w:contextualSpacing w:val="0"/>
        <w:jc w:val="both"/>
        <w:rPr>
          <w:rFonts w:cstheme="minorHAnsi"/>
          <w:iCs/>
          <w:color w:val="002060"/>
          <w:sz w:val="24"/>
          <w:szCs w:val="24"/>
        </w:rPr>
      </w:pPr>
      <w:r w:rsidRPr="00440C35">
        <w:rPr>
          <w:rFonts w:cstheme="minorHAnsi"/>
          <w:iCs/>
          <w:color w:val="002060"/>
          <w:sz w:val="24"/>
          <w:szCs w:val="24"/>
        </w:rPr>
        <w:t>Parteneriate între entitățile de la punctele a</w:t>
      </w:r>
      <w:r w:rsidR="00E0207F" w:rsidRPr="00440C35">
        <w:rPr>
          <w:rFonts w:cstheme="minorHAnsi"/>
          <w:iCs/>
          <w:color w:val="002060"/>
          <w:sz w:val="24"/>
          <w:szCs w:val="24"/>
        </w:rPr>
        <w:t>)</w:t>
      </w:r>
      <w:r w:rsidRPr="00440C35">
        <w:rPr>
          <w:rFonts w:cstheme="minorHAnsi"/>
          <w:iCs/>
          <w:color w:val="002060"/>
          <w:sz w:val="24"/>
          <w:szCs w:val="24"/>
        </w:rPr>
        <w:t>-d</w:t>
      </w:r>
      <w:r w:rsidR="00E0207F" w:rsidRPr="00440C35">
        <w:rPr>
          <w:rFonts w:cstheme="minorHAnsi"/>
          <w:iCs/>
          <w:color w:val="002060"/>
          <w:sz w:val="24"/>
          <w:szCs w:val="24"/>
        </w:rPr>
        <w:t>)</w:t>
      </w:r>
      <w:r w:rsidR="005B0BBB">
        <w:rPr>
          <w:rFonts w:cstheme="minorHAnsi"/>
          <w:iCs/>
          <w:color w:val="002060"/>
          <w:sz w:val="24"/>
          <w:szCs w:val="24"/>
        </w:rPr>
        <w:t>.</w:t>
      </w:r>
    </w:p>
    <w:p w14:paraId="3587EA4F" w14:textId="77777777" w:rsidR="007D088D" w:rsidRPr="00440C35" w:rsidRDefault="007D088D" w:rsidP="007B7B15">
      <w:pPr>
        <w:pStyle w:val="Listparagraf"/>
        <w:spacing w:before="60" w:after="0" w:line="240" w:lineRule="auto"/>
        <w:contextualSpacing w:val="0"/>
        <w:jc w:val="both"/>
        <w:rPr>
          <w:rFonts w:cstheme="minorHAnsi"/>
          <w:iCs/>
          <w:color w:val="002060"/>
          <w:sz w:val="24"/>
          <w:szCs w:val="24"/>
        </w:rPr>
      </w:pPr>
    </w:p>
    <w:p w14:paraId="3804FA1E" w14:textId="044297A1" w:rsidR="00DA2E51" w:rsidRPr="00440C35" w:rsidRDefault="00DA2E51" w:rsidP="007B7B15">
      <w:pPr>
        <w:pStyle w:val="Listparagraf"/>
        <w:numPr>
          <w:ilvl w:val="2"/>
          <w:numId w:val="73"/>
        </w:numPr>
        <w:spacing w:before="60" w:after="0" w:line="240" w:lineRule="auto"/>
        <w:contextualSpacing w:val="0"/>
        <w:jc w:val="both"/>
        <w:outlineLvl w:val="2"/>
        <w:rPr>
          <w:rFonts w:cstheme="minorHAnsi"/>
          <w:b/>
          <w:bCs/>
          <w:iCs/>
          <w:color w:val="002060"/>
          <w:sz w:val="24"/>
          <w:szCs w:val="24"/>
        </w:rPr>
      </w:pPr>
      <w:bookmarkStart w:id="220" w:name="_Toc146709590"/>
      <w:r w:rsidRPr="00440C35">
        <w:rPr>
          <w:rFonts w:cstheme="minorHAnsi"/>
          <w:b/>
          <w:bCs/>
          <w:iCs/>
          <w:color w:val="002060"/>
          <w:sz w:val="24"/>
          <w:szCs w:val="24"/>
        </w:rPr>
        <w:t>Reguli și cerințe privind parteneriatul</w:t>
      </w:r>
      <w:bookmarkEnd w:id="220"/>
    </w:p>
    <w:p w14:paraId="192DF6F3" w14:textId="565723CC" w:rsidR="006F5DCB" w:rsidRPr="00440C35" w:rsidRDefault="006F5DCB" w:rsidP="007B7B15">
      <w:pPr>
        <w:spacing w:before="60" w:after="0" w:line="240" w:lineRule="auto"/>
        <w:jc w:val="both"/>
        <w:rPr>
          <w:rFonts w:cstheme="minorHAnsi"/>
          <w:iCs/>
          <w:color w:val="002060"/>
          <w:sz w:val="24"/>
          <w:szCs w:val="24"/>
        </w:rPr>
      </w:pPr>
      <w:r w:rsidRPr="00440C35">
        <w:rPr>
          <w:rFonts w:cstheme="minorHAnsi"/>
          <w:iCs/>
          <w:color w:val="002060"/>
          <w:sz w:val="24"/>
          <w:szCs w:val="24"/>
        </w:rPr>
        <w:t>În cadrul apelului, propunerile de proiecte pot să vizeze implementarea proiectului, fie de către solicitant, fie în parteneriat cu alte entități publice locale.</w:t>
      </w:r>
    </w:p>
    <w:p w14:paraId="136785DF" w14:textId="2A06CE12" w:rsidR="006F5DCB" w:rsidRPr="00440C35" w:rsidRDefault="006F5DCB" w:rsidP="007B7B15">
      <w:pPr>
        <w:spacing w:before="60" w:after="0" w:line="240" w:lineRule="auto"/>
        <w:jc w:val="both"/>
        <w:rPr>
          <w:rFonts w:cstheme="minorHAnsi"/>
          <w:iCs/>
          <w:color w:val="002060"/>
          <w:sz w:val="24"/>
          <w:szCs w:val="24"/>
        </w:rPr>
      </w:pPr>
      <w:r w:rsidRPr="00440C35">
        <w:rPr>
          <w:rFonts w:cstheme="minorHAnsi"/>
          <w:iCs/>
          <w:color w:val="002060"/>
          <w:sz w:val="24"/>
          <w:szCs w:val="24"/>
        </w:rPr>
        <w:t xml:space="preserve">Partenerii fac parte din categoriile definite la punctul </w:t>
      </w:r>
      <w:r w:rsidR="00AD617F" w:rsidRPr="00440C35">
        <w:rPr>
          <w:rFonts w:cstheme="minorHAnsi"/>
          <w:iCs/>
          <w:color w:val="002060"/>
          <w:sz w:val="24"/>
          <w:szCs w:val="24"/>
        </w:rPr>
        <w:t>5.1.</w:t>
      </w:r>
      <w:r w:rsidR="00C92EC4" w:rsidRPr="00440C35">
        <w:rPr>
          <w:rFonts w:cstheme="minorHAnsi"/>
          <w:iCs/>
          <w:color w:val="002060"/>
          <w:sz w:val="24"/>
          <w:szCs w:val="24"/>
        </w:rPr>
        <w:t>3.</w:t>
      </w:r>
      <w:r w:rsidRPr="00440C35">
        <w:rPr>
          <w:rFonts w:cstheme="minorHAnsi"/>
          <w:iCs/>
          <w:color w:val="002060"/>
          <w:sz w:val="24"/>
          <w:szCs w:val="24"/>
        </w:rPr>
        <w:t xml:space="preserve"> de mai sus.</w:t>
      </w:r>
    </w:p>
    <w:p w14:paraId="05877B54" w14:textId="77777777" w:rsidR="006F5DCB" w:rsidRPr="00440C35" w:rsidRDefault="006F5DCB" w:rsidP="007B7B15">
      <w:pPr>
        <w:spacing w:before="60" w:after="0" w:line="240" w:lineRule="auto"/>
        <w:jc w:val="both"/>
        <w:rPr>
          <w:rFonts w:cstheme="minorHAnsi"/>
          <w:iCs/>
          <w:color w:val="002060"/>
          <w:sz w:val="24"/>
          <w:szCs w:val="24"/>
        </w:rPr>
      </w:pPr>
      <w:r w:rsidRPr="00440C35">
        <w:rPr>
          <w:rFonts w:cstheme="minorHAnsi"/>
          <w:iCs/>
          <w:color w:val="002060"/>
          <w:sz w:val="24"/>
          <w:szCs w:val="24"/>
        </w:rPr>
        <w:t>Alegerea partenerilor este în exclusivitate de competența entității solicitante, în calitate de lider al parteneriatului.</w:t>
      </w:r>
    </w:p>
    <w:p w14:paraId="39930BA6" w14:textId="77777777" w:rsidR="006F5DCB" w:rsidRPr="00440C35" w:rsidRDefault="006F5DCB" w:rsidP="007B7B15">
      <w:pPr>
        <w:spacing w:before="60" w:after="0" w:line="240" w:lineRule="auto"/>
        <w:jc w:val="both"/>
        <w:rPr>
          <w:rFonts w:cstheme="minorHAnsi"/>
          <w:iCs/>
          <w:color w:val="002060"/>
          <w:sz w:val="24"/>
          <w:szCs w:val="24"/>
        </w:rPr>
      </w:pPr>
      <w:r w:rsidRPr="00440C35">
        <w:rPr>
          <w:rFonts w:cstheme="minorHAnsi"/>
          <w:iCs/>
          <w:color w:val="002060"/>
          <w:sz w:val="24"/>
          <w:szCs w:val="24"/>
        </w:rPr>
        <w:t>Pot fi selectați doar parteneri individuali, nu consorții/asociații de parteneri.</w:t>
      </w:r>
    </w:p>
    <w:p w14:paraId="5932B9BE" w14:textId="722A89C8" w:rsidR="006F5DCB" w:rsidRPr="00440C35" w:rsidRDefault="006F5DCB" w:rsidP="007B7B15">
      <w:pPr>
        <w:spacing w:before="60" w:after="0" w:line="240" w:lineRule="auto"/>
        <w:jc w:val="both"/>
        <w:rPr>
          <w:rFonts w:cstheme="minorHAnsi"/>
          <w:iCs/>
          <w:color w:val="002060"/>
          <w:sz w:val="24"/>
          <w:szCs w:val="24"/>
        </w:rPr>
      </w:pPr>
      <w:r w:rsidRPr="00440C35">
        <w:rPr>
          <w:rFonts w:cstheme="minorHAnsi"/>
          <w:iCs/>
          <w:color w:val="002060"/>
          <w:sz w:val="24"/>
          <w:szCs w:val="24"/>
        </w:rPr>
        <w:t>Indiferent de numărul partenerilor implicați în implementarea unui proiect, va fi semnat un singur acord de parteneriat între toți partenerii</w:t>
      </w:r>
      <w:r w:rsidR="005C3059" w:rsidRPr="00440C35">
        <w:rPr>
          <w:rFonts w:cstheme="minorHAnsi"/>
          <w:iCs/>
          <w:color w:val="002060"/>
          <w:sz w:val="24"/>
          <w:szCs w:val="24"/>
        </w:rPr>
        <w:t xml:space="preserve"> </w:t>
      </w:r>
      <w:bookmarkStart w:id="221" w:name="_Hlk134632964"/>
      <w:r w:rsidR="009157BA" w:rsidRPr="00440C35">
        <w:rPr>
          <w:rFonts w:cstheme="minorHAnsi"/>
          <w:iCs/>
          <w:color w:val="002060"/>
          <w:sz w:val="24"/>
          <w:szCs w:val="24"/>
        </w:rPr>
        <w:t>(</w:t>
      </w:r>
      <w:r w:rsidR="005C3059" w:rsidRPr="00440C35">
        <w:rPr>
          <w:rFonts w:cstheme="minorHAnsi"/>
          <w:b/>
          <w:bCs/>
          <w:iCs/>
          <w:color w:val="002060"/>
          <w:sz w:val="24"/>
          <w:szCs w:val="24"/>
        </w:rPr>
        <w:t xml:space="preserve">Anexa </w:t>
      </w:r>
      <w:r w:rsidR="00C86505" w:rsidRPr="00440C35">
        <w:rPr>
          <w:rFonts w:cstheme="minorHAnsi"/>
          <w:b/>
          <w:bCs/>
          <w:iCs/>
          <w:color w:val="002060"/>
          <w:sz w:val="24"/>
          <w:szCs w:val="24"/>
        </w:rPr>
        <w:t>5</w:t>
      </w:r>
      <w:r w:rsidR="00927284" w:rsidRPr="00440C35">
        <w:rPr>
          <w:rFonts w:cstheme="minorHAnsi"/>
          <w:b/>
          <w:bCs/>
          <w:iCs/>
          <w:color w:val="002060"/>
          <w:sz w:val="24"/>
          <w:szCs w:val="24"/>
        </w:rPr>
        <w:t xml:space="preserve">: </w:t>
      </w:r>
      <w:r w:rsidR="005C3059" w:rsidRPr="00440C35">
        <w:rPr>
          <w:rFonts w:cstheme="minorHAnsi"/>
          <w:b/>
          <w:bCs/>
          <w:iCs/>
          <w:color w:val="002060"/>
          <w:sz w:val="24"/>
          <w:szCs w:val="24"/>
        </w:rPr>
        <w:t>Acord de parteneriat</w:t>
      </w:r>
      <w:bookmarkEnd w:id="221"/>
      <w:r w:rsidR="005C3059" w:rsidRPr="00440C35">
        <w:rPr>
          <w:rFonts w:cstheme="minorHAnsi"/>
          <w:iCs/>
          <w:color w:val="002060"/>
          <w:sz w:val="24"/>
          <w:szCs w:val="24"/>
        </w:rPr>
        <w:t xml:space="preserve">). </w:t>
      </w:r>
    </w:p>
    <w:p w14:paraId="33276FB8" w14:textId="0A095EAE" w:rsidR="0016493F" w:rsidRPr="00440C35" w:rsidRDefault="0016493F" w:rsidP="007B7B15">
      <w:pPr>
        <w:spacing w:before="60" w:after="0" w:line="240" w:lineRule="auto"/>
        <w:jc w:val="both"/>
        <w:rPr>
          <w:rFonts w:cstheme="minorHAnsi"/>
          <w:color w:val="002060"/>
          <w:sz w:val="24"/>
          <w:szCs w:val="24"/>
        </w:rPr>
      </w:pPr>
      <w:bookmarkStart w:id="222" w:name="_Hlk141450734"/>
      <w:bookmarkStart w:id="223" w:name="_Hlk140484533"/>
      <w:r w:rsidRPr="00440C35">
        <w:rPr>
          <w:rFonts w:cstheme="minorHAnsi"/>
          <w:color w:val="002060"/>
          <w:sz w:val="24"/>
          <w:szCs w:val="24"/>
        </w:rPr>
        <w:t xml:space="preserve">În vederea stabilirii unui parteneriat, solicitanții publici care intenționează să intre într-o relație de parteneriat vor elabora o </w:t>
      </w:r>
      <w:r w:rsidRPr="00440C35">
        <w:rPr>
          <w:rFonts w:cstheme="minorHAnsi"/>
          <w:i/>
          <w:iCs/>
          <w:color w:val="002060"/>
          <w:sz w:val="24"/>
          <w:szCs w:val="24"/>
        </w:rPr>
        <w:t xml:space="preserve">Notă justificativă </w:t>
      </w:r>
      <w:r w:rsidR="00E16117" w:rsidRPr="00440C35">
        <w:rPr>
          <w:rFonts w:cstheme="minorHAnsi"/>
          <w:i/>
          <w:iCs/>
          <w:color w:val="002060"/>
          <w:sz w:val="24"/>
          <w:szCs w:val="24"/>
        </w:rPr>
        <w:t xml:space="preserve">în cazul parteneriatului </w:t>
      </w:r>
      <w:r w:rsidRPr="00440C35">
        <w:rPr>
          <w:rFonts w:cstheme="minorHAnsi"/>
          <w:i/>
          <w:iCs/>
          <w:color w:val="002060"/>
          <w:sz w:val="24"/>
          <w:szCs w:val="24"/>
        </w:rPr>
        <w:t>care prezintă analiza valorii adăugate a parteneriatului</w:t>
      </w:r>
      <w:r w:rsidRPr="00440C35">
        <w:rPr>
          <w:rFonts w:cstheme="minorHAnsi"/>
          <w:color w:val="002060"/>
          <w:sz w:val="24"/>
          <w:szCs w:val="24"/>
        </w:rPr>
        <w:t xml:space="preserve"> în ceea ce privește utilizarea eficientă a fondurilor, rolul și responsabilitățile, contribuția și expertiza/ experiența relevantă pentru implementarea proiectului pentru fiecare partener. </w:t>
      </w:r>
    </w:p>
    <w:bookmarkEnd w:id="222"/>
    <w:p w14:paraId="4EC3990A" w14:textId="2E7F1A35" w:rsidR="00E55BB9" w:rsidRPr="00440C35" w:rsidRDefault="00E55BB9" w:rsidP="007B7B15">
      <w:pPr>
        <w:spacing w:before="60" w:after="0" w:line="240" w:lineRule="auto"/>
        <w:jc w:val="both"/>
        <w:rPr>
          <w:rFonts w:cstheme="minorHAnsi"/>
          <w:iCs/>
          <w:color w:val="002060"/>
          <w:sz w:val="24"/>
          <w:szCs w:val="24"/>
        </w:rPr>
      </w:pPr>
      <w:r w:rsidRPr="00440C35">
        <w:rPr>
          <w:rFonts w:cstheme="minorHAnsi"/>
          <w:iCs/>
          <w:color w:val="002060"/>
          <w:sz w:val="24"/>
          <w:szCs w:val="24"/>
        </w:rPr>
        <w:lastRenderedPageBreak/>
        <w:t>În Acordul de parteneriat se va detalia rolul fiecărui partener în implementarea proiectului, precum și, dacă este cazul, bugetul alocat pentru implementarea activității/</w:t>
      </w:r>
      <w:r w:rsidR="00BF39C2" w:rsidRPr="00440C35">
        <w:rPr>
          <w:rFonts w:cstheme="minorHAnsi"/>
          <w:iCs/>
          <w:color w:val="002060"/>
          <w:sz w:val="24"/>
          <w:szCs w:val="24"/>
        </w:rPr>
        <w:t xml:space="preserve"> </w:t>
      </w:r>
      <w:r w:rsidRPr="00440C35">
        <w:rPr>
          <w:rFonts w:cstheme="minorHAnsi"/>
          <w:iCs/>
          <w:color w:val="002060"/>
          <w:sz w:val="24"/>
          <w:szCs w:val="24"/>
        </w:rPr>
        <w:t>activităților asumate de fiecare partener.</w:t>
      </w:r>
    </w:p>
    <w:bookmarkEnd w:id="223"/>
    <w:p w14:paraId="1A419115" w14:textId="37B6A125" w:rsidR="006F5DCB" w:rsidRPr="00440C35" w:rsidRDefault="006F5DCB" w:rsidP="007B7B15">
      <w:pPr>
        <w:spacing w:before="60" w:after="0" w:line="240" w:lineRule="auto"/>
        <w:jc w:val="both"/>
        <w:rPr>
          <w:rFonts w:cstheme="minorHAnsi"/>
          <w:iCs/>
          <w:color w:val="002060"/>
          <w:sz w:val="24"/>
          <w:szCs w:val="24"/>
        </w:rPr>
      </w:pPr>
      <w:r w:rsidRPr="00440C35">
        <w:rPr>
          <w:rFonts w:cstheme="minorHAnsi"/>
          <w:iCs/>
          <w:color w:val="002060"/>
          <w:sz w:val="24"/>
          <w:szCs w:val="24"/>
        </w:rPr>
        <w:t>În cazul parteneriatului, dovada contribuției minime proprii se face de către entitatea/ entitățile din parteneriat care asigură această contribuție -  lider şi/</w:t>
      </w:r>
      <w:r w:rsidR="00783A69" w:rsidRPr="00440C35">
        <w:rPr>
          <w:rFonts w:cstheme="minorHAnsi"/>
          <w:iCs/>
          <w:color w:val="002060"/>
          <w:sz w:val="24"/>
          <w:szCs w:val="24"/>
        </w:rPr>
        <w:t xml:space="preserve"> </w:t>
      </w:r>
      <w:r w:rsidRPr="00440C35">
        <w:rPr>
          <w:rFonts w:cstheme="minorHAnsi"/>
          <w:iCs/>
          <w:color w:val="002060"/>
          <w:sz w:val="24"/>
          <w:szCs w:val="24"/>
        </w:rPr>
        <w:t>sau partener, după caz. Prin acordul de parteneriat se va stabili cota parte cu care va participa fiecare partener pentru asigurarea contribuției minime proprii, condiția de eligibilitate fiind aceea de a asigura</w:t>
      </w:r>
      <w:r w:rsidR="003C5514" w:rsidRPr="00440C35">
        <w:rPr>
          <w:rFonts w:cstheme="minorHAnsi"/>
          <w:iCs/>
          <w:color w:val="002060"/>
          <w:sz w:val="24"/>
          <w:szCs w:val="24"/>
        </w:rPr>
        <w:t xml:space="preserve"> la nivelul proiectului</w:t>
      </w:r>
      <w:r w:rsidRPr="00440C35">
        <w:rPr>
          <w:rFonts w:cstheme="minorHAnsi"/>
          <w:iCs/>
          <w:color w:val="002060"/>
          <w:sz w:val="24"/>
          <w:szCs w:val="24"/>
        </w:rPr>
        <w:t xml:space="preserve"> minim 2% din valoarea totală eligibilă a proiectului. Se va anexa documentul care atestă participarea la asigurarea contribuției minime, cu indicarea sumelor cu care participă.</w:t>
      </w:r>
    </w:p>
    <w:p w14:paraId="6D5F4912" w14:textId="77777777" w:rsidR="00BB0227" w:rsidRPr="00440C35" w:rsidRDefault="00BB0227" w:rsidP="007B7B15">
      <w:pPr>
        <w:spacing w:before="60" w:after="0" w:line="240" w:lineRule="auto"/>
        <w:jc w:val="both"/>
        <w:rPr>
          <w:rFonts w:cstheme="minorHAnsi"/>
          <w:iCs/>
          <w:color w:val="002060"/>
          <w:sz w:val="24"/>
          <w:szCs w:val="24"/>
        </w:rPr>
      </w:pPr>
    </w:p>
    <w:p w14:paraId="442084B6" w14:textId="0F9026E5" w:rsidR="00386F8C" w:rsidRPr="00440C35" w:rsidRDefault="00386F8C"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224" w:name="_Toc146709591"/>
      <w:r w:rsidRPr="00440C35">
        <w:rPr>
          <w:rFonts w:cstheme="minorHAnsi"/>
          <w:b/>
          <w:bCs/>
          <w:iCs/>
          <w:color w:val="002060"/>
          <w:sz w:val="24"/>
          <w:szCs w:val="24"/>
        </w:rPr>
        <w:t>Eligibilitatea activităților</w:t>
      </w:r>
      <w:bookmarkEnd w:id="224"/>
      <w:r w:rsidRPr="00440C35">
        <w:rPr>
          <w:rFonts w:cstheme="minorHAnsi"/>
          <w:b/>
          <w:bCs/>
          <w:iCs/>
          <w:color w:val="002060"/>
          <w:sz w:val="24"/>
          <w:szCs w:val="24"/>
        </w:rPr>
        <w:t xml:space="preserve"> </w:t>
      </w:r>
      <w:r w:rsidRPr="00440C35">
        <w:rPr>
          <w:rFonts w:cstheme="minorHAnsi"/>
          <w:b/>
          <w:bCs/>
          <w:iCs/>
          <w:color w:val="002060"/>
          <w:sz w:val="24"/>
          <w:szCs w:val="24"/>
        </w:rPr>
        <w:tab/>
      </w:r>
    </w:p>
    <w:p w14:paraId="23EC82F0" w14:textId="1DCAB362" w:rsidR="00AB1091" w:rsidRPr="00440C35" w:rsidRDefault="00AB1091" w:rsidP="007B7B15">
      <w:pPr>
        <w:pStyle w:val="Listparagraf"/>
        <w:numPr>
          <w:ilvl w:val="2"/>
          <w:numId w:val="73"/>
        </w:numPr>
        <w:spacing w:before="60" w:after="0" w:line="240" w:lineRule="auto"/>
        <w:contextualSpacing w:val="0"/>
        <w:jc w:val="both"/>
        <w:outlineLvl w:val="2"/>
        <w:rPr>
          <w:rFonts w:cstheme="minorHAnsi"/>
          <w:b/>
          <w:bCs/>
          <w:iCs/>
          <w:color w:val="002060"/>
          <w:sz w:val="24"/>
          <w:szCs w:val="24"/>
        </w:rPr>
      </w:pPr>
      <w:bookmarkStart w:id="225" w:name="_Toc146709592"/>
      <w:r w:rsidRPr="00440C35">
        <w:rPr>
          <w:rFonts w:cstheme="minorHAnsi"/>
          <w:b/>
          <w:bCs/>
          <w:iCs/>
          <w:color w:val="002060"/>
          <w:sz w:val="24"/>
          <w:szCs w:val="24"/>
        </w:rPr>
        <w:t xml:space="preserve">Cerințe generale privind </w:t>
      </w:r>
      <w:r w:rsidR="001128C0" w:rsidRPr="00440C35">
        <w:rPr>
          <w:rFonts w:cstheme="minorHAnsi"/>
          <w:b/>
          <w:bCs/>
          <w:iCs/>
          <w:color w:val="002060"/>
          <w:sz w:val="24"/>
          <w:szCs w:val="24"/>
        </w:rPr>
        <w:t>eligibilitatea</w:t>
      </w:r>
      <w:r w:rsidRPr="00440C35">
        <w:rPr>
          <w:rFonts w:cstheme="minorHAnsi"/>
          <w:b/>
          <w:bCs/>
          <w:iCs/>
          <w:color w:val="002060"/>
          <w:sz w:val="24"/>
          <w:szCs w:val="24"/>
        </w:rPr>
        <w:t xml:space="preserve"> activităților</w:t>
      </w:r>
      <w:bookmarkEnd w:id="225"/>
    </w:p>
    <w:p w14:paraId="0AF1840F" w14:textId="71373008" w:rsidR="00B05892" w:rsidRPr="007B7B15" w:rsidRDefault="00B05892" w:rsidP="00B05892">
      <w:pPr>
        <w:spacing w:before="60" w:after="0" w:line="240" w:lineRule="auto"/>
        <w:jc w:val="both"/>
        <w:rPr>
          <w:rFonts w:cstheme="minorHAnsi"/>
          <w:color w:val="002060"/>
          <w:sz w:val="24"/>
          <w:szCs w:val="24"/>
        </w:rPr>
      </w:pPr>
      <w:bookmarkStart w:id="226" w:name="_Hlk146717390"/>
      <w:r w:rsidRPr="007B7B15">
        <w:rPr>
          <w:rFonts w:cstheme="minorHAnsi"/>
          <w:iCs/>
          <w:color w:val="002060"/>
          <w:sz w:val="24"/>
          <w:szCs w:val="24"/>
        </w:rPr>
        <w:t>Conform Programului Sănătate, sunt eligibile activitățile de</w:t>
      </w:r>
      <w:r w:rsidRPr="007B7B15">
        <w:rPr>
          <w:rFonts w:cstheme="minorHAnsi"/>
          <w:i/>
          <w:color w:val="002060"/>
          <w:sz w:val="24"/>
          <w:szCs w:val="24"/>
        </w:rPr>
        <w:t xml:space="preserve"> </w:t>
      </w:r>
      <w:r w:rsidRPr="007B7B15">
        <w:rPr>
          <w:rFonts w:cstheme="minorHAnsi"/>
          <w:b/>
          <w:bCs/>
          <w:color w:val="002060"/>
          <w:sz w:val="24"/>
          <w:szCs w:val="24"/>
        </w:rPr>
        <w:t>extindere/ construcție nouă/ modernizare/ reabilitare și dotare (dacă este necesar)</w:t>
      </w:r>
      <w:r w:rsidRPr="007B7B15">
        <w:rPr>
          <w:rFonts w:cstheme="minorHAnsi"/>
          <w:color w:val="002060"/>
          <w:sz w:val="24"/>
          <w:szCs w:val="24"/>
        </w:rPr>
        <w:t xml:space="preserve"> </w:t>
      </w:r>
      <w:r>
        <w:rPr>
          <w:rFonts w:cstheme="minorHAnsi"/>
          <w:color w:val="002060"/>
          <w:sz w:val="24"/>
          <w:szCs w:val="24"/>
        </w:rPr>
        <w:t xml:space="preserve">dedicate exclusiv ambulatoriilor </w:t>
      </w:r>
      <w:r w:rsidRPr="007B7B15">
        <w:rPr>
          <w:rFonts w:cstheme="minorHAnsi"/>
          <w:color w:val="002060"/>
          <w:sz w:val="24"/>
          <w:szCs w:val="24"/>
        </w:rPr>
        <w:t>unități</w:t>
      </w:r>
      <w:r>
        <w:rPr>
          <w:rFonts w:cstheme="minorHAnsi"/>
          <w:color w:val="002060"/>
          <w:sz w:val="24"/>
          <w:szCs w:val="24"/>
        </w:rPr>
        <w:t>lor</w:t>
      </w:r>
      <w:r w:rsidRPr="007B7B15">
        <w:rPr>
          <w:rFonts w:cstheme="minorHAnsi"/>
          <w:color w:val="002060"/>
          <w:sz w:val="24"/>
          <w:szCs w:val="24"/>
        </w:rPr>
        <w:t xml:space="preserve"> </w:t>
      </w:r>
      <w:r w:rsidRPr="007B7B15">
        <w:rPr>
          <w:rFonts w:cstheme="minorHAnsi"/>
          <w:iCs/>
          <w:color w:val="002060"/>
          <w:sz w:val="24"/>
          <w:szCs w:val="24"/>
        </w:rPr>
        <w:t>sanitare publice</w:t>
      </w:r>
      <w:r>
        <w:rPr>
          <w:rFonts w:cstheme="minorHAnsi"/>
          <w:iCs/>
          <w:color w:val="002060"/>
          <w:sz w:val="24"/>
          <w:szCs w:val="24"/>
        </w:rPr>
        <w:t xml:space="preserve"> sau </w:t>
      </w:r>
      <w:r w:rsidRPr="007B7B15">
        <w:rPr>
          <w:rFonts w:cstheme="minorHAnsi"/>
          <w:iCs/>
          <w:color w:val="002060"/>
          <w:sz w:val="24"/>
          <w:szCs w:val="24"/>
        </w:rPr>
        <w:t>structuri</w:t>
      </w:r>
      <w:r>
        <w:rPr>
          <w:rFonts w:cstheme="minorHAnsi"/>
          <w:iCs/>
          <w:color w:val="002060"/>
          <w:sz w:val="24"/>
          <w:szCs w:val="24"/>
        </w:rPr>
        <w:t>lor</w:t>
      </w:r>
      <w:r w:rsidRPr="007B7B15">
        <w:rPr>
          <w:rFonts w:cstheme="minorHAnsi"/>
          <w:iCs/>
          <w:color w:val="002060"/>
          <w:sz w:val="24"/>
          <w:szCs w:val="24"/>
        </w:rPr>
        <w:t xml:space="preserve"> publice care desfășoară activități medicale de tip ambulatoriu</w:t>
      </w:r>
      <w:r>
        <w:rPr>
          <w:rFonts w:cstheme="minorHAnsi"/>
          <w:iCs/>
          <w:color w:val="002060"/>
          <w:sz w:val="24"/>
          <w:szCs w:val="24"/>
        </w:rPr>
        <w:t xml:space="preserve"> sau care </w:t>
      </w:r>
      <w:r w:rsidRPr="007B7B15">
        <w:rPr>
          <w:rFonts w:cstheme="minorHAnsi"/>
          <w:iCs/>
          <w:color w:val="002060"/>
          <w:sz w:val="24"/>
          <w:szCs w:val="24"/>
        </w:rPr>
        <w:t xml:space="preserve">acordă asistență medicală ambulatorie, conform mențiunilor de la secțiunea 3.7. </w:t>
      </w:r>
      <w:r w:rsidRPr="007B7B15">
        <w:rPr>
          <w:rFonts w:cstheme="minorHAnsi"/>
          <w:b/>
          <w:bCs/>
          <w:iCs/>
          <w:color w:val="002060"/>
          <w:sz w:val="24"/>
          <w:szCs w:val="24"/>
        </w:rPr>
        <w:t>Grup țintă vizat de apelul de proiecte</w:t>
      </w:r>
      <w:r w:rsidRPr="007B7B15">
        <w:rPr>
          <w:rFonts w:cstheme="minorHAnsi"/>
          <w:iCs/>
          <w:color w:val="002060"/>
          <w:sz w:val="24"/>
          <w:szCs w:val="24"/>
        </w:rPr>
        <w:t>.</w:t>
      </w:r>
    </w:p>
    <w:bookmarkEnd w:id="226"/>
    <w:p w14:paraId="181E82A6" w14:textId="436B2938" w:rsidR="002236FF" w:rsidRPr="00440C35" w:rsidRDefault="002236FF" w:rsidP="007B7B15">
      <w:pPr>
        <w:spacing w:before="60" w:after="0" w:line="240" w:lineRule="auto"/>
        <w:jc w:val="both"/>
        <w:rPr>
          <w:rFonts w:cstheme="minorHAnsi"/>
          <w:color w:val="002060"/>
          <w:sz w:val="24"/>
          <w:szCs w:val="24"/>
        </w:rPr>
      </w:pPr>
    </w:p>
    <w:p w14:paraId="4DB453A9" w14:textId="013026C3" w:rsidR="0061751F" w:rsidRPr="00440C35" w:rsidRDefault="0061751F" w:rsidP="007B7B15">
      <w:pPr>
        <w:pStyle w:val="Listparagraf"/>
        <w:numPr>
          <w:ilvl w:val="2"/>
          <w:numId w:val="73"/>
        </w:numPr>
        <w:spacing w:before="60" w:after="0" w:line="240" w:lineRule="auto"/>
        <w:contextualSpacing w:val="0"/>
        <w:jc w:val="both"/>
        <w:outlineLvl w:val="2"/>
        <w:rPr>
          <w:rFonts w:cstheme="minorHAnsi"/>
          <w:b/>
          <w:bCs/>
          <w:iCs/>
          <w:color w:val="002060"/>
          <w:sz w:val="24"/>
          <w:szCs w:val="24"/>
        </w:rPr>
      </w:pPr>
      <w:bookmarkStart w:id="227" w:name="_Toc134716010"/>
      <w:bookmarkStart w:id="228" w:name="_Toc134716158"/>
      <w:bookmarkStart w:id="229" w:name="_Toc134716335"/>
      <w:bookmarkStart w:id="230" w:name="_Toc134716484"/>
      <w:bookmarkStart w:id="231" w:name="_Toc134716634"/>
      <w:bookmarkStart w:id="232" w:name="_Toc134716774"/>
      <w:bookmarkStart w:id="233" w:name="_Toc134716913"/>
      <w:bookmarkStart w:id="234" w:name="_Toc134717051"/>
      <w:bookmarkStart w:id="235" w:name="_Toc134717189"/>
      <w:bookmarkStart w:id="236" w:name="_Toc134717325"/>
      <w:bookmarkStart w:id="237" w:name="_Toc134717458"/>
      <w:bookmarkStart w:id="238" w:name="_Toc134717931"/>
      <w:bookmarkStart w:id="239" w:name="_Toc146709593"/>
      <w:bookmarkEnd w:id="227"/>
      <w:bookmarkEnd w:id="228"/>
      <w:bookmarkEnd w:id="229"/>
      <w:bookmarkEnd w:id="230"/>
      <w:bookmarkEnd w:id="231"/>
      <w:bookmarkEnd w:id="232"/>
      <w:bookmarkEnd w:id="233"/>
      <w:bookmarkEnd w:id="234"/>
      <w:bookmarkEnd w:id="235"/>
      <w:bookmarkEnd w:id="236"/>
      <w:bookmarkEnd w:id="237"/>
      <w:bookmarkEnd w:id="238"/>
      <w:r w:rsidRPr="00440C35">
        <w:rPr>
          <w:rFonts w:cstheme="minorHAnsi"/>
          <w:b/>
          <w:bCs/>
          <w:iCs/>
          <w:color w:val="002060"/>
          <w:sz w:val="24"/>
          <w:szCs w:val="24"/>
        </w:rPr>
        <w:t>Activități eligibile</w:t>
      </w:r>
      <w:bookmarkEnd w:id="239"/>
      <w:r w:rsidRPr="00440C35">
        <w:rPr>
          <w:rFonts w:cstheme="minorHAnsi"/>
          <w:b/>
          <w:bCs/>
          <w:iCs/>
          <w:color w:val="002060"/>
          <w:sz w:val="24"/>
          <w:szCs w:val="24"/>
        </w:rPr>
        <w:t xml:space="preserve">  </w:t>
      </w:r>
      <w:r w:rsidRPr="00440C35">
        <w:rPr>
          <w:rFonts w:cstheme="minorHAnsi"/>
          <w:b/>
          <w:bCs/>
          <w:iCs/>
          <w:color w:val="002060"/>
          <w:sz w:val="24"/>
          <w:szCs w:val="24"/>
        </w:rPr>
        <w:tab/>
      </w:r>
    </w:p>
    <w:p w14:paraId="45941E42" w14:textId="7DB51CDB" w:rsidR="00524093" w:rsidRPr="00440C35" w:rsidRDefault="00B05892" w:rsidP="007B7B15">
      <w:pPr>
        <w:spacing w:before="60" w:after="0" w:line="240" w:lineRule="auto"/>
        <w:ind w:right="120"/>
        <w:jc w:val="both"/>
        <w:rPr>
          <w:rFonts w:cstheme="minorHAnsi"/>
          <w:color w:val="002060"/>
          <w:sz w:val="24"/>
          <w:szCs w:val="24"/>
        </w:rPr>
      </w:pPr>
      <w:bookmarkStart w:id="240" w:name="_Hlk133922727"/>
      <w:r w:rsidRPr="007B7B15">
        <w:rPr>
          <w:rFonts w:cstheme="minorHAnsi"/>
          <w:color w:val="002060"/>
          <w:sz w:val="24"/>
          <w:szCs w:val="24"/>
        </w:rPr>
        <w:t xml:space="preserve">Tipurile de activități eligibile – </w:t>
      </w:r>
      <w:bookmarkStart w:id="241" w:name="_Hlk134626022"/>
      <w:r w:rsidRPr="007B7B15">
        <w:rPr>
          <w:rFonts w:cstheme="minorHAnsi"/>
          <w:b/>
          <w:bCs/>
          <w:color w:val="002060"/>
          <w:sz w:val="24"/>
          <w:szCs w:val="24"/>
        </w:rPr>
        <w:t>activitate de bază</w:t>
      </w:r>
      <w:r w:rsidRPr="007B7B15">
        <w:rPr>
          <w:rFonts w:cstheme="minorHAnsi"/>
          <w:color w:val="002060"/>
          <w:sz w:val="24"/>
          <w:szCs w:val="24"/>
        </w:rPr>
        <w:t xml:space="preserve"> - care vor fi finanțate în contextul apelului de proiecte sunt cele care vizează </w:t>
      </w:r>
      <w:r w:rsidRPr="007B7B15">
        <w:rPr>
          <w:rFonts w:cstheme="minorHAnsi"/>
          <w:b/>
          <w:bCs/>
          <w:color w:val="002060"/>
          <w:sz w:val="24"/>
          <w:szCs w:val="24"/>
        </w:rPr>
        <w:t>extindere/ construcție nouă / modernizare/ reabilitare și dotare</w:t>
      </w:r>
      <w:r w:rsidRPr="007B7B15">
        <w:rPr>
          <w:rFonts w:cstheme="minorHAnsi"/>
          <w:color w:val="002060"/>
          <w:sz w:val="24"/>
          <w:szCs w:val="24"/>
        </w:rPr>
        <w:t xml:space="preserve"> </w:t>
      </w:r>
      <w:bookmarkEnd w:id="241"/>
      <w:r>
        <w:rPr>
          <w:rFonts w:cstheme="minorHAnsi"/>
          <w:color w:val="002060"/>
          <w:sz w:val="24"/>
          <w:szCs w:val="24"/>
        </w:rPr>
        <w:t xml:space="preserve">dedicate exclusiv ambulatoriilor </w:t>
      </w:r>
      <w:r w:rsidRPr="007B7B15">
        <w:rPr>
          <w:rFonts w:cstheme="minorHAnsi"/>
          <w:color w:val="002060"/>
          <w:sz w:val="24"/>
          <w:szCs w:val="24"/>
        </w:rPr>
        <w:t xml:space="preserve">unităților </w:t>
      </w:r>
      <w:r w:rsidRPr="007B7B15">
        <w:rPr>
          <w:rFonts w:cstheme="minorHAnsi"/>
          <w:iCs/>
          <w:color w:val="002060"/>
          <w:sz w:val="24"/>
          <w:szCs w:val="24"/>
        </w:rPr>
        <w:t>sanitare publice</w:t>
      </w:r>
      <w:r>
        <w:rPr>
          <w:rFonts w:cstheme="minorHAnsi"/>
          <w:iCs/>
          <w:color w:val="002060"/>
          <w:sz w:val="24"/>
          <w:szCs w:val="24"/>
        </w:rPr>
        <w:t xml:space="preserve"> sau</w:t>
      </w:r>
      <w:r w:rsidRPr="007B7B15">
        <w:rPr>
          <w:rFonts w:cstheme="minorHAnsi"/>
          <w:iCs/>
          <w:color w:val="002060"/>
          <w:sz w:val="24"/>
          <w:szCs w:val="24"/>
        </w:rPr>
        <w:t xml:space="preserve"> structurile publice care desfășoară activități medicale de tip ambulatoriu</w:t>
      </w:r>
      <w:r>
        <w:rPr>
          <w:rFonts w:cstheme="minorHAnsi"/>
          <w:iCs/>
          <w:color w:val="002060"/>
          <w:sz w:val="24"/>
          <w:szCs w:val="24"/>
        </w:rPr>
        <w:t xml:space="preserve"> sau care</w:t>
      </w:r>
      <w:r w:rsidRPr="007B7B15">
        <w:rPr>
          <w:rFonts w:cstheme="minorHAnsi"/>
          <w:iCs/>
          <w:color w:val="002060"/>
          <w:sz w:val="24"/>
          <w:szCs w:val="24"/>
        </w:rPr>
        <w:t xml:space="preserve"> acordă asistență medicală ambulatorie, conform mențiunilor de la secțiunea 3.7.</w:t>
      </w:r>
      <w:r>
        <w:rPr>
          <w:rFonts w:cstheme="minorHAnsi"/>
          <w:iCs/>
          <w:color w:val="002060"/>
          <w:sz w:val="24"/>
          <w:szCs w:val="24"/>
        </w:rPr>
        <w:t xml:space="preserve"> </w:t>
      </w:r>
      <w:r w:rsidR="00D2129C" w:rsidRPr="00440C35">
        <w:rPr>
          <w:rFonts w:cstheme="minorHAnsi"/>
          <w:b/>
          <w:bCs/>
          <w:iCs/>
          <w:color w:val="002060"/>
          <w:sz w:val="24"/>
          <w:szCs w:val="24"/>
        </w:rPr>
        <w:t>Grup țintă vizat de apelul de proiecte</w:t>
      </w:r>
      <w:bookmarkEnd w:id="240"/>
      <w:r w:rsidR="00CD235C" w:rsidRPr="00440C35">
        <w:rPr>
          <w:rFonts w:cstheme="minorHAnsi"/>
          <w:color w:val="002060"/>
          <w:sz w:val="24"/>
          <w:szCs w:val="24"/>
        </w:rPr>
        <w:t>, respectiv</w:t>
      </w:r>
      <w:r w:rsidR="00524093" w:rsidRPr="00440C35">
        <w:rPr>
          <w:rFonts w:cstheme="minorHAnsi"/>
          <w:color w:val="002060"/>
          <w:sz w:val="24"/>
          <w:szCs w:val="24"/>
        </w:rPr>
        <w:t>:</w:t>
      </w:r>
    </w:p>
    <w:p w14:paraId="5E59AFCD" w14:textId="6F334268" w:rsidR="00524093" w:rsidRPr="00440C35" w:rsidRDefault="00524093" w:rsidP="007B7B15">
      <w:pPr>
        <w:pStyle w:val="Listparagraf"/>
        <w:numPr>
          <w:ilvl w:val="0"/>
          <w:numId w:val="12"/>
        </w:numPr>
        <w:spacing w:before="60" w:after="0" w:line="240" w:lineRule="auto"/>
        <w:ind w:right="120"/>
        <w:contextualSpacing w:val="0"/>
        <w:jc w:val="both"/>
        <w:rPr>
          <w:rFonts w:cstheme="minorHAnsi"/>
          <w:color w:val="002060"/>
          <w:sz w:val="24"/>
          <w:szCs w:val="24"/>
        </w:rPr>
      </w:pPr>
      <w:r w:rsidRPr="00440C35">
        <w:rPr>
          <w:rFonts w:cstheme="minorHAnsi"/>
          <w:color w:val="002060"/>
          <w:sz w:val="24"/>
          <w:szCs w:val="24"/>
        </w:rPr>
        <w:t xml:space="preserve">lucrări de </w:t>
      </w:r>
      <w:r w:rsidRPr="00440C35">
        <w:rPr>
          <w:rFonts w:cstheme="minorHAnsi"/>
          <w:b/>
          <w:bCs/>
          <w:color w:val="002060"/>
          <w:sz w:val="24"/>
          <w:szCs w:val="24"/>
        </w:rPr>
        <w:t xml:space="preserve">reabilitare/ </w:t>
      </w:r>
      <w:r w:rsidR="00CD235C" w:rsidRPr="00440C35">
        <w:rPr>
          <w:rFonts w:cstheme="minorHAnsi"/>
          <w:b/>
          <w:bCs/>
          <w:color w:val="002060"/>
          <w:sz w:val="24"/>
          <w:szCs w:val="24"/>
        </w:rPr>
        <w:t xml:space="preserve">modernizare pentru construcțiile existente/ </w:t>
      </w:r>
      <w:r w:rsidRPr="00440C35">
        <w:rPr>
          <w:rFonts w:cstheme="minorHAnsi"/>
          <w:b/>
          <w:bCs/>
          <w:color w:val="002060"/>
          <w:sz w:val="24"/>
          <w:szCs w:val="24"/>
        </w:rPr>
        <w:t>extindere</w:t>
      </w:r>
      <w:r w:rsidRPr="00440C35">
        <w:rPr>
          <w:rFonts w:cstheme="minorHAnsi"/>
          <w:color w:val="002060"/>
          <w:sz w:val="24"/>
          <w:szCs w:val="24"/>
        </w:rPr>
        <w:t>;</w:t>
      </w:r>
    </w:p>
    <w:p w14:paraId="55561770" w14:textId="191899C5" w:rsidR="00DB601E" w:rsidRPr="00440C35" w:rsidRDefault="00DB601E" w:rsidP="007B7B15">
      <w:pPr>
        <w:spacing w:before="60" w:after="0" w:line="240" w:lineRule="auto"/>
        <w:ind w:right="120"/>
        <w:jc w:val="both"/>
        <w:rPr>
          <w:rFonts w:cstheme="minorHAnsi"/>
          <w:color w:val="002060"/>
          <w:sz w:val="24"/>
          <w:szCs w:val="24"/>
        </w:rPr>
      </w:pPr>
      <w:r w:rsidRPr="00440C35">
        <w:rPr>
          <w:rFonts w:cstheme="minorHAnsi"/>
          <w:color w:val="002060"/>
          <w:sz w:val="24"/>
          <w:szCs w:val="24"/>
        </w:rPr>
        <w:t>Lucrări de reabilitare reprezintă lucrări fizice exprimate cantitativ, calitativ şi valoric, pentru readucerea acestora la nivelul tehnic prevăzut de reglementările tehnice în vigoare, pentru categoria de încadrare a lor.</w:t>
      </w:r>
    </w:p>
    <w:p w14:paraId="3F1B1071" w14:textId="1D5A72B7" w:rsidR="00714B2F" w:rsidRPr="00440C35" w:rsidRDefault="00DB601E" w:rsidP="007B7B15">
      <w:pPr>
        <w:spacing w:before="60" w:after="0" w:line="240" w:lineRule="auto"/>
        <w:ind w:right="120"/>
        <w:jc w:val="both"/>
        <w:rPr>
          <w:rFonts w:cstheme="minorHAnsi"/>
          <w:color w:val="002060"/>
          <w:sz w:val="24"/>
          <w:szCs w:val="24"/>
        </w:rPr>
      </w:pPr>
      <w:r w:rsidRPr="00440C35">
        <w:rPr>
          <w:rFonts w:cstheme="minorHAnsi"/>
          <w:color w:val="002060"/>
          <w:sz w:val="24"/>
          <w:szCs w:val="24"/>
        </w:rPr>
        <w:t>Lucrări de modernizare</w:t>
      </w:r>
      <w:r w:rsidR="00766A68" w:rsidRPr="00440C35">
        <w:rPr>
          <w:rFonts w:cstheme="minorHAnsi"/>
          <w:color w:val="002060"/>
          <w:sz w:val="24"/>
          <w:szCs w:val="24"/>
        </w:rPr>
        <w:t xml:space="preserve"> </w:t>
      </w:r>
      <w:r w:rsidRPr="00440C35">
        <w:rPr>
          <w:rFonts w:cstheme="minorHAnsi"/>
          <w:color w:val="002060"/>
          <w:sz w:val="24"/>
          <w:szCs w:val="24"/>
        </w:rPr>
        <w:t>reprezintă lucrări fizice exprimate cantitativ, calitativ şi valoric, pentru ridicarea nivelului performanțelor prevăzute inițial.</w:t>
      </w:r>
    </w:p>
    <w:p w14:paraId="0E50C506" w14:textId="77777777" w:rsidR="0050008C" w:rsidRDefault="0050008C" w:rsidP="007B7B15">
      <w:pPr>
        <w:spacing w:before="60" w:after="0" w:line="240" w:lineRule="auto"/>
        <w:ind w:right="120"/>
        <w:jc w:val="both"/>
        <w:rPr>
          <w:rFonts w:cstheme="minorHAnsi"/>
          <w:color w:val="002060"/>
          <w:sz w:val="24"/>
          <w:szCs w:val="24"/>
        </w:rPr>
      </w:pPr>
    </w:p>
    <w:p w14:paraId="1FF1D673" w14:textId="77777777" w:rsidR="0050008C" w:rsidRDefault="0050008C" w:rsidP="007B7B15">
      <w:pPr>
        <w:spacing w:before="60" w:after="0" w:line="240" w:lineRule="auto"/>
        <w:ind w:right="120"/>
        <w:jc w:val="both"/>
        <w:rPr>
          <w:rFonts w:cstheme="minorHAnsi"/>
          <w:color w:val="002060"/>
          <w:sz w:val="24"/>
          <w:szCs w:val="24"/>
        </w:rPr>
      </w:pPr>
    </w:p>
    <w:p w14:paraId="6BEAD45D" w14:textId="612D3FB4" w:rsidR="00FC6624" w:rsidRPr="00440C35" w:rsidRDefault="00DB601E" w:rsidP="007B7B15">
      <w:pPr>
        <w:spacing w:before="60" w:after="0" w:line="240" w:lineRule="auto"/>
        <w:ind w:right="120"/>
        <w:jc w:val="both"/>
        <w:rPr>
          <w:rFonts w:cstheme="minorHAnsi"/>
          <w:color w:val="002060"/>
          <w:sz w:val="24"/>
          <w:szCs w:val="24"/>
        </w:rPr>
      </w:pPr>
      <w:r w:rsidRPr="00440C35">
        <w:rPr>
          <w:rFonts w:cstheme="minorHAnsi"/>
          <w:color w:val="002060"/>
          <w:sz w:val="24"/>
          <w:szCs w:val="24"/>
        </w:rPr>
        <w:t>În sensul prezentului Ghid</w:t>
      </w:r>
      <w:r w:rsidR="00FC6624" w:rsidRPr="00440C35">
        <w:rPr>
          <w:rFonts w:cstheme="minorHAnsi"/>
          <w:color w:val="002060"/>
          <w:sz w:val="24"/>
          <w:szCs w:val="24"/>
        </w:rPr>
        <w:t>:</w:t>
      </w:r>
    </w:p>
    <w:p w14:paraId="56A7705F" w14:textId="0EB6D6A2" w:rsidR="00DB601E" w:rsidRPr="00440C35" w:rsidRDefault="00DB601E" w:rsidP="007B7B15">
      <w:pPr>
        <w:pStyle w:val="Listparagraf"/>
        <w:numPr>
          <w:ilvl w:val="0"/>
          <w:numId w:val="12"/>
        </w:numPr>
        <w:spacing w:before="60" w:after="0" w:line="240" w:lineRule="auto"/>
        <w:ind w:right="120"/>
        <w:contextualSpacing w:val="0"/>
        <w:jc w:val="both"/>
        <w:rPr>
          <w:rFonts w:cstheme="minorHAnsi"/>
          <w:color w:val="002060"/>
          <w:sz w:val="24"/>
          <w:szCs w:val="24"/>
        </w:rPr>
      </w:pPr>
      <w:r w:rsidRPr="00440C35">
        <w:rPr>
          <w:rFonts w:cstheme="minorHAnsi"/>
          <w:color w:val="002060"/>
          <w:sz w:val="24"/>
          <w:szCs w:val="24"/>
        </w:rPr>
        <w:t xml:space="preserve">prin </w:t>
      </w:r>
      <w:r w:rsidR="00FC6624" w:rsidRPr="00440C35">
        <w:rPr>
          <w:rFonts w:cstheme="minorHAnsi"/>
          <w:color w:val="002060"/>
          <w:sz w:val="24"/>
          <w:szCs w:val="24"/>
        </w:rPr>
        <w:t xml:space="preserve">lucrări </w:t>
      </w:r>
      <w:r w:rsidRPr="00440C35">
        <w:rPr>
          <w:rFonts w:cstheme="minorHAnsi"/>
          <w:color w:val="002060"/>
          <w:sz w:val="24"/>
          <w:szCs w:val="24"/>
        </w:rPr>
        <w:t xml:space="preserve">de </w:t>
      </w:r>
      <w:r w:rsidRPr="00440C35">
        <w:rPr>
          <w:rFonts w:cstheme="minorHAnsi"/>
          <w:b/>
          <w:bCs/>
          <w:color w:val="002060"/>
          <w:sz w:val="24"/>
          <w:szCs w:val="24"/>
        </w:rPr>
        <w:t>extindere</w:t>
      </w:r>
      <w:r w:rsidR="00936950" w:rsidRPr="00440C35">
        <w:rPr>
          <w:rFonts w:cstheme="minorHAnsi"/>
          <w:color w:val="002060"/>
          <w:sz w:val="24"/>
          <w:szCs w:val="24"/>
        </w:rPr>
        <w:t xml:space="preserve"> se înțeleg</w:t>
      </w:r>
      <w:r w:rsidRPr="00440C35">
        <w:rPr>
          <w:rFonts w:cstheme="minorHAnsi"/>
          <w:color w:val="002060"/>
          <w:sz w:val="24"/>
          <w:szCs w:val="24"/>
        </w:rPr>
        <w:t xml:space="preserve"> lucrări asupra unor clădiri, realizate atât pe verticală, prin construirea de etaje noi, mansarde, cât și pe orizontală prin construirea unui corp anexă în continuarea clădirii existente sau pe același amplasament, care să fie legat structural și/sau funcțional de clădirea existentă (aceeași destinație şi funcționare a corpului anexă condiționată de funcționarea construcției inițiale sau ca o completare necesară la funcționalitatea clădirii existente).</w:t>
      </w:r>
    </w:p>
    <w:p w14:paraId="5792BE5D" w14:textId="77777777" w:rsidR="00524093" w:rsidRPr="00440C35" w:rsidRDefault="00524093" w:rsidP="007B7B15">
      <w:pPr>
        <w:pStyle w:val="Listparagraf"/>
        <w:numPr>
          <w:ilvl w:val="0"/>
          <w:numId w:val="12"/>
        </w:numPr>
        <w:spacing w:before="60" w:after="0" w:line="240" w:lineRule="auto"/>
        <w:ind w:right="120"/>
        <w:contextualSpacing w:val="0"/>
        <w:jc w:val="both"/>
        <w:rPr>
          <w:rFonts w:cstheme="minorHAnsi"/>
          <w:color w:val="002060"/>
          <w:sz w:val="24"/>
          <w:szCs w:val="24"/>
        </w:rPr>
      </w:pPr>
      <w:r w:rsidRPr="00440C35">
        <w:rPr>
          <w:rFonts w:cstheme="minorHAnsi"/>
          <w:color w:val="002060"/>
          <w:sz w:val="24"/>
          <w:szCs w:val="24"/>
        </w:rPr>
        <w:lastRenderedPageBreak/>
        <w:t xml:space="preserve">lucrări de </w:t>
      </w:r>
      <w:r w:rsidRPr="00440C35">
        <w:rPr>
          <w:rFonts w:cstheme="minorHAnsi"/>
          <w:b/>
          <w:bCs/>
          <w:color w:val="002060"/>
          <w:sz w:val="24"/>
          <w:szCs w:val="24"/>
        </w:rPr>
        <w:t>eficiență a resurselor</w:t>
      </w:r>
      <w:r w:rsidRPr="00440C35">
        <w:rPr>
          <w:rStyle w:val="Referinnotdesubsol"/>
          <w:rFonts w:cstheme="minorHAnsi"/>
          <w:b/>
          <w:bCs/>
          <w:color w:val="002060"/>
          <w:sz w:val="24"/>
          <w:szCs w:val="24"/>
        </w:rPr>
        <w:footnoteReference w:id="11"/>
      </w:r>
      <w:r w:rsidRPr="00440C35">
        <w:rPr>
          <w:rFonts w:cstheme="minorHAnsi"/>
          <w:color w:val="002060"/>
          <w:sz w:val="24"/>
          <w:szCs w:val="24"/>
        </w:rPr>
        <w:t xml:space="preserve"> pentru gestionarea eficientă a consumurilor de utilități publice la clădirile existente sau nou construite, inclusiv investiții în surse regenerabile pentru a obține energie verde necesară pentru consum propriu și, dacă este cazul, echipamente specifice pentru obținerea de energie verde în cogenerare;</w:t>
      </w:r>
    </w:p>
    <w:p w14:paraId="3BEF62B7" w14:textId="23719EC5" w:rsidR="003B2A36" w:rsidRPr="00440C35" w:rsidRDefault="003B2A36" w:rsidP="007B7B15">
      <w:pPr>
        <w:pStyle w:val="Listparagraf"/>
        <w:numPr>
          <w:ilvl w:val="0"/>
          <w:numId w:val="12"/>
        </w:numPr>
        <w:spacing w:before="60" w:after="0" w:line="240" w:lineRule="auto"/>
        <w:ind w:right="120"/>
        <w:contextualSpacing w:val="0"/>
        <w:jc w:val="both"/>
        <w:rPr>
          <w:rFonts w:cstheme="minorHAnsi"/>
          <w:color w:val="002060"/>
          <w:sz w:val="24"/>
          <w:szCs w:val="24"/>
        </w:rPr>
      </w:pPr>
      <w:bookmarkStart w:id="242" w:name="_Hlk143157786"/>
      <w:r w:rsidRPr="00440C35">
        <w:rPr>
          <w:rFonts w:cstheme="minorHAnsi"/>
          <w:b/>
          <w:bCs/>
          <w:color w:val="002060"/>
          <w:sz w:val="24"/>
          <w:szCs w:val="24"/>
        </w:rPr>
        <w:t>Dotarea</w:t>
      </w:r>
      <w:r w:rsidRPr="00440C35">
        <w:rPr>
          <w:rStyle w:val="Referinnotdesubsol"/>
          <w:rFonts w:cstheme="minorHAnsi"/>
          <w:b/>
          <w:bCs/>
          <w:color w:val="002060"/>
          <w:sz w:val="24"/>
          <w:szCs w:val="24"/>
        </w:rPr>
        <w:footnoteReference w:id="12"/>
      </w:r>
      <w:r w:rsidRPr="00440C35">
        <w:rPr>
          <w:rFonts w:cstheme="minorHAnsi"/>
          <w:b/>
          <w:bCs/>
          <w:color w:val="002060"/>
          <w:sz w:val="24"/>
          <w:szCs w:val="24"/>
        </w:rPr>
        <w:t xml:space="preserve"> cu echipamente specifice</w:t>
      </w:r>
      <w:r w:rsidRPr="00440C35">
        <w:rPr>
          <w:rFonts w:cstheme="minorHAnsi"/>
          <w:color w:val="002060"/>
          <w:sz w:val="24"/>
          <w:szCs w:val="24"/>
        </w:rPr>
        <w:t xml:space="preserve"> are scopul de a crește gradul de accesibilitate a populației la serviciile publice de sănătate și de a îmbunătăți calitatea serviciilor publice de sănătate prestate – </w:t>
      </w:r>
      <w:r w:rsidRPr="00440C35">
        <w:rPr>
          <w:rFonts w:eastAsia="Times New Roman" w:cstheme="minorHAnsi"/>
          <w:color w:val="002060"/>
          <w:sz w:val="24"/>
          <w:szCs w:val="24"/>
        </w:rPr>
        <w:t>obiecte de inventar/ mijloace fixe necesare desfășurării activității medicale</w:t>
      </w:r>
      <w:r w:rsidRPr="00440C35">
        <w:rPr>
          <w:rStyle w:val="Referinnotdesubsol"/>
          <w:rFonts w:eastAsia="Times New Roman" w:cstheme="minorHAnsi"/>
          <w:color w:val="002060"/>
          <w:sz w:val="24"/>
          <w:szCs w:val="24"/>
        </w:rPr>
        <w:footnoteReference w:id="13"/>
      </w:r>
      <w:r w:rsidRPr="00440C35">
        <w:rPr>
          <w:rFonts w:eastAsia="Times New Roman" w:cstheme="minorHAnsi"/>
          <w:color w:val="002060"/>
          <w:sz w:val="24"/>
          <w:szCs w:val="24"/>
        </w:rPr>
        <w:t xml:space="preserve">, </w:t>
      </w:r>
      <w:r w:rsidRPr="00440C35">
        <w:rPr>
          <w:rFonts w:cstheme="minorHAnsi"/>
          <w:color w:val="002060"/>
          <w:sz w:val="24"/>
          <w:szCs w:val="24"/>
        </w:rPr>
        <w:t>echipamente medicale, inclusiv laboratoare și echipamente și sisteme IT pentru digitalizarea activităților unității sanitare publice, precum</w:t>
      </w:r>
      <w:r w:rsidRPr="00440C35">
        <w:rPr>
          <w:rFonts w:eastAsia="Times New Roman" w:cstheme="minorHAnsi"/>
          <w:color w:val="002060"/>
          <w:sz w:val="24"/>
          <w:szCs w:val="24"/>
        </w:rPr>
        <w:t xml:space="preserve"> și a celor aferente activităților suport</w:t>
      </w:r>
      <w:r w:rsidRPr="00440C35">
        <w:rPr>
          <w:rStyle w:val="Referinnotdesubsol"/>
          <w:rFonts w:eastAsia="Times New Roman" w:cstheme="minorHAnsi"/>
          <w:color w:val="002060"/>
          <w:sz w:val="24"/>
          <w:szCs w:val="24"/>
        </w:rPr>
        <w:footnoteReference w:id="14"/>
      </w:r>
      <w:r w:rsidRPr="00440C35">
        <w:rPr>
          <w:rFonts w:cstheme="minorHAnsi"/>
          <w:color w:val="002060"/>
          <w:sz w:val="24"/>
          <w:szCs w:val="24"/>
        </w:rPr>
        <w:t xml:space="preserve"> pentru derularea activității medicale. </w:t>
      </w:r>
    </w:p>
    <w:p w14:paraId="69AAD5D4" w14:textId="58E4C182" w:rsidR="003B2A36" w:rsidRPr="00440C35" w:rsidRDefault="003B2A36" w:rsidP="007B7B15">
      <w:pPr>
        <w:spacing w:before="60" w:after="0" w:line="240" w:lineRule="auto"/>
        <w:ind w:right="129"/>
        <w:jc w:val="both"/>
        <w:rPr>
          <w:rFonts w:cstheme="minorHAnsi"/>
          <w:color w:val="002060"/>
          <w:sz w:val="24"/>
          <w:szCs w:val="24"/>
        </w:rPr>
      </w:pPr>
      <w:r w:rsidRPr="00440C35">
        <w:rPr>
          <w:rFonts w:eastAsia="Times New Roman" w:cstheme="minorHAnsi"/>
          <w:b/>
          <w:bCs/>
          <w:color w:val="002060"/>
          <w:sz w:val="24"/>
          <w:szCs w:val="24"/>
        </w:rPr>
        <w:t>Activități de dotare cu echipamente</w:t>
      </w:r>
      <w:r w:rsidRPr="00440C35">
        <w:rPr>
          <w:rFonts w:eastAsia="Times New Roman" w:cstheme="minorHAnsi"/>
          <w:color w:val="002060"/>
          <w:sz w:val="24"/>
          <w:szCs w:val="24"/>
        </w:rPr>
        <w:t xml:space="preserve"> -</w:t>
      </w:r>
      <w:r w:rsidRPr="00440C35">
        <w:rPr>
          <w:rFonts w:cstheme="minorHAnsi"/>
          <w:color w:val="002060"/>
          <w:sz w:val="24"/>
          <w:szCs w:val="24"/>
        </w:rPr>
        <w:t xml:space="preserve"> trebuie justificate din perspectiva activității desfășurate de unitatea sanitară, precum și a personalului medical și non medical necesar funcționării acestora. </w:t>
      </w:r>
      <w:r w:rsidRPr="00440C35">
        <w:rPr>
          <w:rFonts w:cstheme="minorHAnsi"/>
          <w:color w:val="002060"/>
          <w:sz w:val="24"/>
          <w:szCs w:val="24"/>
          <w:u w:val="single"/>
        </w:rPr>
        <w:t xml:space="preserve">Achiziționarea de materiale consumabile nu este cheltuială eligibilă, </w:t>
      </w:r>
      <w:r w:rsidRPr="00440C35">
        <w:rPr>
          <w:rFonts w:cstheme="minorHAnsi"/>
          <w:color w:val="002060"/>
          <w:sz w:val="24"/>
          <w:szCs w:val="24"/>
        </w:rPr>
        <w:t xml:space="preserve">cu excepția situațiilor în care acestea sunt aferente testării/ calibrării/ funcționalității și pentru asigurarea funcționării, pentru o perioadă limitată de timp, a echipamentelor achiziționate. În sensul prezentului ghid, valoarea dotărilor include și valoarea estimată a lucrărilor necesare funcționării /autorizării acestora, acolo unde este cazul. </w:t>
      </w:r>
    </w:p>
    <w:p w14:paraId="3687C41C" w14:textId="77777777" w:rsidR="00540871" w:rsidRPr="00440C35" w:rsidRDefault="00540871" w:rsidP="007B7B15">
      <w:pPr>
        <w:tabs>
          <w:tab w:val="left" w:pos="9356"/>
        </w:tabs>
        <w:spacing w:before="60" w:after="0" w:line="240" w:lineRule="auto"/>
        <w:ind w:right="120"/>
        <w:jc w:val="both"/>
        <w:rPr>
          <w:rFonts w:eastAsia="Times New Roman" w:cstheme="minorHAnsi"/>
          <w:bCs/>
          <w:color w:val="002060"/>
          <w:sz w:val="24"/>
          <w:szCs w:val="24"/>
        </w:rPr>
      </w:pPr>
      <w:bookmarkStart w:id="243" w:name="_Hlk135053946"/>
      <w:bookmarkEnd w:id="242"/>
      <w:r w:rsidRPr="00440C35">
        <w:rPr>
          <w:rFonts w:eastAsia="Times New Roman" w:cstheme="minorHAnsi"/>
          <w:bCs/>
          <w:color w:val="002060"/>
          <w:sz w:val="24"/>
          <w:szCs w:val="24"/>
        </w:rPr>
        <w:t>Sunt eligibile și cheltuielile aferente lucrărilor/dotărilor aferente laboratoarelor de analize medicale și de imagistică care deservesc unitățile sanitare/ structurile sanitare publice care desfășoară activități medicale de tip ambulatoriu/ acordă asistență medicală ambulatorie.</w:t>
      </w:r>
    </w:p>
    <w:p w14:paraId="214B9697" w14:textId="67BB7332" w:rsidR="009B6873" w:rsidRPr="00440C35" w:rsidRDefault="009B6873" w:rsidP="007B7B15">
      <w:pPr>
        <w:spacing w:before="60" w:after="0" w:line="240" w:lineRule="auto"/>
        <w:ind w:right="120"/>
        <w:jc w:val="both"/>
        <w:rPr>
          <w:rFonts w:eastAsia="Times New Roman" w:cstheme="minorHAnsi"/>
          <w:b/>
          <w:bCs/>
          <w:color w:val="002060"/>
          <w:sz w:val="24"/>
          <w:szCs w:val="24"/>
          <w:u w:val="single"/>
          <w:lang w:eastAsia="ro-RO"/>
        </w:rPr>
      </w:pPr>
      <w:bookmarkStart w:id="244" w:name="_Hlk134975206"/>
      <w:bookmarkEnd w:id="243"/>
      <w:r w:rsidRPr="00440C35">
        <w:rPr>
          <w:rFonts w:eastAsia="Times New Roman" w:cstheme="minorHAnsi"/>
          <w:b/>
          <w:bCs/>
          <w:color w:val="002060"/>
          <w:sz w:val="24"/>
          <w:szCs w:val="24"/>
          <w:u w:val="single"/>
          <w:lang w:eastAsia="ro-RO"/>
        </w:rPr>
        <w:t>Atenție!</w:t>
      </w:r>
    </w:p>
    <w:p w14:paraId="6BDCECA1" w14:textId="5962F46F" w:rsidR="009B6873" w:rsidRPr="00440C35" w:rsidRDefault="009B6873" w:rsidP="007B7B15">
      <w:pPr>
        <w:spacing w:before="60" w:after="0" w:line="240" w:lineRule="auto"/>
        <w:ind w:right="120"/>
        <w:jc w:val="both"/>
        <w:rPr>
          <w:rFonts w:eastAsia="Times New Roman" w:cstheme="minorHAnsi"/>
          <w:color w:val="002060"/>
          <w:sz w:val="24"/>
          <w:szCs w:val="24"/>
          <w:lang w:eastAsia="ro-RO"/>
        </w:rPr>
      </w:pPr>
      <w:r w:rsidRPr="00440C35">
        <w:rPr>
          <w:rFonts w:eastAsia="Times New Roman" w:cstheme="minorHAnsi"/>
          <w:color w:val="002060"/>
          <w:sz w:val="24"/>
          <w:szCs w:val="24"/>
          <w:lang w:eastAsia="ro-RO"/>
        </w:rPr>
        <w:t xml:space="preserve">În contextul măsurilor de digitalizare este </w:t>
      </w:r>
      <w:r w:rsidR="00614F10" w:rsidRPr="00440C35">
        <w:rPr>
          <w:rFonts w:eastAsia="Times New Roman" w:cstheme="minorHAnsi"/>
          <w:color w:val="002060"/>
          <w:sz w:val="24"/>
          <w:szCs w:val="24"/>
          <w:lang w:eastAsia="ro-RO"/>
        </w:rPr>
        <w:t xml:space="preserve">recomandat </w:t>
      </w:r>
      <w:r w:rsidR="002236FF" w:rsidRPr="00440C35">
        <w:rPr>
          <w:rFonts w:eastAsia="Times New Roman" w:cstheme="minorHAnsi"/>
          <w:color w:val="002060"/>
          <w:sz w:val="24"/>
          <w:szCs w:val="24"/>
          <w:lang w:eastAsia="ro-RO"/>
        </w:rPr>
        <w:t xml:space="preserve">ca </w:t>
      </w:r>
      <w:r w:rsidRPr="00440C35">
        <w:rPr>
          <w:rFonts w:eastAsia="Times New Roman" w:cstheme="minorHAnsi"/>
          <w:color w:val="002060"/>
          <w:sz w:val="24"/>
          <w:szCs w:val="24"/>
          <w:lang w:eastAsia="ro-RO"/>
        </w:rPr>
        <w:t>unitatea sanitară</w:t>
      </w:r>
      <w:r w:rsidR="00614F10" w:rsidRPr="00440C35">
        <w:rPr>
          <w:rFonts w:eastAsia="Times New Roman" w:cstheme="minorHAnsi"/>
          <w:color w:val="002060"/>
          <w:sz w:val="24"/>
          <w:szCs w:val="24"/>
          <w:lang w:eastAsia="ro-RO"/>
        </w:rPr>
        <w:t>/ structura sprijinită care furnizează/ acordă asistență medicală ambulatorie</w:t>
      </w:r>
      <w:r w:rsidRPr="00440C35">
        <w:rPr>
          <w:rFonts w:eastAsia="Times New Roman" w:cstheme="minorHAnsi"/>
          <w:color w:val="002060"/>
          <w:sz w:val="24"/>
          <w:szCs w:val="24"/>
          <w:lang w:eastAsia="ro-RO"/>
        </w:rPr>
        <w:t xml:space="preserve"> să utilizeze sau să </w:t>
      </w:r>
      <w:r w:rsidR="00614F10" w:rsidRPr="00440C35">
        <w:rPr>
          <w:rFonts w:eastAsia="Times New Roman" w:cstheme="minorHAnsi"/>
          <w:color w:val="002060"/>
          <w:sz w:val="24"/>
          <w:szCs w:val="24"/>
          <w:lang w:eastAsia="ro-RO"/>
        </w:rPr>
        <w:t>implementeze</w:t>
      </w:r>
      <w:r w:rsidRPr="00440C35">
        <w:rPr>
          <w:rFonts w:eastAsia="Times New Roman" w:cstheme="minorHAnsi"/>
          <w:color w:val="002060"/>
          <w:sz w:val="24"/>
          <w:szCs w:val="24"/>
          <w:lang w:eastAsia="ro-RO"/>
        </w:rPr>
        <w:t xml:space="preserve"> </w:t>
      </w:r>
      <w:r w:rsidR="00614F10" w:rsidRPr="00440C35">
        <w:rPr>
          <w:rFonts w:eastAsia="Times New Roman" w:cstheme="minorHAnsi"/>
          <w:color w:val="002060"/>
          <w:sz w:val="24"/>
          <w:szCs w:val="24"/>
          <w:lang w:eastAsia="ro-RO"/>
        </w:rPr>
        <w:t>măsuri de digitalizare care să permită: programarea online/ telefonică a serviciilor medicale</w:t>
      </w:r>
      <w:r w:rsidR="00BA153D" w:rsidRPr="00440C35">
        <w:rPr>
          <w:rFonts w:eastAsia="Times New Roman" w:cstheme="minorHAnsi"/>
          <w:color w:val="002060"/>
          <w:sz w:val="24"/>
          <w:szCs w:val="24"/>
          <w:lang w:eastAsia="ro-RO"/>
        </w:rPr>
        <w:t xml:space="preserve"> și furnizarea de informații privind serviciile medicale acordate în ambulatoriu (ex</w:t>
      </w:r>
      <w:r w:rsidR="0075761F" w:rsidRPr="00440C35">
        <w:rPr>
          <w:rFonts w:eastAsia="Times New Roman" w:cstheme="minorHAnsi"/>
          <w:color w:val="002060"/>
          <w:sz w:val="24"/>
          <w:szCs w:val="24"/>
          <w:lang w:eastAsia="ro-RO"/>
        </w:rPr>
        <w:t>.</w:t>
      </w:r>
      <w:r w:rsidR="00BA153D" w:rsidRPr="00440C35">
        <w:rPr>
          <w:rFonts w:eastAsia="Times New Roman" w:cstheme="minorHAnsi"/>
          <w:color w:val="002060"/>
          <w:sz w:val="24"/>
          <w:szCs w:val="24"/>
          <w:lang w:eastAsia="ro-RO"/>
        </w:rPr>
        <w:t xml:space="preserve"> rezultatele investigațiilor medicale)</w:t>
      </w:r>
      <w:r w:rsidRPr="00440C35">
        <w:rPr>
          <w:rFonts w:eastAsia="Times New Roman" w:cstheme="minorHAnsi"/>
          <w:color w:val="002060"/>
          <w:sz w:val="24"/>
          <w:szCs w:val="24"/>
          <w:lang w:eastAsia="ro-RO"/>
        </w:rPr>
        <w:t xml:space="preserve">, acesta fiind criteriu de evaluare și selecție. </w:t>
      </w:r>
    </w:p>
    <w:p w14:paraId="56BA8791" w14:textId="77777777" w:rsidR="00540871" w:rsidRPr="00440C35" w:rsidRDefault="00540871" w:rsidP="007B7B15">
      <w:pPr>
        <w:spacing w:before="60" w:after="0" w:line="240" w:lineRule="auto"/>
        <w:ind w:right="129"/>
        <w:jc w:val="both"/>
        <w:rPr>
          <w:rFonts w:cstheme="minorHAnsi"/>
          <w:color w:val="002060"/>
          <w:sz w:val="24"/>
          <w:szCs w:val="24"/>
        </w:rPr>
      </w:pPr>
    </w:p>
    <w:p w14:paraId="006B3DF6" w14:textId="308AC529" w:rsidR="00540871" w:rsidRPr="00440C35" w:rsidRDefault="00540871" w:rsidP="007B7B15">
      <w:pPr>
        <w:spacing w:before="60" w:after="0" w:line="240" w:lineRule="auto"/>
        <w:ind w:right="129"/>
        <w:jc w:val="both"/>
        <w:rPr>
          <w:rFonts w:cstheme="minorHAnsi"/>
          <w:color w:val="002060"/>
          <w:sz w:val="24"/>
          <w:szCs w:val="24"/>
        </w:rPr>
      </w:pPr>
      <w:r w:rsidRPr="00440C35">
        <w:rPr>
          <w:rFonts w:cstheme="minorHAnsi"/>
          <w:color w:val="002060"/>
          <w:sz w:val="24"/>
          <w:szCs w:val="24"/>
        </w:rPr>
        <w:t>Investițiile de infrastructură (</w:t>
      </w:r>
      <w:r w:rsidRPr="00440C35">
        <w:rPr>
          <w:rFonts w:cstheme="minorHAnsi"/>
          <w:i/>
          <w:iCs/>
          <w:color w:val="002060"/>
          <w:sz w:val="24"/>
          <w:szCs w:val="24"/>
        </w:rPr>
        <w:t>reabilitare/ modernizare/ extindere/ construcție</w:t>
      </w:r>
      <w:r w:rsidRPr="00440C35">
        <w:rPr>
          <w:rFonts w:cstheme="minorHAnsi"/>
          <w:color w:val="002060"/>
          <w:sz w:val="24"/>
          <w:szCs w:val="24"/>
        </w:rPr>
        <w:t>) vor avea în vedere eficiența resurselor, nu numai eficiența energetică.</w:t>
      </w:r>
    </w:p>
    <w:p w14:paraId="0C243040" w14:textId="7DE049A5" w:rsidR="00524093" w:rsidRPr="00440C35" w:rsidRDefault="00B05892" w:rsidP="007B7B15">
      <w:pPr>
        <w:spacing w:before="60" w:after="0" w:line="240" w:lineRule="auto"/>
        <w:ind w:right="120"/>
        <w:jc w:val="both"/>
        <w:rPr>
          <w:rFonts w:cstheme="minorHAnsi"/>
          <w:b/>
          <w:color w:val="002060"/>
          <w:sz w:val="24"/>
          <w:szCs w:val="24"/>
        </w:rPr>
      </w:pPr>
      <w:bookmarkStart w:id="245" w:name="_Hlk139283147"/>
      <w:bookmarkEnd w:id="244"/>
      <w:r w:rsidRPr="00B05892">
        <w:rPr>
          <w:rFonts w:cstheme="minorHAnsi"/>
          <w:b/>
          <w:color w:val="002060"/>
          <w:sz w:val="24"/>
          <w:szCs w:val="24"/>
        </w:rPr>
        <w:t>În contextul prezentului apel, nu sunt eligibile proiectele care se limitează la dotarea cu echipamente</w:t>
      </w:r>
      <w:bookmarkStart w:id="246" w:name="_Hlk139550906"/>
      <w:r w:rsidRPr="00B05892" w:rsidDel="00C13A0F">
        <w:rPr>
          <w:rFonts w:cstheme="minorHAnsi"/>
          <w:b/>
          <w:color w:val="002060"/>
          <w:sz w:val="24"/>
          <w:szCs w:val="24"/>
        </w:rPr>
        <w:t xml:space="preserve"> </w:t>
      </w:r>
      <w:bookmarkEnd w:id="246"/>
      <w:r w:rsidRPr="00B05892">
        <w:rPr>
          <w:rFonts w:cstheme="minorHAnsi"/>
          <w:b/>
          <w:color w:val="002060"/>
          <w:sz w:val="24"/>
          <w:szCs w:val="24"/>
        </w:rPr>
        <w:t xml:space="preserve"> (condiție de eligibilitate).             </w:t>
      </w:r>
      <w:r w:rsidR="00524093" w:rsidRPr="00440C35">
        <w:rPr>
          <w:rFonts w:cstheme="minorHAnsi"/>
          <w:b/>
          <w:color w:val="002060"/>
          <w:sz w:val="24"/>
          <w:szCs w:val="24"/>
        </w:rPr>
        <w:t xml:space="preserve">           </w:t>
      </w:r>
      <w:bookmarkEnd w:id="245"/>
    </w:p>
    <w:p w14:paraId="635BC284" w14:textId="6CDD1BEB" w:rsidR="00524093" w:rsidRPr="00440C35" w:rsidRDefault="00524093" w:rsidP="007B7B15">
      <w:pPr>
        <w:spacing w:before="60" w:after="0" w:line="240" w:lineRule="auto"/>
        <w:ind w:right="120"/>
        <w:jc w:val="both"/>
        <w:rPr>
          <w:rFonts w:cstheme="minorHAnsi"/>
          <w:i/>
          <w:iCs/>
          <w:color w:val="002060"/>
          <w:sz w:val="24"/>
          <w:szCs w:val="24"/>
        </w:rPr>
      </w:pPr>
      <w:r w:rsidRPr="00440C35">
        <w:rPr>
          <w:rFonts w:cstheme="minorHAnsi"/>
          <w:color w:val="002060"/>
          <w:sz w:val="24"/>
          <w:szCs w:val="24"/>
        </w:rPr>
        <w:t xml:space="preserve">În cadrul cererii de </w:t>
      </w:r>
      <w:r w:rsidR="00C22A3D" w:rsidRPr="00440C35">
        <w:rPr>
          <w:rFonts w:cstheme="minorHAnsi"/>
          <w:color w:val="002060"/>
          <w:sz w:val="24"/>
          <w:szCs w:val="24"/>
        </w:rPr>
        <w:t>finanțare</w:t>
      </w:r>
      <w:r w:rsidRPr="00440C35">
        <w:rPr>
          <w:rFonts w:cstheme="minorHAnsi"/>
          <w:color w:val="002060"/>
          <w:sz w:val="24"/>
          <w:szCs w:val="24"/>
        </w:rPr>
        <w:t xml:space="preserve">, vor fi descrise acțiunile/ activitățile pe care solicitantul sau solicitantul împreună cu partenerii le vor derula în vederea atingerii obiectivului specific </w:t>
      </w:r>
      <w:r w:rsidRPr="00440C35">
        <w:rPr>
          <w:rFonts w:cstheme="minorHAnsi"/>
          <w:i/>
          <w:iCs/>
          <w:color w:val="002060"/>
          <w:sz w:val="24"/>
          <w:szCs w:val="24"/>
        </w:rPr>
        <w:t xml:space="preserve">RSO 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 </w:t>
      </w:r>
      <w:r w:rsidRPr="00440C35">
        <w:rPr>
          <w:rFonts w:cstheme="minorHAnsi"/>
          <w:color w:val="002060"/>
          <w:sz w:val="24"/>
          <w:szCs w:val="24"/>
        </w:rPr>
        <w:t>vizat prin Programul Sănătate.</w:t>
      </w:r>
    </w:p>
    <w:p w14:paraId="6727C652" w14:textId="45201056" w:rsidR="00524093" w:rsidRPr="00440C35" w:rsidRDefault="00524093" w:rsidP="007B7B15">
      <w:pPr>
        <w:tabs>
          <w:tab w:val="left" w:pos="9356"/>
        </w:tabs>
        <w:spacing w:before="60" w:after="0" w:line="240" w:lineRule="auto"/>
        <w:ind w:right="120"/>
        <w:jc w:val="both"/>
        <w:rPr>
          <w:rFonts w:eastAsia="Times New Roman" w:cstheme="minorHAnsi"/>
          <w:b/>
          <w:color w:val="002060"/>
          <w:sz w:val="24"/>
          <w:szCs w:val="24"/>
        </w:rPr>
      </w:pPr>
      <w:r w:rsidRPr="00440C35">
        <w:rPr>
          <w:rFonts w:eastAsia="Times New Roman" w:cstheme="minorHAnsi"/>
          <w:bCs/>
          <w:color w:val="002060"/>
          <w:sz w:val="24"/>
          <w:szCs w:val="24"/>
        </w:rPr>
        <w:lastRenderedPageBreak/>
        <w:t xml:space="preserve">Eligibilitatea unei activități nu implică în mod obligatoriu eligibilitatea cheltuielilor efectuate pentru realizarea respectivei activități. În acest sens, recomandăm și consultarea </w:t>
      </w:r>
      <w:r w:rsidR="0092013F" w:rsidRPr="00440C35">
        <w:rPr>
          <w:rFonts w:eastAsia="Times New Roman" w:cstheme="minorHAnsi"/>
          <w:b/>
          <w:color w:val="002060"/>
          <w:sz w:val="24"/>
          <w:szCs w:val="24"/>
        </w:rPr>
        <w:t xml:space="preserve">Anexei </w:t>
      </w:r>
      <w:r w:rsidR="001D6B72" w:rsidRPr="00440C35">
        <w:rPr>
          <w:rFonts w:eastAsia="Times New Roman" w:cstheme="minorHAnsi"/>
          <w:b/>
          <w:color w:val="002060"/>
          <w:sz w:val="24"/>
          <w:szCs w:val="24"/>
        </w:rPr>
        <w:t>3</w:t>
      </w:r>
      <w:r w:rsidR="0092013F" w:rsidRPr="00440C35">
        <w:rPr>
          <w:rFonts w:eastAsia="Times New Roman" w:cstheme="minorHAnsi"/>
          <w:b/>
          <w:color w:val="002060"/>
          <w:sz w:val="24"/>
          <w:szCs w:val="24"/>
        </w:rPr>
        <w:t xml:space="preserve">: </w:t>
      </w:r>
      <w:r w:rsidRPr="00440C35">
        <w:rPr>
          <w:rFonts w:eastAsia="Times New Roman" w:cstheme="minorHAnsi"/>
          <w:b/>
          <w:color w:val="002060"/>
          <w:sz w:val="24"/>
          <w:szCs w:val="24"/>
        </w:rPr>
        <w:t>List</w:t>
      </w:r>
      <w:r w:rsidR="0092013F" w:rsidRPr="00440C35">
        <w:rPr>
          <w:rFonts w:eastAsia="Times New Roman" w:cstheme="minorHAnsi"/>
          <w:b/>
          <w:color w:val="002060"/>
          <w:sz w:val="24"/>
          <w:szCs w:val="24"/>
        </w:rPr>
        <w:t>a</w:t>
      </w:r>
      <w:r w:rsidRPr="00440C35">
        <w:rPr>
          <w:rFonts w:eastAsia="Times New Roman" w:cstheme="minorHAnsi"/>
          <w:b/>
          <w:color w:val="002060"/>
          <w:sz w:val="24"/>
          <w:szCs w:val="24"/>
        </w:rPr>
        <w:t xml:space="preserve"> cheltuielilor eligibile și neeligibile.</w:t>
      </w:r>
    </w:p>
    <w:p w14:paraId="0582F0A2" w14:textId="77777777" w:rsidR="00524093" w:rsidRPr="00440C35" w:rsidRDefault="00524093" w:rsidP="007B7B15">
      <w:pPr>
        <w:tabs>
          <w:tab w:val="left" w:pos="9356"/>
        </w:tabs>
        <w:spacing w:before="60" w:after="0" w:line="240" w:lineRule="auto"/>
        <w:ind w:right="120"/>
        <w:jc w:val="both"/>
        <w:rPr>
          <w:rFonts w:cstheme="minorHAnsi"/>
          <w:color w:val="002060"/>
          <w:sz w:val="24"/>
          <w:szCs w:val="24"/>
        </w:rPr>
      </w:pPr>
      <w:r w:rsidRPr="00440C35">
        <w:rPr>
          <w:rFonts w:cstheme="minorHAnsi"/>
          <w:color w:val="002060"/>
          <w:sz w:val="24"/>
          <w:szCs w:val="24"/>
        </w:rPr>
        <w:t>Acțiunile previzionate trebuie să fie clare, logice, coerente și necesare pentru implementarea viitorului proiect.</w:t>
      </w:r>
    </w:p>
    <w:p w14:paraId="0B5621F0" w14:textId="77777777" w:rsidR="00524093" w:rsidRPr="00440C35" w:rsidRDefault="00524093" w:rsidP="007B7B15">
      <w:pPr>
        <w:spacing w:before="60" w:after="0" w:line="240" w:lineRule="auto"/>
        <w:ind w:right="120"/>
        <w:jc w:val="both"/>
        <w:rPr>
          <w:rFonts w:cstheme="minorHAnsi"/>
          <w:color w:val="002060"/>
          <w:sz w:val="24"/>
          <w:szCs w:val="24"/>
        </w:rPr>
      </w:pPr>
      <w:r w:rsidRPr="00440C35">
        <w:rPr>
          <w:rFonts w:cstheme="minorHAnsi"/>
          <w:color w:val="002060"/>
          <w:sz w:val="24"/>
          <w:szCs w:val="24"/>
        </w:rPr>
        <w:t>Activitățile previzionate vor indica în mod clar entitatea/ entitățile (solicitantul sau solicitantul și partenerul/ partenerii) care le implementează.</w:t>
      </w:r>
    </w:p>
    <w:p w14:paraId="451EDEBB" w14:textId="77777777" w:rsidR="00BB0227" w:rsidRPr="00440C35" w:rsidRDefault="00BB0227" w:rsidP="007B7B15">
      <w:pPr>
        <w:spacing w:before="60" w:after="0" w:line="240" w:lineRule="auto"/>
        <w:ind w:right="120"/>
        <w:jc w:val="both"/>
        <w:rPr>
          <w:rFonts w:cstheme="minorHAnsi"/>
          <w:color w:val="002060"/>
          <w:sz w:val="24"/>
          <w:szCs w:val="24"/>
        </w:rPr>
      </w:pPr>
    </w:p>
    <w:p w14:paraId="744134AE" w14:textId="79D50E15" w:rsidR="0061751F" w:rsidRPr="00440C35" w:rsidRDefault="001D7438" w:rsidP="007B7B15">
      <w:pPr>
        <w:pStyle w:val="Listparagraf"/>
        <w:numPr>
          <w:ilvl w:val="2"/>
          <w:numId w:val="73"/>
        </w:numPr>
        <w:spacing w:before="60" w:after="0" w:line="240" w:lineRule="auto"/>
        <w:contextualSpacing w:val="0"/>
        <w:jc w:val="both"/>
        <w:outlineLvl w:val="2"/>
        <w:rPr>
          <w:rFonts w:cstheme="minorHAnsi"/>
          <w:b/>
          <w:bCs/>
          <w:iCs/>
          <w:color w:val="002060"/>
          <w:sz w:val="24"/>
          <w:szCs w:val="24"/>
        </w:rPr>
      </w:pPr>
      <w:bookmarkStart w:id="247" w:name="_Toc146709594"/>
      <w:r w:rsidRPr="00440C35">
        <w:rPr>
          <w:rFonts w:cstheme="minorHAnsi"/>
          <w:b/>
          <w:bCs/>
          <w:iCs/>
          <w:color w:val="002060"/>
          <w:sz w:val="24"/>
          <w:szCs w:val="24"/>
        </w:rPr>
        <w:t>Activitatea de bază</w:t>
      </w:r>
      <w:bookmarkEnd w:id="247"/>
      <w:r w:rsidR="0061751F" w:rsidRPr="00440C35">
        <w:rPr>
          <w:rFonts w:cstheme="minorHAnsi"/>
          <w:b/>
          <w:bCs/>
          <w:iCs/>
          <w:color w:val="002060"/>
          <w:sz w:val="24"/>
          <w:szCs w:val="24"/>
        </w:rPr>
        <w:t xml:space="preserve">  </w:t>
      </w:r>
      <w:r w:rsidR="0061751F" w:rsidRPr="00440C35">
        <w:rPr>
          <w:rFonts w:cstheme="minorHAnsi"/>
          <w:b/>
          <w:bCs/>
          <w:iCs/>
          <w:color w:val="002060"/>
          <w:sz w:val="24"/>
          <w:szCs w:val="24"/>
        </w:rPr>
        <w:tab/>
      </w:r>
    </w:p>
    <w:p w14:paraId="376F76CE" w14:textId="77777777" w:rsidR="00B05892" w:rsidRPr="007B7B15" w:rsidRDefault="00B05892" w:rsidP="00B05892">
      <w:pPr>
        <w:spacing w:before="60" w:after="0" w:line="240" w:lineRule="auto"/>
        <w:jc w:val="both"/>
        <w:rPr>
          <w:rFonts w:cstheme="minorHAnsi"/>
          <w:iCs/>
          <w:color w:val="002060"/>
          <w:sz w:val="24"/>
          <w:szCs w:val="24"/>
        </w:rPr>
      </w:pPr>
      <w:r w:rsidRPr="007B7B15">
        <w:rPr>
          <w:rFonts w:cstheme="minorHAnsi"/>
          <w:iCs/>
          <w:color w:val="002060"/>
          <w:sz w:val="24"/>
          <w:szCs w:val="24"/>
        </w:rPr>
        <w:t xml:space="preserve">În accepțiunea prezentului apel prin </w:t>
      </w:r>
      <w:r w:rsidRPr="007B7B15">
        <w:rPr>
          <w:rFonts w:cstheme="minorHAnsi"/>
          <w:b/>
          <w:bCs/>
          <w:iCs/>
          <w:color w:val="002060"/>
          <w:sz w:val="24"/>
          <w:szCs w:val="24"/>
        </w:rPr>
        <w:t>activitate de bază</w:t>
      </w:r>
      <w:r w:rsidRPr="007B7B15">
        <w:rPr>
          <w:rFonts w:cstheme="minorHAnsi"/>
          <w:iCs/>
          <w:color w:val="002060"/>
          <w:sz w:val="24"/>
          <w:szCs w:val="24"/>
        </w:rPr>
        <w:t xml:space="preserve"> sunt vizate lucrări </w:t>
      </w:r>
      <w:r>
        <w:rPr>
          <w:rFonts w:cstheme="minorHAnsi"/>
          <w:iCs/>
          <w:color w:val="002060"/>
          <w:sz w:val="24"/>
          <w:szCs w:val="24"/>
        </w:rPr>
        <w:t xml:space="preserve">dedicate </w:t>
      </w:r>
      <w:bookmarkStart w:id="248" w:name="_Hlk145426570"/>
      <w:r>
        <w:rPr>
          <w:rFonts w:cstheme="minorHAnsi"/>
          <w:iCs/>
          <w:color w:val="002060"/>
          <w:sz w:val="24"/>
          <w:szCs w:val="24"/>
        </w:rPr>
        <w:t xml:space="preserve">ambulatoriilor </w:t>
      </w:r>
      <w:bookmarkEnd w:id="248"/>
      <w:r w:rsidRPr="007B7B15">
        <w:rPr>
          <w:rFonts w:cstheme="minorHAnsi"/>
          <w:iCs/>
          <w:color w:val="002060"/>
          <w:sz w:val="24"/>
          <w:szCs w:val="24"/>
        </w:rPr>
        <w:t>de</w:t>
      </w:r>
      <w:r>
        <w:rPr>
          <w:rFonts w:cstheme="minorHAnsi"/>
          <w:iCs/>
          <w:color w:val="002060"/>
          <w:sz w:val="24"/>
          <w:szCs w:val="24"/>
        </w:rPr>
        <w:t xml:space="preserve"> tipul</w:t>
      </w:r>
      <w:r w:rsidRPr="007B7B15">
        <w:rPr>
          <w:rFonts w:cstheme="minorHAnsi"/>
          <w:iCs/>
          <w:color w:val="002060"/>
          <w:sz w:val="24"/>
          <w:szCs w:val="24"/>
        </w:rPr>
        <w:t>:</w:t>
      </w:r>
    </w:p>
    <w:p w14:paraId="4A2D897D" w14:textId="77777777" w:rsidR="00B05892" w:rsidRPr="007B7B15" w:rsidRDefault="00B05892" w:rsidP="00B05892">
      <w:pPr>
        <w:pStyle w:val="Listparagraf"/>
        <w:numPr>
          <w:ilvl w:val="0"/>
          <w:numId w:val="41"/>
        </w:numPr>
        <w:spacing w:before="60" w:after="0" w:line="240" w:lineRule="auto"/>
        <w:contextualSpacing w:val="0"/>
        <w:jc w:val="both"/>
        <w:rPr>
          <w:rFonts w:cstheme="minorHAnsi"/>
          <w:iCs/>
          <w:color w:val="002060"/>
          <w:sz w:val="24"/>
          <w:szCs w:val="24"/>
        </w:rPr>
      </w:pPr>
      <w:r w:rsidRPr="007B7B15">
        <w:rPr>
          <w:rFonts w:cstheme="minorHAnsi"/>
          <w:iCs/>
          <w:color w:val="002060"/>
          <w:sz w:val="24"/>
          <w:szCs w:val="24"/>
        </w:rPr>
        <w:t>modernizare/reabilitare şi dotare;</w:t>
      </w:r>
    </w:p>
    <w:p w14:paraId="50005348" w14:textId="77777777" w:rsidR="00B05892" w:rsidRPr="007B7B15" w:rsidRDefault="00B05892" w:rsidP="00B05892">
      <w:pPr>
        <w:pStyle w:val="Listparagraf"/>
        <w:numPr>
          <w:ilvl w:val="0"/>
          <w:numId w:val="41"/>
        </w:numPr>
        <w:spacing w:before="60" w:after="0" w:line="240" w:lineRule="auto"/>
        <w:contextualSpacing w:val="0"/>
        <w:jc w:val="both"/>
        <w:rPr>
          <w:rFonts w:cstheme="minorHAnsi"/>
          <w:iCs/>
          <w:color w:val="002060"/>
          <w:sz w:val="24"/>
          <w:szCs w:val="24"/>
        </w:rPr>
      </w:pPr>
      <w:r w:rsidRPr="007B7B15">
        <w:rPr>
          <w:rFonts w:cstheme="minorHAnsi"/>
          <w:iCs/>
          <w:color w:val="002060"/>
          <w:sz w:val="24"/>
          <w:szCs w:val="24"/>
        </w:rPr>
        <w:t xml:space="preserve">construcții noi, extindere la construcțiile existente și dotare. </w:t>
      </w:r>
    </w:p>
    <w:p w14:paraId="3787C6F3" w14:textId="570D0D07" w:rsidR="00B05892" w:rsidRPr="007B7B15" w:rsidRDefault="00B05892" w:rsidP="00B05892">
      <w:pPr>
        <w:spacing w:before="60" w:after="0" w:line="240" w:lineRule="auto"/>
        <w:jc w:val="both"/>
        <w:rPr>
          <w:rFonts w:cstheme="minorHAnsi"/>
          <w:iCs/>
          <w:color w:val="002060"/>
          <w:sz w:val="24"/>
          <w:szCs w:val="24"/>
        </w:rPr>
      </w:pPr>
      <w:bookmarkStart w:id="249" w:name="_Hlk139550819"/>
      <w:bookmarkStart w:id="250" w:name="_Hlk138865984"/>
      <w:bookmarkStart w:id="251" w:name="_Hlk139283542"/>
      <w:r>
        <w:rPr>
          <w:rFonts w:cstheme="minorHAnsi"/>
          <w:iCs/>
          <w:color w:val="002060"/>
          <w:sz w:val="24"/>
          <w:szCs w:val="24"/>
        </w:rPr>
        <w:t xml:space="preserve">Este obligatorie derularea uneia din </w:t>
      </w:r>
      <w:r w:rsidRPr="007B7B15">
        <w:rPr>
          <w:rFonts w:cstheme="minorHAnsi"/>
          <w:iCs/>
          <w:color w:val="002060"/>
          <w:sz w:val="24"/>
          <w:szCs w:val="24"/>
        </w:rPr>
        <w:t>activit</w:t>
      </w:r>
      <w:r>
        <w:rPr>
          <w:rFonts w:cstheme="minorHAnsi"/>
          <w:iCs/>
          <w:color w:val="002060"/>
          <w:sz w:val="24"/>
          <w:szCs w:val="24"/>
        </w:rPr>
        <w:t xml:space="preserve">ățile </w:t>
      </w:r>
      <w:r w:rsidRPr="007B7B15">
        <w:rPr>
          <w:rFonts w:cstheme="minorHAnsi"/>
          <w:iCs/>
          <w:color w:val="002060"/>
          <w:sz w:val="24"/>
          <w:szCs w:val="24"/>
        </w:rPr>
        <w:t xml:space="preserve">de modernizare/reabilitare/ extindere la construcțiile existente, inclusiv lucrări de conectare la clădiri existente/ construcții noi </w:t>
      </w:r>
      <w:r>
        <w:rPr>
          <w:rFonts w:cstheme="minorHAnsi"/>
          <w:iCs/>
          <w:color w:val="002060"/>
          <w:sz w:val="24"/>
          <w:szCs w:val="24"/>
        </w:rPr>
        <w:t xml:space="preserve">și alocarea unui de resurse în </w:t>
      </w:r>
      <w:bookmarkStart w:id="252" w:name="_Hlk139550981"/>
      <w:r w:rsidRPr="007B7B15">
        <w:rPr>
          <w:rFonts w:cstheme="minorHAnsi"/>
          <w:bCs/>
          <w:color w:val="002060"/>
          <w:sz w:val="24"/>
          <w:szCs w:val="24"/>
          <w:u w:val="single"/>
        </w:rPr>
        <w:t>bugetul eligibil al proiectului</w:t>
      </w:r>
      <w:r w:rsidRPr="007B7B15" w:rsidDel="002A4F26">
        <w:rPr>
          <w:rFonts w:cstheme="minorHAnsi"/>
          <w:bCs/>
          <w:color w:val="002060"/>
          <w:sz w:val="24"/>
          <w:szCs w:val="24"/>
          <w:u w:val="single"/>
        </w:rPr>
        <w:t xml:space="preserve"> </w:t>
      </w:r>
      <w:bookmarkEnd w:id="249"/>
      <w:bookmarkEnd w:id="250"/>
      <w:bookmarkEnd w:id="252"/>
      <w:r w:rsidRPr="007B7B15">
        <w:rPr>
          <w:rFonts w:cstheme="minorHAnsi"/>
          <w:iCs/>
          <w:color w:val="002060"/>
          <w:sz w:val="24"/>
          <w:szCs w:val="24"/>
        </w:rPr>
        <w:t>(</w:t>
      </w:r>
      <w:r w:rsidRPr="007B7B15">
        <w:rPr>
          <w:rFonts w:cstheme="minorHAnsi"/>
          <w:b/>
          <w:bCs/>
          <w:iCs/>
          <w:color w:val="002060"/>
          <w:sz w:val="24"/>
          <w:szCs w:val="24"/>
        </w:rPr>
        <w:t>condiție de eligibilitate</w:t>
      </w:r>
      <w:r w:rsidRPr="007B7B15">
        <w:rPr>
          <w:rFonts w:cstheme="minorHAnsi"/>
          <w:iCs/>
          <w:color w:val="002060"/>
          <w:sz w:val="24"/>
          <w:szCs w:val="24"/>
        </w:rPr>
        <w:t>).</w:t>
      </w:r>
    </w:p>
    <w:bookmarkEnd w:id="251"/>
    <w:p w14:paraId="3BDDE77D" w14:textId="77777777" w:rsidR="00BB0227" w:rsidRPr="00440C35" w:rsidRDefault="00BB0227" w:rsidP="007B7B15">
      <w:pPr>
        <w:spacing w:before="60" w:after="0" w:line="240" w:lineRule="auto"/>
        <w:jc w:val="both"/>
        <w:rPr>
          <w:rFonts w:cstheme="minorHAnsi"/>
          <w:iCs/>
          <w:color w:val="002060"/>
          <w:sz w:val="24"/>
          <w:szCs w:val="24"/>
        </w:rPr>
      </w:pPr>
    </w:p>
    <w:p w14:paraId="75B45935" w14:textId="5084E3A9" w:rsidR="001D7438" w:rsidRPr="00440C35" w:rsidRDefault="001D7438" w:rsidP="007B7B15">
      <w:pPr>
        <w:pStyle w:val="Listparagraf"/>
        <w:numPr>
          <w:ilvl w:val="2"/>
          <w:numId w:val="73"/>
        </w:numPr>
        <w:spacing w:before="60" w:after="0" w:line="240" w:lineRule="auto"/>
        <w:contextualSpacing w:val="0"/>
        <w:jc w:val="both"/>
        <w:outlineLvl w:val="2"/>
        <w:rPr>
          <w:rFonts w:cstheme="minorHAnsi"/>
          <w:b/>
          <w:bCs/>
          <w:iCs/>
          <w:color w:val="002060"/>
          <w:sz w:val="24"/>
          <w:szCs w:val="24"/>
        </w:rPr>
      </w:pPr>
      <w:bookmarkStart w:id="253" w:name="_Toc134716013"/>
      <w:bookmarkStart w:id="254" w:name="_Toc134716161"/>
      <w:bookmarkStart w:id="255" w:name="_Toc134716338"/>
      <w:bookmarkStart w:id="256" w:name="_Toc134716487"/>
      <w:bookmarkStart w:id="257" w:name="_Toc134716637"/>
      <w:bookmarkStart w:id="258" w:name="_Toc134716777"/>
      <w:bookmarkStart w:id="259" w:name="_Toc134716916"/>
      <w:bookmarkStart w:id="260" w:name="_Toc134717054"/>
      <w:bookmarkStart w:id="261" w:name="_Toc134717192"/>
      <w:bookmarkStart w:id="262" w:name="_Toc134717328"/>
      <w:bookmarkStart w:id="263" w:name="_Toc134717461"/>
      <w:bookmarkStart w:id="264" w:name="_Toc134717934"/>
      <w:bookmarkStart w:id="265" w:name="_Toc146709595"/>
      <w:bookmarkEnd w:id="253"/>
      <w:bookmarkEnd w:id="254"/>
      <w:bookmarkEnd w:id="255"/>
      <w:bookmarkEnd w:id="256"/>
      <w:bookmarkEnd w:id="257"/>
      <w:bookmarkEnd w:id="258"/>
      <w:bookmarkEnd w:id="259"/>
      <w:bookmarkEnd w:id="260"/>
      <w:bookmarkEnd w:id="261"/>
      <w:bookmarkEnd w:id="262"/>
      <w:bookmarkEnd w:id="263"/>
      <w:bookmarkEnd w:id="264"/>
      <w:r w:rsidRPr="00440C35">
        <w:rPr>
          <w:rFonts w:cstheme="minorHAnsi"/>
          <w:b/>
          <w:bCs/>
          <w:iCs/>
          <w:color w:val="002060"/>
          <w:sz w:val="24"/>
          <w:szCs w:val="24"/>
        </w:rPr>
        <w:t>Activități neeligibile</w:t>
      </w:r>
      <w:bookmarkEnd w:id="265"/>
      <w:r w:rsidRPr="00440C35">
        <w:rPr>
          <w:rFonts w:cstheme="minorHAnsi"/>
          <w:b/>
          <w:bCs/>
          <w:iCs/>
          <w:color w:val="002060"/>
          <w:sz w:val="24"/>
          <w:szCs w:val="24"/>
        </w:rPr>
        <w:t xml:space="preserve">  </w:t>
      </w:r>
      <w:r w:rsidRPr="00440C35">
        <w:rPr>
          <w:rFonts w:cstheme="minorHAnsi"/>
          <w:b/>
          <w:bCs/>
          <w:iCs/>
          <w:color w:val="002060"/>
          <w:sz w:val="24"/>
          <w:szCs w:val="24"/>
        </w:rPr>
        <w:tab/>
      </w:r>
    </w:p>
    <w:p w14:paraId="33064ACA" w14:textId="77777777" w:rsidR="000D3D71" w:rsidRPr="00440C35" w:rsidRDefault="00524093" w:rsidP="007B7B15">
      <w:pPr>
        <w:spacing w:before="60" w:after="0" w:line="240" w:lineRule="auto"/>
        <w:jc w:val="both"/>
        <w:rPr>
          <w:rFonts w:cstheme="minorHAnsi"/>
          <w:iCs/>
          <w:color w:val="002060"/>
          <w:sz w:val="24"/>
          <w:szCs w:val="24"/>
        </w:rPr>
      </w:pPr>
      <w:r w:rsidRPr="00440C35">
        <w:rPr>
          <w:rFonts w:cstheme="minorHAnsi"/>
          <w:iCs/>
          <w:color w:val="002060"/>
          <w:sz w:val="24"/>
          <w:szCs w:val="24"/>
        </w:rPr>
        <w:t xml:space="preserve">Prin prezentul apel de </w:t>
      </w:r>
      <w:r w:rsidR="00D66052" w:rsidRPr="00440C35">
        <w:rPr>
          <w:rFonts w:cstheme="minorHAnsi"/>
          <w:iCs/>
          <w:color w:val="002060"/>
          <w:sz w:val="24"/>
          <w:szCs w:val="24"/>
        </w:rPr>
        <w:t>proiecte</w:t>
      </w:r>
      <w:r w:rsidRPr="00440C35">
        <w:rPr>
          <w:rFonts w:cstheme="minorHAnsi"/>
          <w:iCs/>
          <w:color w:val="002060"/>
          <w:sz w:val="24"/>
          <w:szCs w:val="24"/>
        </w:rPr>
        <w:t>, nu sunt eligibile</w:t>
      </w:r>
      <w:r w:rsidR="000D3D71" w:rsidRPr="00440C35">
        <w:rPr>
          <w:rFonts w:cstheme="minorHAnsi"/>
          <w:iCs/>
          <w:color w:val="002060"/>
          <w:sz w:val="24"/>
          <w:szCs w:val="24"/>
        </w:rPr>
        <w:t>:</w:t>
      </w:r>
    </w:p>
    <w:p w14:paraId="43BEA7E9" w14:textId="68930F08" w:rsidR="000D3D71" w:rsidRPr="00F52DE5" w:rsidRDefault="00DE327E" w:rsidP="007B7B15">
      <w:pPr>
        <w:pStyle w:val="Listparagraf"/>
        <w:numPr>
          <w:ilvl w:val="0"/>
          <w:numId w:val="22"/>
        </w:numPr>
        <w:spacing w:before="60" w:after="0" w:line="240" w:lineRule="auto"/>
        <w:contextualSpacing w:val="0"/>
        <w:jc w:val="both"/>
        <w:rPr>
          <w:rFonts w:cstheme="minorHAnsi"/>
          <w:iCs/>
          <w:color w:val="002060"/>
          <w:sz w:val="24"/>
          <w:szCs w:val="24"/>
        </w:rPr>
      </w:pPr>
      <w:r w:rsidRPr="00F52DE5">
        <w:rPr>
          <w:rFonts w:cstheme="minorHAnsi"/>
          <w:color w:val="002060"/>
          <w:sz w:val="24"/>
          <w:szCs w:val="24"/>
        </w:rPr>
        <w:t xml:space="preserve">pentru </w:t>
      </w:r>
      <w:bookmarkStart w:id="266" w:name="_Hlk140488079"/>
      <w:r w:rsidRPr="00F52DE5">
        <w:rPr>
          <w:rFonts w:cstheme="minorHAnsi"/>
          <w:color w:val="002060"/>
          <w:sz w:val="24"/>
          <w:szCs w:val="24"/>
        </w:rPr>
        <w:t>extindere</w:t>
      </w:r>
      <w:r w:rsidR="00BC32A1" w:rsidRPr="00F52DE5">
        <w:rPr>
          <w:rFonts w:cstheme="minorHAnsi"/>
          <w:color w:val="002060"/>
          <w:sz w:val="24"/>
          <w:szCs w:val="24"/>
        </w:rPr>
        <w:t>/ reabilitare/ modernizare</w:t>
      </w:r>
      <w:r w:rsidRPr="00F52DE5">
        <w:rPr>
          <w:rFonts w:cstheme="minorHAnsi"/>
          <w:color w:val="002060"/>
          <w:sz w:val="24"/>
          <w:szCs w:val="24"/>
        </w:rPr>
        <w:t xml:space="preserve"> - </w:t>
      </w:r>
      <w:bookmarkEnd w:id="266"/>
      <w:r w:rsidR="0092013F" w:rsidRPr="00F52DE5">
        <w:rPr>
          <w:rFonts w:cstheme="minorHAnsi"/>
          <w:color w:val="002060"/>
          <w:sz w:val="24"/>
          <w:szCs w:val="24"/>
        </w:rPr>
        <w:t>o</w:t>
      </w:r>
      <w:r w:rsidR="000970B4" w:rsidRPr="00F52DE5">
        <w:rPr>
          <w:rFonts w:cstheme="minorHAnsi"/>
          <w:color w:val="002060"/>
          <w:sz w:val="24"/>
          <w:szCs w:val="24"/>
        </w:rPr>
        <w:t>rice activitate care vizează investiții în</w:t>
      </w:r>
      <w:r w:rsidR="00524093" w:rsidRPr="00F52DE5">
        <w:rPr>
          <w:rFonts w:cstheme="minorHAnsi"/>
          <w:iCs/>
          <w:color w:val="002060"/>
          <w:sz w:val="24"/>
          <w:szCs w:val="24"/>
        </w:rPr>
        <w:t xml:space="preserve"> clădiril</w:t>
      </w:r>
      <w:r w:rsidR="000970B4" w:rsidRPr="00F52DE5">
        <w:rPr>
          <w:rFonts w:cstheme="minorHAnsi"/>
          <w:iCs/>
          <w:color w:val="002060"/>
          <w:sz w:val="24"/>
          <w:szCs w:val="24"/>
        </w:rPr>
        <w:t>e</w:t>
      </w:r>
      <w:r w:rsidR="00524093" w:rsidRPr="00F52DE5">
        <w:rPr>
          <w:rFonts w:cstheme="minorHAnsi"/>
          <w:iCs/>
          <w:color w:val="002060"/>
          <w:sz w:val="24"/>
          <w:szCs w:val="24"/>
        </w:rPr>
        <w:t xml:space="preserve"> care sunt expertizate tehnic și încadrate în clasa I sau II de risc seismic, prin raport de expertiză tehnică, la care nu s-au executat sau se află în curs de execuție lucrări de intervenție pentru creșterea nivelului de siguranță la acțiuni seismice a construcției existente</w:t>
      </w:r>
      <w:r w:rsidR="009157BA" w:rsidRPr="00F52DE5">
        <w:rPr>
          <w:rFonts w:cstheme="minorHAnsi"/>
          <w:iCs/>
          <w:color w:val="002060"/>
          <w:sz w:val="24"/>
          <w:szCs w:val="24"/>
        </w:rPr>
        <w:t>;</w:t>
      </w:r>
    </w:p>
    <w:p w14:paraId="2AA82FB7" w14:textId="258993BD" w:rsidR="00524093" w:rsidRPr="00440C35" w:rsidRDefault="009F043F" w:rsidP="007B7B15">
      <w:pPr>
        <w:pStyle w:val="Listparagraf"/>
        <w:numPr>
          <w:ilvl w:val="0"/>
          <w:numId w:val="22"/>
        </w:numPr>
        <w:spacing w:before="60" w:after="0" w:line="240" w:lineRule="auto"/>
        <w:contextualSpacing w:val="0"/>
        <w:jc w:val="both"/>
        <w:rPr>
          <w:rFonts w:cstheme="minorHAnsi"/>
          <w:color w:val="002060"/>
          <w:sz w:val="24"/>
          <w:szCs w:val="24"/>
        </w:rPr>
      </w:pPr>
      <w:r w:rsidRPr="00440C35">
        <w:rPr>
          <w:rFonts w:cstheme="minorHAnsi"/>
          <w:color w:val="002060"/>
          <w:sz w:val="24"/>
          <w:szCs w:val="24"/>
        </w:rPr>
        <w:t xml:space="preserve">activitățile </w:t>
      </w:r>
      <w:r w:rsidR="00524093" w:rsidRPr="00440C35">
        <w:rPr>
          <w:rFonts w:cstheme="minorHAnsi"/>
          <w:color w:val="002060"/>
          <w:sz w:val="24"/>
          <w:szCs w:val="24"/>
        </w:rPr>
        <w:t>de tip FSE+.  Nu sunt considerate activități/ cheltuieli tip FSE+ cele care sunt oferite ca parte a punerii în funcțiune/ operaționalizare/ funcționare a instalațiilor tehnice/ echipamentelor achiziționate</w:t>
      </w:r>
      <w:r w:rsidR="009157BA" w:rsidRPr="00440C35">
        <w:rPr>
          <w:rFonts w:cstheme="minorHAnsi"/>
          <w:color w:val="002060"/>
          <w:sz w:val="24"/>
          <w:szCs w:val="24"/>
        </w:rPr>
        <w:t>;</w:t>
      </w:r>
    </w:p>
    <w:p w14:paraId="28796331" w14:textId="60DA00F0" w:rsidR="005B36DB" w:rsidRPr="00440C35" w:rsidRDefault="00FC6624" w:rsidP="007B7B15">
      <w:pPr>
        <w:pStyle w:val="Listparagraf"/>
        <w:numPr>
          <w:ilvl w:val="0"/>
          <w:numId w:val="22"/>
        </w:numPr>
        <w:spacing w:before="60" w:after="0" w:line="240" w:lineRule="auto"/>
        <w:contextualSpacing w:val="0"/>
        <w:jc w:val="both"/>
        <w:rPr>
          <w:rFonts w:cstheme="minorHAnsi"/>
          <w:color w:val="002060"/>
          <w:sz w:val="24"/>
          <w:szCs w:val="24"/>
        </w:rPr>
      </w:pPr>
      <w:bookmarkStart w:id="267" w:name="_Hlk136433458"/>
      <w:r w:rsidRPr="00440C35">
        <w:rPr>
          <w:rFonts w:cstheme="minorHAnsi"/>
          <w:color w:val="002060"/>
          <w:sz w:val="24"/>
          <w:szCs w:val="24"/>
        </w:rPr>
        <w:t xml:space="preserve">activitățile </w:t>
      </w:r>
      <w:bookmarkEnd w:id="267"/>
      <w:r w:rsidR="005B36DB" w:rsidRPr="00440C35">
        <w:rPr>
          <w:rFonts w:cstheme="minorHAnsi"/>
          <w:color w:val="002060"/>
          <w:sz w:val="24"/>
          <w:szCs w:val="24"/>
        </w:rPr>
        <w:t>începute înainte de 1 ianuarie 2021</w:t>
      </w:r>
      <w:r w:rsidR="009157BA" w:rsidRPr="00440C35">
        <w:rPr>
          <w:rFonts w:cstheme="minorHAnsi"/>
          <w:color w:val="002060"/>
          <w:sz w:val="24"/>
          <w:szCs w:val="24"/>
        </w:rPr>
        <w:t>;</w:t>
      </w:r>
    </w:p>
    <w:p w14:paraId="6184B3FD" w14:textId="1DC83D37" w:rsidR="005B36DB" w:rsidRPr="00440C35" w:rsidRDefault="00FC6624" w:rsidP="007B7B15">
      <w:pPr>
        <w:pStyle w:val="Listparagraf"/>
        <w:numPr>
          <w:ilvl w:val="0"/>
          <w:numId w:val="22"/>
        </w:numPr>
        <w:spacing w:before="60" w:after="0" w:line="240" w:lineRule="auto"/>
        <w:contextualSpacing w:val="0"/>
        <w:jc w:val="both"/>
        <w:rPr>
          <w:rFonts w:cstheme="minorHAnsi"/>
          <w:color w:val="002060"/>
          <w:sz w:val="24"/>
          <w:szCs w:val="24"/>
        </w:rPr>
      </w:pPr>
      <w:bookmarkStart w:id="268" w:name="_Hlk136268251"/>
      <w:bookmarkStart w:id="269" w:name="_Hlk136433637"/>
      <w:bookmarkStart w:id="270" w:name="_Hlk136433657"/>
      <w:r w:rsidRPr="00440C35">
        <w:rPr>
          <w:rFonts w:cstheme="minorHAnsi"/>
          <w:iCs/>
          <w:color w:val="002060"/>
          <w:sz w:val="24"/>
          <w:szCs w:val="24"/>
        </w:rPr>
        <w:t xml:space="preserve">activitatea de </w:t>
      </w:r>
      <w:r w:rsidRPr="00440C35">
        <w:rPr>
          <w:rFonts w:cstheme="minorHAnsi"/>
          <w:color w:val="002060"/>
          <w:sz w:val="24"/>
          <w:szCs w:val="24"/>
        </w:rPr>
        <w:t xml:space="preserve">dotare </w:t>
      </w:r>
      <w:bookmarkEnd w:id="268"/>
      <w:r w:rsidRPr="00440C35">
        <w:rPr>
          <w:rFonts w:cstheme="minorHAnsi"/>
          <w:color w:val="002060"/>
          <w:sz w:val="24"/>
          <w:szCs w:val="24"/>
        </w:rPr>
        <w:t xml:space="preserve">cu echipamente </w:t>
      </w:r>
      <w:r w:rsidR="005B36DB" w:rsidRPr="00440C35">
        <w:rPr>
          <w:rFonts w:cstheme="minorHAnsi"/>
          <w:color w:val="002060"/>
          <w:sz w:val="24"/>
          <w:szCs w:val="24"/>
        </w:rPr>
        <w:t>achiziționate anterior aprobării cererii de finanțare</w:t>
      </w:r>
      <w:r w:rsidR="009157BA" w:rsidRPr="00440C35">
        <w:rPr>
          <w:rFonts w:cstheme="minorHAnsi"/>
          <w:color w:val="002060"/>
          <w:sz w:val="24"/>
          <w:szCs w:val="24"/>
        </w:rPr>
        <w:t>;</w:t>
      </w:r>
    </w:p>
    <w:bookmarkEnd w:id="269"/>
    <w:p w14:paraId="3101B3C5" w14:textId="25E11969" w:rsidR="00FC6624" w:rsidRPr="00440C35" w:rsidRDefault="00FC6624" w:rsidP="007B7B15">
      <w:pPr>
        <w:pStyle w:val="Listparagraf"/>
        <w:numPr>
          <w:ilvl w:val="0"/>
          <w:numId w:val="22"/>
        </w:numPr>
        <w:spacing w:before="60" w:after="0" w:line="240" w:lineRule="auto"/>
        <w:ind w:right="120"/>
        <w:contextualSpacing w:val="0"/>
        <w:jc w:val="both"/>
        <w:rPr>
          <w:rFonts w:eastAsia="Times New Roman" w:cstheme="minorHAnsi"/>
          <w:color w:val="002060"/>
          <w:sz w:val="24"/>
          <w:szCs w:val="24"/>
          <w:lang w:eastAsia="ro-RO"/>
        </w:rPr>
      </w:pPr>
      <w:r w:rsidRPr="00440C35">
        <w:rPr>
          <w:rFonts w:cstheme="minorHAnsi"/>
          <w:color w:val="002060"/>
          <w:sz w:val="24"/>
          <w:szCs w:val="24"/>
        </w:rPr>
        <w:t xml:space="preserve">NU sunt eligibile investițiile care au fost finalizate din punct de vedere fizic (de ex. a fost efectuată recepția la terminarea lucrărilor) până la momentul depunerii cererii de finanțare; </w:t>
      </w:r>
    </w:p>
    <w:p w14:paraId="295A6941" w14:textId="4314340D" w:rsidR="00FC6624" w:rsidRPr="00440C35" w:rsidRDefault="00FC6624" w:rsidP="007B7B15">
      <w:pPr>
        <w:pStyle w:val="Listparagraf"/>
        <w:numPr>
          <w:ilvl w:val="0"/>
          <w:numId w:val="22"/>
        </w:numPr>
        <w:spacing w:before="60" w:after="0" w:line="240" w:lineRule="auto"/>
        <w:ind w:right="120"/>
        <w:contextualSpacing w:val="0"/>
        <w:jc w:val="both"/>
        <w:rPr>
          <w:rFonts w:eastAsia="Times New Roman" w:cstheme="minorHAnsi"/>
          <w:color w:val="002060"/>
          <w:sz w:val="24"/>
          <w:szCs w:val="24"/>
          <w:lang w:eastAsia="ro-RO"/>
        </w:rPr>
      </w:pPr>
      <w:bookmarkStart w:id="271" w:name="_Hlk136268350"/>
      <w:r w:rsidRPr="00440C35">
        <w:rPr>
          <w:rFonts w:cstheme="minorHAnsi"/>
          <w:color w:val="002060"/>
          <w:sz w:val="24"/>
          <w:szCs w:val="24"/>
        </w:rPr>
        <w:t>cheltuielile aferente unor contracte de achiziție publică încheiate înainte de  01 ianuarie 2021.</w:t>
      </w:r>
    </w:p>
    <w:bookmarkEnd w:id="270"/>
    <w:bookmarkEnd w:id="271"/>
    <w:p w14:paraId="55880190" w14:textId="77777777" w:rsidR="00D00335" w:rsidRPr="00440C35" w:rsidRDefault="00D00335" w:rsidP="007B7B15">
      <w:pPr>
        <w:pStyle w:val="Listparagraf"/>
        <w:spacing w:before="60" w:after="0" w:line="240" w:lineRule="auto"/>
        <w:ind w:left="770"/>
        <w:contextualSpacing w:val="0"/>
        <w:jc w:val="both"/>
        <w:rPr>
          <w:rFonts w:cstheme="minorHAnsi"/>
          <w:color w:val="002060"/>
          <w:sz w:val="24"/>
          <w:szCs w:val="24"/>
        </w:rPr>
      </w:pPr>
    </w:p>
    <w:p w14:paraId="6596B469" w14:textId="08EA2F52" w:rsidR="00566CCA" w:rsidRPr="00440C35" w:rsidRDefault="00566CCA"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272" w:name="_Toc146709596"/>
      <w:r w:rsidRPr="00440C35">
        <w:rPr>
          <w:rFonts w:cstheme="minorHAnsi"/>
          <w:b/>
          <w:bCs/>
          <w:iCs/>
          <w:color w:val="002060"/>
          <w:sz w:val="24"/>
          <w:szCs w:val="24"/>
        </w:rPr>
        <w:t>Eligibilitatea cheltuielilor</w:t>
      </w:r>
      <w:bookmarkEnd w:id="272"/>
      <w:r w:rsidRPr="00440C35">
        <w:rPr>
          <w:rFonts w:cstheme="minorHAnsi"/>
          <w:b/>
          <w:bCs/>
          <w:iCs/>
          <w:color w:val="002060"/>
          <w:sz w:val="24"/>
          <w:szCs w:val="24"/>
        </w:rPr>
        <w:tab/>
      </w:r>
    </w:p>
    <w:p w14:paraId="0EA4E45C" w14:textId="553C4D88" w:rsidR="002A415A" w:rsidRPr="00440C35" w:rsidRDefault="00566CCA" w:rsidP="007B7B15">
      <w:pPr>
        <w:pStyle w:val="Listparagraf"/>
        <w:numPr>
          <w:ilvl w:val="2"/>
          <w:numId w:val="73"/>
        </w:numPr>
        <w:spacing w:before="60" w:after="0" w:line="240" w:lineRule="auto"/>
        <w:ind w:left="993" w:hanging="709"/>
        <w:contextualSpacing w:val="0"/>
        <w:jc w:val="both"/>
        <w:outlineLvl w:val="2"/>
        <w:rPr>
          <w:rFonts w:cstheme="minorHAnsi"/>
          <w:b/>
          <w:bCs/>
          <w:iCs/>
          <w:color w:val="002060"/>
          <w:sz w:val="24"/>
          <w:szCs w:val="24"/>
        </w:rPr>
      </w:pPr>
      <w:bookmarkStart w:id="273" w:name="_Toc146709597"/>
      <w:r w:rsidRPr="00440C35">
        <w:rPr>
          <w:rFonts w:cstheme="minorHAnsi"/>
          <w:b/>
          <w:bCs/>
          <w:iCs/>
          <w:color w:val="002060"/>
          <w:sz w:val="24"/>
          <w:szCs w:val="24"/>
        </w:rPr>
        <w:t>Baza legală pentru stabilirea eligibilității cheltuielilor</w:t>
      </w:r>
      <w:bookmarkEnd w:id="273"/>
    </w:p>
    <w:p w14:paraId="74A8E72A" w14:textId="7F97605B" w:rsidR="002A415A" w:rsidRPr="00440C35" w:rsidRDefault="002A415A" w:rsidP="007B7B15">
      <w:pPr>
        <w:spacing w:before="60" w:after="0" w:line="240" w:lineRule="auto"/>
        <w:ind w:right="120"/>
        <w:jc w:val="both"/>
        <w:rPr>
          <w:rFonts w:cstheme="minorHAnsi"/>
          <w:iCs/>
          <w:color w:val="002060"/>
          <w:sz w:val="24"/>
          <w:szCs w:val="24"/>
        </w:rPr>
      </w:pPr>
      <w:r w:rsidRPr="00440C35">
        <w:rPr>
          <w:rFonts w:cstheme="minorHAnsi"/>
          <w:iCs/>
          <w:color w:val="002060"/>
          <w:sz w:val="24"/>
          <w:szCs w:val="24"/>
        </w:rPr>
        <w:t xml:space="preserve">Pentru a fi eligibilă, o cheltuială </w:t>
      </w:r>
      <w:bookmarkStart w:id="274" w:name="_Hlk136268438"/>
      <w:bookmarkStart w:id="275" w:name="_Hlk136433694"/>
      <w:r w:rsidR="004470D6" w:rsidRPr="00440C35">
        <w:rPr>
          <w:rFonts w:cstheme="minorHAnsi"/>
          <w:iCs/>
          <w:color w:val="002060"/>
          <w:sz w:val="24"/>
          <w:szCs w:val="24"/>
        </w:rPr>
        <w:t>decontată pe baza de costuri reale</w:t>
      </w:r>
      <w:bookmarkEnd w:id="274"/>
      <w:r w:rsidR="004470D6" w:rsidRPr="00440C35">
        <w:rPr>
          <w:rFonts w:cstheme="minorHAnsi"/>
          <w:iCs/>
          <w:color w:val="002060"/>
          <w:sz w:val="24"/>
          <w:szCs w:val="24"/>
        </w:rPr>
        <w:t xml:space="preserve"> </w:t>
      </w:r>
      <w:bookmarkEnd w:id="275"/>
      <w:r w:rsidRPr="00440C35">
        <w:rPr>
          <w:rFonts w:cstheme="minorHAnsi"/>
          <w:iCs/>
          <w:color w:val="002060"/>
          <w:sz w:val="24"/>
          <w:szCs w:val="24"/>
        </w:rPr>
        <w:t xml:space="preserve">trebuie să respecte prevederile </w:t>
      </w:r>
      <w:r w:rsidRPr="00440C35">
        <w:rPr>
          <w:rFonts w:cstheme="minorHAnsi"/>
          <w:i/>
          <w:iCs/>
          <w:color w:val="002060"/>
          <w:sz w:val="24"/>
          <w:szCs w:val="24"/>
        </w:rPr>
        <w:t>HG nr. 873</w:t>
      </w:r>
      <w:r w:rsidR="0092013F" w:rsidRPr="00440C35">
        <w:rPr>
          <w:rFonts w:cstheme="minorHAnsi"/>
          <w:i/>
          <w:iCs/>
          <w:color w:val="002060"/>
          <w:sz w:val="24"/>
          <w:szCs w:val="24"/>
        </w:rPr>
        <w:t xml:space="preserve">/ </w:t>
      </w:r>
      <w:r w:rsidRPr="00440C35">
        <w:rPr>
          <w:rFonts w:cstheme="minorHAnsi"/>
          <w:i/>
          <w:iCs/>
          <w:color w:val="002060"/>
          <w:sz w:val="24"/>
          <w:szCs w:val="24"/>
        </w:rPr>
        <w:t xml:space="preserve">6 iulie 2022 pentru stabilirea cadrului legal privind eligibilitatea cheltuielilor efectuate de beneficiari în cadrul operațiunilor finanțate în perioada de programare </w:t>
      </w:r>
      <w:r w:rsidRPr="00440C35">
        <w:rPr>
          <w:rFonts w:cstheme="minorHAnsi"/>
          <w:i/>
          <w:iCs/>
          <w:color w:val="002060"/>
          <w:sz w:val="24"/>
          <w:szCs w:val="24"/>
        </w:rPr>
        <w:lastRenderedPageBreak/>
        <w:t>2021-2027 prin Fondul european de dezvoltare regională, Fondul social european Plus, Fondul de coeziune și Fondul pentru o tranziție justă, cu modificările și completările ulterioare</w:t>
      </w:r>
      <w:r w:rsidRPr="00440C35">
        <w:rPr>
          <w:rFonts w:cstheme="minorHAnsi"/>
          <w:iCs/>
          <w:color w:val="002060"/>
          <w:sz w:val="24"/>
          <w:szCs w:val="24"/>
        </w:rPr>
        <w:t>.</w:t>
      </w:r>
    </w:p>
    <w:p w14:paraId="0EB92F45" w14:textId="5C434651" w:rsidR="002A415A" w:rsidRPr="00440C35" w:rsidRDefault="002A415A" w:rsidP="007B7B15">
      <w:pPr>
        <w:spacing w:before="60" w:after="0" w:line="240" w:lineRule="auto"/>
        <w:ind w:right="120"/>
        <w:jc w:val="both"/>
        <w:rPr>
          <w:rFonts w:cstheme="minorHAnsi"/>
          <w:iCs/>
          <w:color w:val="002060"/>
          <w:sz w:val="24"/>
          <w:szCs w:val="24"/>
        </w:rPr>
      </w:pPr>
      <w:r w:rsidRPr="00440C35">
        <w:rPr>
          <w:rFonts w:cstheme="minorHAnsi"/>
          <w:iCs/>
          <w:color w:val="002060"/>
          <w:sz w:val="24"/>
          <w:szCs w:val="24"/>
        </w:rPr>
        <w:t xml:space="preserve">Astfel, o cheltuială </w:t>
      </w:r>
      <w:r w:rsidR="0092013F" w:rsidRPr="00440C35">
        <w:rPr>
          <w:rFonts w:cstheme="minorHAnsi"/>
          <w:iCs/>
          <w:color w:val="002060"/>
          <w:sz w:val="24"/>
          <w:szCs w:val="24"/>
        </w:rPr>
        <w:t xml:space="preserve">decontată pe baza de costuri reale </w:t>
      </w:r>
      <w:r w:rsidRPr="00440C35">
        <w:rPr>
          <w:rFonts w:cstheme="minorHAnsi"/>
          <w:iCs/>
          <w:color w:val="002060"/>
          <w:sz w:val="24"/>
          <w:szCs w:val="24"/>
        </w:rPr>
        <w:t xml:space="preserve">trebuie să îndeplinească cumulativ următoarele condiții: </w:t>
      </w:r>
    </w:p>
    <w:p w14:paraId="71572B07" w14:textId="21D9B54D" w:rsidR="002A415A" w:rsidRPr="00440C35" w:rsidRDefault="002A415A" w:rsidP="007B7B15">
      <w:pPr>
        <w:pStyle w:val="Listparagraf"/>
        <w:numPr>
          <w:ilvl w:val="0"/>
          <w:numId w:val="13"/>
        </w:numPr>
        <w:spacing w:before="60" w:after="0" w:line="240" w:lineRule="auto"/>
        <w:ind w:right="120"/>
        <w:contextualSpacing w:val="0"/>
        <w:jc w:val="both"/>
        <w:rPr>
          <w:rFonts w:cstheme="minorHAnsi"/>
          <w:iCs/>
          <w:color w:val="002060"/>
          <w:sz w:val="24"/>
          <w:szCs w:val="24"/>
        </w:rPr>
      </w:pPr>
      <w:r w:rsidRPr="00440C35">
        <w:rPr>
          <w:rFonts w:cstheme="minorHAnsi"/>
          <w:iCs/>
          <w:color w:val="002060"/>
          <w:sz w:val="24"/>
          <w:szCs w:val="24"/>
        </w:rPr>
        <w:t xml:space="preserve">să respecte prevederile art. 63 din Regulamentul </w:t>
      </w:r>
      <w:r w:rsidR="00C20208" w:rsidRPr="00440C35">
        <w:rPr>
          <w:rFonts w:cstheme="minorHAnsi"/>
          <w:color w:val="002060"/>
          <w:sz w:val="24"/>
          <w:szCs w:val="24"/>
        </w:rPr>
        <w:t>UE de stabilire a dispozițiilor comune nr. 1060/2021</w:t>
      </w:r>
      <w:r w:rsidRPr="00440C35">
        <w:rPr>
          <w:rFonts w:cstheme="minorHAnsi"/>
          <w:iCs/>
          <w:color w:val="002060"/>
          <w:sz w:val="24"/>
          <w:szCs w:val="24"/>
        </w:rPr>
        <w:t>, respectiv cheltuielile sunt eligibile pentru o contribuție din fonduri dacă au fost suportate de un beneficiar sau de partenerul privat din cadrul unei operațiuni PPP (Parteneriat Public-Privat) și plătite în cadrul implementării operațiunilor, între data transmiterii programului către Comisie sau data de 1 ianuarie 2021, oricare dintre aceste date survine prima, și 31 decembrie 2029;</w:t>
      </w:r>
    </w:p>
    <w:p w14:paraId="381A97E4" w14:textId="77777777" w:rsidR="002A415A" w:rsidRPr="00440C35" w:rsidRDefault="002A415A" w:rsidP="007B7B15">
      <w:pPr>
        <w:pStyle w:val="Listparagraf"/>
        <w:numPr>
          <w:ilvl w:val="0"/>
          <w:numId w:val="13"/>
        </w:numPr>
        <w:spacing w:before="60" w:after="0" w:line="240" w:lineRule="auto"/>
        <w:ind w:right="120"/>
        <w:contextualSpacing w:val="0"/>
        <w:jc w:val="both"/>
        <w:rPr>
          <w:rFonts w:cstheme="minorHAnsi"/>
          <w:iCs/>
          <w:color w:val="002060"/>
          <w:sz w:val="24"/>
          <w:szCs w:val="24"/>
        </w:rPr>
      </w:pPr>
      <w:r w:rsidRPr="00440C35">
        <w:rPr>
          <w:rFonts w:cstheme="minorHAnsi"/>
          <w:iCs/>
          <w:color w:val="002060"/>
          <w:sz w:val="24"/>
          <w:szCs w:val="24"/>
        </w:rPr>
        <w:t xml:space="preserve">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6F41D27A" w14:textId="77777777" w:rsidR="002A415A" w:rsidRPr="00440C35" w:rsidRDefault="002A415A" w:rsidP="007B7B15">
      <w:pPr>
        <w:pStyle w:val="Listparagraf"/>
        <w:numPr>
          <w:ilvl w:val="0"/>
          <w:numId w:val="13"/>
        </w:numPr>
        <w:spacing w:before="60" w:after="0" w:line="240" w:lineRule="auto"/>
        <w:ind w:right="120"/>
        <w:contextualSpacing w:val="0"/>
        <w:jc w:val="both"/>
        <w:rPr>
          <w:rFonts w:cstheme="minorHAnsi"/>
          <w:iCs/>
          <w:color w:val="002060"/>
          <w:sz w:val="24"/>
          <w:szCs w:val="24"/>
        </w:rPr>
      </w:pPr>
      <w:r w:rsidRPr="00440C35">
        <w:rPr>
          <w:rFonts w:cstheme="minorHAnsi"/>
          <w:iCs/>
          <w:color w:val="002060"/>
          <w:sz w:val="24"/>
          <w:szCs w:val="24"/>
        </w:rPr>
        <w:t xml:space="preserve">să fie însoțită de documente justificative privind efectuarea plății şi realitatea cheltuielii efectuate, pe baza cărora cheltuielile să poată fi verificate/controlate/auditate,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4B348B8E" w14:textId="77777777" w:rsidR="002A415A" w:rsidRPr="00440C35" w:rsidRDefault="002A415A" w:rsidP="007B7B15">
      <w:pPr>
        <w:pStyle w:val="Listparagraf"/>
        <w:numPr>
          <w:ilvl w:val="0"/>
          <w:numId w:val="13"/>
        </w:numPr>
        <w:spacing w:before="60" w:after="0" w:line="240" w:lineRule="auto"/>
        <w:ind w:right="120"/>
        <w:contextualSpacing w:val="0"/>
        <w:jc w:val="both"/>
        <w:rPr>
          <w:rFonts w:cstheme="minorHAnsi"/>
          <w:iCs/>
          <w:color w:val="002060"/>
          <w:sz w:val="24"/>
          <w:szCs w:val="24"/>
        </w:rPr>
      </w:pPr>
      <w:r w:rsidRPr="00440C35">
        <w:rPr>
          <w:rFonts w:cstheme="minorHAnsi"/>
          <w:iCs/>
          <w:color w:val="002060"/>
          <w:sz w:val="24"/>
          <w:szCs w:val="24"/>
        </w:rPr>
        <w:t xml:space="preserve">să fie în conformitate cu prevederile programului; </w:t>
      </w:r>
    </w:p>
    <w:p w14:paraId="39DA9C88" w14:textId="36C2C5BD" w:rsidR="002A415A" w:rsidRPr="00440C35" w:rsidRDefault="002A415A" w:rsidP="007B7B15">
      <w:pPr>
        <w:pStyle w:val="Listparagraf"/>
        <w:numPr>
          <w:ilvl w:val="0"/>
          <w:numId w:val="13"/>
        </w:numPr>
        <w:spacing w:before="60" w:after="0" w:line="240" w:lineRule="auto"/>
        <w:ind w:right="120"/>
        <w:contextualSpacing w:val="0"/>
        <w:jc w:val="both"/>
        <w:rPr>
          <w:rFonts w:cstheme="minorHAnsi"/>
          <w:iCs/>
          <w:color w:val="002060"/>
          <w:sz w:val="24"/>
          <w:szCs w:val="24"/>
        </w:rPr>
      </w:pPr>
      <w:r w:rsidRPr="00440C35">
        <w:rPr>
          <w:rFonts w:cstheme="minorHAnsi"/>
          <w:iCs/>
          <w:color w:val="002060"/>
          <w:sz w:val="24"/>
          <w:szCs w:val="24"/>
        </w:rPr>
        <w:t xml:space="preserve">să fie în conformitate cu prevederile </w:t>
      </w:r>
      <w:r w:rsidR="00052AC4" w:rsidRPr="00440C35">
        <w:rPr>
          <w:rFonts w:cstheme="minorHAnsi"/>
          <w:iCs/>
          <w:color w:val="002060"/>
          <w:sz w:val="24"/>
          <w:szCs w:val="24"/>
        </w:rPr>
        <w:t>contractului de finanțare</w:t>
      </w:r>
      <w:r w:rsidRPr="00440C35">
        <w:rPr>
          <w:rFonts w:cstheme="minorHAnsi"/>
          <w:iCs/>
          <w:color w:val="002060"/>
          <w:sz w:val="24"/>
          <w:szCs w:val="24"/>
        </w:rPr>
        <w:t xml:space="preserve">; </w:t>
      </w:r>
    </w:p>
    <w:p w14:paraId="12B3CDFF" w14:textId="4072642E" w:rsidR="002A415A" w:rsidRPr="00440C35" w:rsidRDefault="002A415A" w:rsidP="007B7B15">
      <w:pPr>
        <w:pStyle w:val="Listparagraf"/>
        <w:numPr>
          <w:ilvl w:val="0"/>
          <w:numId w:val="13"/>
        </w:numPr>
        <w:spacing w:before="60" w:after="0" w:line="240" w:lineRule="auto"/>
        <w:ind w:right="120"/>
        <w:contextualSpacing w:val="0"/>
        <w:jc w:val="both"/>
        <w:rPr>
          <w:rFonts w:cstheme="minorHAnsi"/>
          <w:iCs/>
          <w:color w:val="002060"/>
          <w:sz w:val="24"/>
          <w:szCs w:val="24"/>
        </w:rPr>
      </w:pPr>
      <w:r w:rsidRPr="00440C35">
        <w:rPr>
          <w:rFonts w:cstheme="minorHAnsi"/>
          <w:iCs/>
          <w:color w:val="002060"/>
          <w:sz w:val="24"/>
          <w:szCs w:val="24"/>
        </w:rPr>
        <w:t xml:space="preserve">să fie rezonabilă şi necesară realizării </w:t>
      </w:r>
      <w:r w:rsidR="000D3D71" w:rsidRPr="00440C35">
        <w:rPr>
          <w:rFonts w:cstheme="minorHAnsi"/>
          <w:iCs/>
          <w:color w:val="002060"/>
          <w:sz w:val="24"/>
          <w:szCs w:val="24"/>
        </w:rPr>
        <w:t>proiectului</w:t>
      </w:r>
      <w:r w:rsidRPr="00440C35">
        <w:rPr>
          <w:rFonts w:cstheme="minorHAnsi"/>
          <w:iCs/>
          <w:color w:val="002060"/>
          <w:sz w:val="24"/>
          <w:szCs w:val="24"/>
        </w:rPr>
        <w:t xml:space="preserve">; </w:t>
      </w:r>
    </w:p>
    <w:p w14:paraId="16F27925" w14:textId="77777777" w:rsidR="002A415A" w:rsidRPr="00440C35" w:rsidRDefault="002A415A" w:rsidP="007B7B15">
      <w:pPr>
        <w:pStyle w:val="Listparagraf"/>
        <w:numPr>
          <w:ilvl w:val="0"/>
          <w:numId w:val="13"/>
        </w:numPr>
        <w:spacing w:before="60" w:after="0" w:line="240" w:lineRule="auto"/>
        <w:ind w:right="120"/>
        <w:contextualSpacing w:val="0"/>
        <w:jc w:val="both"/>
        <w:rPr>
          <w:rFonts w:cstheme="minorHAnsi"/>
          <w:iCs/>
          <w:color w:val="002060"/>
          <w:sz w:val="24"/>
          <w:szCs w:val="24"/>
        </w:rPr>
      </w:pPr>
      <w:r w:rsidRPr="00440C35">
        <w:rPr>
          <w:rFonts w:cstheme="minorHAnsi"/>
          <w:iCs/>
          <w:color w:val="002060"/>
          <w:sz w:val="24"/>
          <w:szCs w:val="24"/>
        </w:rPr>
        <w:t>să respecte prevederile legislației Uniunii Europene şi legislației naționale aplicabile;</w:t>
      </w:r>
    </w:p>
    <w:p w14:paraId="6F1E3B2F" w14:textId="68EE6C64" w:rsidR="002A415A" w:rsidRPr="00440C35" w:rsidRDefault="002A415A" w:rsidP="007B7B15">
      <w:pPr>
        <w:pStyle w:val="Listparagraf"/>
        <w:numPr>
          <w:ilvl w:val="0"/>
          <w:numId w:val="13"/>
        </w:numPr>
        <w:spacing w:before="60" w:after="0" w:line="240" w:lineRule="auto"/>
        <w:ind w:right="120"/>
        <w:contextualSpacing w:val="0"/>
        <w:jc w:val="both"/>
        <w:rPr>
          <w:rFonts w:cstheme="minorHAnsi"/>
          <w:iCs/>
          <w:color w:val="002060"/>
          <w:sz w:val="24"/>
          <w:szCs w:val="24"/>
        </w:rPr>
      </w:pPr>
      <w:r w:rsidRPr="00440C35">
        <w:rPr>
          <w:rFonts w:cstheme="minorHAnsi"/>
          <w:iCs/>
          <w:color w:val="002060"/>
          <w:sz w:val="24"/>
          <w:szCs w:val="24"/>
        </w:rPr>
        <w:t xml:space="preserve">să fie înregistrată în contabilitatea beneficiarului, cu respectarea prevederilor art. 74 alin. (1) lit. a) pct. (i) din Regulamentul </w:t>
      </w:r>
      <w:r w:rsidR="00C20208" w:rsidRPr="00440C35">
        <w:rPr>
          <w:rFonts w:cstheme="minorHAnsi"/>
          <w:color w:val="002060"/>
          <w:sz w:val="24"/>
          <w:szCs w:val="24"/>
        </w:rPr>
        <w:t>UE de stabilire a dispozițiilor comune nr. 1060/2021</w:t>
      </w:r>
      <w:r w:rsidRPr="00440C35">
        <w:rPr>
          <w:rFonts w:cstheme="minorHAnsi"/>
          <w:iCs/>
          <w:color w:val="002060"/>
          <w:sz w:val="24"/>
          <w:szCs w:val="24"/>
        </w:rPr>
        <w:t>, cu excepțiile stabilite prin HG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5D1637F" w14:textId="77777777" w:rsidR="002A415A" w:rsidRPr="00440C35" w:rsidRDefault="002A415A" w:rsidP="007B7B15">
      <w:pPr>
        <w:spacing w:before="60" w:after="0" w:line="240" w:lineRule="auto"/>
        <w:ind w:right="120"/>
        <w:jc w:val="both"/>
        <w:rPr>
          <w:rFonts w:cstheme="minorHAnsi"/>
          <w:iCs/>
          <w:color w:val="002060"/>
          <w:sz w:val="24"/>
          <w:szCs w:val="24"/>
        </w:rPr>
      </w:pPr>
    </w:p>
    <w:p w14:paraId="360B3178" w14:textId="7F4741E3" w:rsidR="001D7438" w:rsidRPr="00440C35" w:rsidRDefault="001D7438" w:rsidP="007B7B15">
      <w:pPr>
        <w:pStyle w:val="Listparagraf"/>
        <w:numPr>
          <w:ilvl w:val="2"/>
          <w:numId w:val="73"/>
        </w:numPr>
        <w:spacing w:before="60" w:after="0" w:line="240" w:lineRule="auto"/>
        <w:ind w:left="993" w:hanging="709"/>
        <w:contextualSpacing w:val="0"/>
        <w:jc w:val="both"/>
        <w:outlineLvl w:val="2"/>
        <w:rPr>
          <w:rFonts w:cstheme="minorHAnsi"/>
          <w:b/>
          <w:bCs/>
          <w:iCs/>
          <w:color w:val="002060"/>
          <w:sz w:val="24"/>
          <w:szCs w:val="24"/>
        </w:rPr>
      </w:pPr>
      <w:bookmarkStart w:id="276" w:name="_Toc135061200"/>
      <w:bookmarkStart w:id="277" w:name="_Toc135061352"/>
      <w:bookmarkStart w:id="278" w:name="_Toc135061201"/>
      <w:bookmarkStart w:id="279" w:name="_Toc135061353"/>
      <w:bookmarkStart w:id="280" w:name="_Toc135061202"/>
      <w:bookmarkStart w:id="281" w:name="_Toc135061354"/>
      <w:bookmarkStart w:id="282" w:name="_Toc135061203"/>
      <w:bookmarkStart w:id="283" w:name="_Toc135061355"/>
      <w:bookmarkStart w:id="284" w:name="_Toc146709598"/>
      <w:bookmarkEnd w:id="276"/>
      <w:bookmarkEnd w:id="277"/>
      <w:bookmarkEnd w:id="278"/>
      <w:bookmarkEnd w:id="279"/>
      <w:bookmarkEnd w:id="280"/>
      <w:bookmarkEnd w:id="281"/>
      <w:bookmarkEnd w:id="282"/>
      <w:bookmarkEnd w:id="283"/>
      <w:r w:rsidRPr="00440C35">
        <w:rPr>
          <w:rFonts w:cstheme="minorHAnsi"/>
          <w:b/>
          <w:bCs/>
          <w:iCs/>
          <w:color w:val="002060"/>
          <w:sz w:val="24"/>
          <w:szCs w:val="24"/>
        </w:rPr>
        <w:t xml:space="preserve">Categorii </w:t>
      </w:r>
      <w:r w:rsidR="00D87653" w:rsidRPr="00440C35">
        <w:rPr>
          <w:rFonts w:cstheme="minorHAnsi"/>
          <w:b/>
          <w:bCs/>
          <w:iCs/>
          <w:color w:val="002060"/>
          <w:sz w:val="24"/>
          <w:szCs w:val="24"/>
        </w:rPr>
        <w:t xml:space="preserve">și plafoane </w:t>
      </w:r>
      <w:r w:rsidRPr="00440C35">
        <w:rPr>
          <w:rFonts w:cstheme="minorHAnsi"/>
          <w:b/>
          <w:bCs/>
          <w:iCs/>
          <w:color w:val="002060"/>
          <w:sz w:val="24"/>
          <w:szCs w:val="24"/>
        </w:rPr>
        <w:t>de cheltuieli eligibile</w:t>
      </w:r>
      <w:bookmarkEnd w:id="284"/>
    </w:p>
    <w:p w14:paraId="5B25EECA" w14:textId="77777777" w:rsidR="006114D0" w:rsidRPr="00440C35" w:rsidRDefault="006114D0" w:rsidP="007B7B15">
      <w:pPr>
        <w:spacing w:before="60" w:after="0" w:line="240" w:lineRule="auto"/>
        <w:ind w:right="120"/>
        <w:jc w:val="both"/>
        <w:rPr>
          <w:rFonts w:cstheme="minorHAnsi"/>
          <w:iCs/>
          <w:color w:val="002060"/>
          <w:sz w:val="24"/>
          <w:szCs w:val="24"/>
        </w:rPr>
      </w:pPr>
      <w:bookmarkStart w:id="285" w:name="_Hlk135054397"/>
      <w:r w:rsidRPr="00440C35">
        <w:rPr>
          <w:rFonts w:cstheme="minorHAnsi"/>
          <w:iCs/>
          <w:color w:val="002060"/>
          <w:sz w:val="24"/>
          <w:szCs w:val="24"/>
        </w:rPr>
        <w:t>În contextul prezentului apel, cheltuielile eligibile sunt cheltuielile necesare atingerii obiectivului investiției, după cum urmează:</w:t>
      </w:r>
    </w:p>
    <w:p w14:paraId="3755636E" w14:textId="77777777" w:rsidR="00DD1BF0" w:rsidRPr="00440C35" w:rsidRDefault="00DD1BF0" w:rsidP="007B7B15">
      <w:pPr>
        <w:spacing w:before="60" w:after="0" w:line="240" w:lineRule="auto"/>
        <w:ind w:right="120"/>
        <w:jc w:val="both"/>
        <w:rPr>
          <w:rFonts w:cstheme="minorHAnsi"/>
          <w:iCs/>
          <w:color w:val="002060"/>
          <w:sz w:val="24"/>
          <w:szCs w:val="24"/>
        </w:rPr>
      </w:pPr>
    </w:p>
    <w:p w14:paraId="5610C668" w14:textId="50CCBC5D" w:rsidR="00E77A1A" w:rsidRPr="00440C35" w:rsidRDefault="00E77A1A" w:rsidP="007B7B15">
      <w:pPr>
        <w:pStyle w:val="Listparagraf"/>
        <w:numPr>
          <w:ilvl w:val="0"/>
          <w:numId w:val="47"/>
        </w:numPr>
        <w:spacing w:before="60" w:after="0" w:line="240" w:lineRule="auto"/>
        <w:ind w:right="120"/>
        <w:contextualSpacing w:val="0"/>
        <w:jc w:val="both"/>
        <w:rPr>
          <w:rFonts w:cstheme="minorHAnsi"/>
          <w:b/>
          <w:bCs/>
          <w:iCs/>
          <w:color w:val="002060"/>
          <w:sz w:val="24"/>
          <w:szCs w:val="24"/>
        </w:rPr>
      </w:pPr>
      <w:bookmarkStart w:id="286" w:name="_Hlk140489415"/>
      <w:r w:rsidRPr="00440C35">
        <w:rPr>
          <w:rFonts w:cstheme="minorHAnsi"/>
          <w:b/>
          <w:bCs/>
          <w:iCs/>
          <w:color w:val="002060"/>
          <w:sz w:val="24"/>
          <w:szCs w:val="24"/>
        </w:rPr>
        <w:t xml:space="preserve">Cheltuieli </w:t>
      </w:r>
      <w:r w:rsidR="0034712E" w:rsidRPr="00440C35">
        <w:rPr>
          <w:rFonts w:cstheme="minorHAnsi"/>
          <w:b/>
          <w:bCs/>
          <w:iCs/>
          <w:color w:val="002060"/>
          <w:sz w:val="24"/>
          <w:szCs w:val="24"/>
        </w:rPr>
        <w:t xml:space="preserve">eligibile </w:t>
      </w:r>
      <w:r w:rsidRPr="00440C35">
        <w:rPr>
          <w:rFonts w:cstheme="minorHAnsi"/>
          <w:b/>
          <w:bCs/>
          <w:iCs/>
          <w:color w:val="002060"/>
          <w:sz w:val="24"/>
          <w:szCs w:val="24"/>
        </w:rPr>
        <w:t>directe</w:t>
      </w:r>
    </w:p>
    <w:bookmarkEnd w:id="286"/>
    <w:p w14:paraId="7579384F" w14:textId="5DC13EBA" w:rsidR="00B06709" w:rsidRPr="00440C35" w:rsidRDefault="00B06709" w:rsidP="007B7B15">
      <w:pPr>
        <w:pStyle w:val="Listparagraf"/>
        <w:numPr>
          <w:ilvl w:val="0"/>
          <w:numId w:val="14"/>
        </w:numPr>
        <w:spacing w:before="60" w:after="0" w:line="240" w:lineRule="auto"/>
        <w:ind w:right="120"/>
        <w:contextualSpacing w:val="0"/>
        <w:jc w:val="both"/>
        <w:rPr>
          <w:rFonts w:cstheme="minorHAnsi"/>
          <w:iCs/>
          <w:color w:val="002060"/>
          <w:sz w:val="24"/>
          <w:szCs w:val="24"/>
        </w:rPr>
      </w:pPr>
      <w:r w:rsidRPr="00440C35">
        <w:rPr>
          <w:rFonts w:cstheme="minorHAnsi"/>
          <w:b/>
          <w:bCs/>
          <w:iCs/>
          <w:color w:val="002060"/>
          <w:sz w:val="24"/>
          <w:szCs w:val="24"/>
        </w:rPr>
        <w:lastRenderedPageBreak/>
        <w:t xml:space="preserve">cheltuielile efectuate pentru proiectare </w:t>
      </w:r>
      <w:r w:rsidRPr="00440C35">
        <w:rPr>
          <w:rFonts w:cstheme="minorHAnsi"/>
          <w:iCs/>
          <w:color w:val="002060"/>
          <w:sz w:val="24"/>
          <w:szCs w:val="24"/>
        </w:rPr>
        <w:t>(</w:t>
      </w:r>
      <w:r w:rsidRPr="00440C35">
        <w:rPr>
          <w:rFonts w:cstheme="minorHAnsi"/>
          <w:i/>
          <w:color w:val="002060"/>
          <w:sz w:val="24"/>
          <w:szCs w:val="24"/>
        </w:rPr>
        <w:t xml:space="preserve">ex. </w:t>
      </w:r>
      <w:r w:rsidR="006447C0" w:rsidRPr="00440C35">
        <w:rPr>
          <w:rFonts w:cstheme="minorHAnsi"/>
          <w:i/>
          <w:color w:val="002060"/>
          <w:sz w:val="24"/>
          <w:szCs w:val="24"/>
        </w:rPr>
        <w:t>s</w:t>
      </w:r>
      <w:r w:rsidRPr="00440C35">
        <w:rPr>
          <w:rFonts w:cstheme="minorHAnsi"/>
          <w:i/>
          <w:color w:val="002060"/>
          <w:sz w:val="24"/>
          <w:szCs w:val="24"/>
        </w:rPr>
        <w:t xml:space="preserve">tudii, </w:t>
      </w:r>
      <w:r w:rsidR="006447C0" w:rsidRPr="00440C35">
        <w:rPr>
          <w:rFonts w:cstheme="minorHAnsi"/>
          <w:i/>
          <w:color w:val="002060"/>
          <w:sz w:val="24"/>
          <w:szCs w:val="24"/>
        </w:rPr>
        <w:t>d</w:t>
      </w:r>
      <w:r w:rsidRPr="00440C35">
        <w:rPr>
          <w:rFonts w:cstheme="minorHAnsi"/>
          <w:i/>
          <w:color w:val="002060"/>
          <w:sz w:val="24"/>
          <w:szCs w:val="24"/>
        </w:rPr>
        <w:t xml:space="preserve">ocumentații-suport și cheltuieli pentru </w:t>
      </w:r>
      <w:r w:rsidR="003C716B" w:rsidRPr="00440C35">
        <w:rPr>
          <w:rFonts w:cstheme="minorHAnsi"/>
          <w:i/>
          <w:color w:val="002060"/>
          <w:sz w:val="24"/>
          <w:szCs w:val="24"/>
        </w:rPr>
        <w:t>obținerea</w:t>
      </w:r>
      <w:r w:rsidRPr="00440C35">
        <w:rPr>
          <w:rFonts w:cstheme="minorHAnsi"/>
          <w:i/>
          <w:color w:val="002060"/>
          <w:sz w:val="24"/>
          <w:szCs w:val="24"/>
        </w:rPr>
        <w:t xml:space="preserve"> de avize, acorduri și </w:t>
      </w:r>
      <w:r w:rsidR="00E616AF" w:rsidRPr="00440C35">
        <w:rPr>
          <w:rFonts w:cstheme="minorHAnsi"/>
          <w:i/>
          <w:color w:val="002060"/>
          <w:sz w:val="24"/>
          <w:szCs w:val="24"/>
        </w:rPr>
        <w:t>autorizații</w:t>
      </w:r>
      <w:r w:rsidRPr="00440C35">
        <w:rPr>
          <w:rFonts w:cstheme="minorHAnsi"/>
          <w:i/>
          <w:color w:val="002060"/>
          <w:sz w:val="24"/>
          <w:szCs w:val="24"/>
        </w:rPr>
        <w:t xml:space="preserve">, </w:t>
      </w:r>
      <w:r w:rsidR="006447C0" w:rsidRPr="00440C35">
        <w:rPr>
          <w:rFonts w:cstheme="minorHAnsi"/>
          <w:i/>
          <w:color w:val="002060"/>
          <w:sz w:val="24"/>
          <w:szCs w:val="24"/>
        </w:rPr>
        <w:t>e</w:t>
      </w:r>
      <w:r w:rsidRPr="00440C35">
        <w:rPr>
          <w:rFonts w:cstheme="minorHAnsi"/>
          <w:i/>
          <w:color w:val="002060"/>
          <w:sz w:val="24"/>
          <w:szCs w:val="24"/>
        </w:rPr>
        <w:t>xpertizare tehnic</w:t>
      </w:r>
      <w:r w:rsidR="006447C0" w:rsidRPr="00440C35">
        <w:rPr>
          <w:rFonts w:cstheme="minorHAnsi"/>
          <w:i/>
          <w:color w:val="002060"/>
          <w:sz w:val="24"/>
          <w:szCs w:val="24"/>
        </w:rPr>
        <w:t>ă</w:t>
      </w:r>
      <w:r w:rsidRPr="00440C35">
        <w:rPr>
          <w:rFonts w:cstheme="minorHAnsi"/>
          <w:i/>
          <w:color w:val="002060"/>
          <w:sz w:val="24"/>
          <w:szCs w:val="24"/>
        </w:rPr>
        <w:t xml:space="preserve">, </w:t>
      </w:r>
      <w:r w:rsidR="00E55BB9" w:rsidRPr="00440C35">
        <w:rPr>
          <w:rFonts w:cstheme="minorHAnsi"/>
          <w:i/>
          <w:color w:val="002060"/>
          <w:sz w:val="24"/>
          <w:szCs w:val="24"/>
        </w:rPr>
        <w:t>c</w:t>
      </w:r>
      <w:r w:rsidRPr="00440C35">
        <w:rPr>
          <w:rFonts w:cstheme="minorHAnsi"/>
          <w:i/>
          <w:color w:val="002060"/>
          <w:sz w:val="24"/>
          <w:szCs w:val="24"/>
        </w:rPr>
        <w:t>ertificarea performan</w:t>
      </w:r>
      <w:r w:rsidR="00E55BB9" w:rsidRPr="00440C35">
        <w:rPr>
          <w:rFonts w:cstheme="minorHAnsi"/>
          <w:i/>
          <w:color w:val="002060"/>
          <w:sz w:val="24"/>
          <w:szCs w:val="24"/>
        </w:rPr>
        <w:t>ț</w:t>
      </w:r>
      <w:r w:rsidRPr="00440C35">
        <w:rPr>
          <w:rFonts w:cstheme="minorHAnsi"/>
          <w:i/>
          <w:color w:val="002060"/>
          <w:sz w:val="24"/>
          <w:szCs w:val="24"/>
        </w:rPr>
        <w:t xml:space="preserve">ei energetice și auditul energetic al </w:t>
      </w:r>
      <w:r w:rsidR="003C716B" w:rsidRPr="00440C35">
        <w:rPr>
          <w:rFonts w:cstheme="minorHAnsi"/>
          <w:i/>
          <w:color w:val="002060"/>
          <w:sz w:val="24"/>
          <w:szCs w:val="24"/>
        </w:rPr>
        <w:t>clădirilor</w:t>
      </w:r>
      <w:r w:rsidRPr="00440C35">
        <w:rPr>
          <w:rFonts w:cstheme="minorHAnsi"/>
          <w:iCs/>
          <w:color w:val="002060"/>
          <w:sz w:val="24"/>
          <w:szCs w:val="24"/>
        </w:rPr>
        <w:t>),</w:t>
      </w:r>
      <w:r w:rsidRPr="00440C35">
        <w:rPr>
          <w:rFonts w:cstheme="minorHAnsi"/>
          <w:b/>
          <w:bCs/>
          <w:iCs/>
          <w:color w:val="002060"/>
          <w:sz w:val="24"/>
          <w:szCs w:val="24"/>
        </w:rPr>
        <w:t xml:space="preserve"> cheltuielile efectuate pentru obținerea/ actualizarea documentațiilor tehnico-economice</w:t>
      </w:r>
      <w:r w:rsidRPr="00440C35">
        <w:rPr>
          <w:rFonts w:cstheme="minorHAnsi"/>
          <w:iCs/>
          <w:color w:val="002060"/>
          <w:sz w:val="24"/>
          <w:szCs w:val="24"/>
        </w:rPr>
        <w:t xml:space="preserve"> (</w:t>
      </w:r>
      <w:r w:rsidRPr="00440C35">
        <w:rPr>
          <w:rFonts w:cstheme="minorHAnsi"/>
          <w:i/>
          <w:color w:val="002060"/>
          <w:sz w:val="24"/>
          <w:szCs w:val="24"/>
        </w:rPr>
        <w:t xml:space="preserve">ex. studiul de fezabilitate/ documentația de avizare a lucrărilor de intervenție/  proiectul tehnic de execuție/ tema de proiectare/ studiul de </w:t>
      </w:r>
      <w:proofErr w:type="spellStart"/>
      <w:r w:rsidRPr="00440C35">
        <w:rPr>
          <w:rFonts w:cstheme="minorHAnsi"/>
          <w:i/>
          <w:color w:val="002060"/>
          <w:sz w:val="24"/>
          <w:szCs w:val="24"/>
        </w:rPr>
        <w:t>prefezabilitare</w:t>
      </w:r>
      <w:proofErr w:type="spellEnd"/>
      <w:r w:rsidRPr="00440C35">
        <w:rPr>
          <w:rFonts w:cstheme="minorHAnsi"/>
          <w:i/>
          <w:color w:val="002060"/>
          <w:sz w:val="24"/>
          <w:szCs w:val="24"/>
        </w:rPr>
        <w:t xml:space="preserve">/ documentațiile tehnice necesare in vederea obținerii avizelor, acordurilor, autorizațiilor/verificarea tehnica de calitatea a proiectului tehnic și detaliilor de </w:t>
      </w:r>
      <w:r w:rsidR="0075761F" w:rsidRPr="00440C35">
        <w:rPr>
          <w:rFonts w:cstheme="minorHAnsi"/>
          <w:i/>
          <w:color w:val="002060"/>
          <w:sz w:val="24"/>
          <w:szCs w:val="24"/>
        </w:rPr>
        <w:t>execuţie</w:t>
      </w:r>
      <w:r w:rsidRPr="00440C35">
        <w:rPr>
          <w:rFonts w:cstheme="minorHAnsi"/>
          <w:i/>
          <w:color w:val="002060"/>
          <w:sz w:val="24"/>
          <w:szCs w:val="24"/>
        </w:rPr>
        <w:t>/ autorizația de construire (inclusiv avizele aferente acestora</w:t>
      </w:r>
      <w:r w:rsidRPr="00440C35">
        <w:rPr>
          <w:rFonts w:cstheme="minorHAnsi"/>
          <w:iCs/>
          <w:color w:val="002060"/>
          <w:sz w:val="24"/>
          <w:szCs w:val="24"/>
        </w:rPr>
        <w:t xml:space="preserve">) etc.), </w:t>
      </w:r>
      <w:r w:rsidRPr="00440C35">
        <w:rPr>
          <w:rFonts w:cstheme="minorHAnsi"/>
          <w:b/>
          <w:bCs/>
          <w:iCs/>
          <w:color w:val="002060"/>
          <w:sz w:val="24"/>
          <w:szCs w:val="24"/>
        </w:rPr>
        <w:t>cheltuielile aferente lucrărilor de investiții (de ex.: reabilitare/ modernizare/ extindere/ construcție),</w:t>
      </w:r>
      <w:r w:rsidRPr="00440C35">
        <w:rPr>
          <w:rFonts w:cstheme="minorHAnsi"/>
          <w:iCs/>
          <w:color w:val="002060"/>
          <w:sz w:val="24"/>
          <w:szCs w:val="24"/>
        </w:rPr>
        <w:t xml:space="preserve"> </w:t>
      </w:r>
      <w:r w:rsidRPr="00440C35">
        <w:rPr>
          <w:rFonts w:cstheme="minorHAnsi"/>
          <w:b/>
          <w:bCs/>
          <w:iCs/>
          <w:color w:val="002060"/>
          <w:sz w:val="24"/>
          <w:szCs w:val="24"/>
        </w:rPr>
        <w:t>cheltuieli cu asistență tehnică</w:t>
      </w:r>
      <w:r w:rsidRPr="00440C35">
        <w:rPr>
          <w:rFonts w:cstheme="minorHAnsi"/>
          <w:iCs/>
          <w:color w:val="002060"/>
          <w:sz w:val="24"/>
          <w:szCs w:val="24"/>
        </w:rPr>
        <w:t xml:space="preserve"> (asistență tehnică din partea proiectantului și dirigenția de șantier), </w:t>
      </w:r>
      <w:r w:rsidRPr="00440C35">
        <w:rPr>
          <w:rFonts w:cstheme="minorHAnsi"/>
          <w:b/>
          <w:bCs/>
          <w:iCs/>
          <w:color w:val="002060"/>
          <w:sz w:val="24"/>
          <w:szCs w:val="24"/>
        </w:rPr>
        <w:t>comisioane, cote, taxe, cheltuieli pentru probe tehnologice si teste.</w:t>
      </w:r>
      <w:r w:rsidRPr="00440C35">
        <w:rPr>
          <w:rFonts w:cstheme="minorHAnsi"/>
          <w:iCs/>
          <w:color w:val="002060"/>
          <w:sz w:val="24"/>
          <w:szCs w:val="24"/>
        </w:rPr>
        <w:t xml:space="preserve"> </w:t>
      </w:r>
      <w:r w:rsidRPr="00440C35">
        <w:rPr>
          <w:rFonts w:cstheme="minorHAnsi"/>
          <w:b/>
          <w:bCs/>
          <w:iCs/>
          <w:color w:val="002060"/>
          <w:sz w:val="24"/>
          <w:szCs w:val="24"/>
        </w:rPr>
        <w:t xml:space="preserve">Acestea sunt </w:t>
      </w:r>
      <w:r w:rsidRPr="00440C35">
        <w:rPr>
          <w:rFonts w:cstheme="minorHAnsi"/>
          <w:b/>
          <w:bCs/>
          <w:iCs/>
          <w:color w:val="002060"/>
          <w:sz w:val="24"/>
          <w:szCs w:val="24"/>
          <w:u w:val="single"/>
        </w:rPr>
        <w:t>eligibile începând cu data de 1 ianuarie 2021 pentru proiectele care vor fi selectate.</w:t>
      </w:r>
      <w:r w:rsidRPr="00440C35">
        <w:rPr>
          <w:rFonts w:cstheme="minorHAnsi"/>
          <w:b/>
          <w:bCs/>
          <w:iCs/>
          <w:color w:val="002060"/>
          <w:sz w:val="24"/>
          <w:szCs w:val="24"/>
        </w:rPr>
        <w:t xml:space="preserve"> </w:t>
      </w:r>
    </w:p>
    <w:p w14:paraId="467213DA" w14:textId="621AFDCF" w:rsidR="00B06709" w:rsidRPr="00440C35" w:rsidRDefault="00B06709" w:rsidP="007B7B15">
      <w:pPr>
        <w:pStyle w:val="Listparagraf"/>
        <w:numPr>
          <w:ilvl w:val="0"/>
          <w:numId w:val="12"/>
        </w:numPr>
        <w:spacing w:before="60" w:after="0" w:line="240" w:lineRule="auto"/>
        <w:contextualSpacing w:val="0"/>
        <w:jc w:val="both"/>
        <w:rPr>
          <w:rFonts w:cstheme="minorHAnsi"/>
          <w:b/>
          <w:bCs/>
          <w:color w:val="002060"/>
          <w:sz w:val="24"/>
          <w:szCs w:val="24"/>
        </w:rPr>
      </w:pPr>
      <w:r w:rsidRPr="00440C35">
        <w:rPr>
          <w:rFonts w:cstheme="minorHAnsi"/>
          <w:b/>
          <w:bCs/>
          <w:iCs/>
          <w:color w:val="002060"/>
          <w:sz w:val="24"/>
          <w:szCs w:val="24"/>
        </w:rPr>
        <w:t xml:space="preserve">cheltuieli cu dotare, </w:t>
      </w:r>
      <w:r w:rsidRPr="00440C35">
        <w:rPr>
          <w:rFonts w:cstheme="minorHAnsi"/>
          <w:iCs/>
          <w:color w:val="002060"/>
          <w:sz w:val="24"/>
          <w:szCs w:val="24"/>
        </w:rPr>
        <w:t>cu echipamente medicale specifice pentru a crește gradul de accesibilitate a populației la serviciile publice de sănătate și a îmbunătăți calitatea serviciilor publice de sănătate prestate: – obiecte de inventar/ mijloace fixe necesare investiției și desfășurării activită</w:t>
      </w:r>
      <w:bookmarkStart w:id="287" w:name="_Hlk139368547"/>
      <w:r w:rsidRPr="00440C35">
        <w:rPr>
          <w:rFonts w:cstheme="minorHAnsi"/>
          <w:iCs/>
          <w:color w:val="002060"/>
          <w:sz w:val="24"/>
          <w:szCs w:val="24"/>
        </w:rPr>
        <w:t>ț</w:t>
      </w:r>
      <w:bookmarkEnd w:id="287"/>
      <w:r w:rsidRPr="00440C35">
        <w:rPr>
          <w:rFonts w:cstheme="minorHAnsi"/>
          <w:iCs/>
          <w:color w:val="002060"/>
          <w:sz w:val="24"/>
          <w:szCs w:val="24"/>
        </w:rPr>
        <w:t xml:space="preserve">ii medicale, echipamente medicale, sisteme și echipamente IT(hard și soft).. </w:t>
      </w:r>
      <w:r w:rsidRPr="00440C35">
        <w:rPr>
          <w:rFonts w:cstheme="minorHAnsi"/>
          <w:color w:val="002060"/>
          <w:sz w:val="24"/>
          <w:szCs w:val="24"/>
        </w:rPr>
        <w:t>Achiziționarea de materiale consumabile nu este cheltuială eligibilă, cu excepția situațiilor în care acestea sunt aferente testării/ calibrării/ funcționalității și pentru asigurarea funcționării, pentru o perioadă limitată de timp, a echipamentelor achiziționate. În sensul prezentului ghid, valoarea dotărilor include și valoarea estimată a lucrărilor necesare funcționării /autorizării acestora, acolo unde este cazul.</w:t>
      </w:r>
      <w:r w:rsidRPr="00440C35">
        <w:rPr>
          <w:rFonts w:cstheme="minorHAnsi"/>
          <w:iCs/>
          <w:color w:val="002060"/>
          <w:sz w:val="24"/>
          <w:szCs w:val="24"/>
        </w:rPr>
        <w:t xml:space="preserve"> </w:t>
      </w:r>
      <w:r w:rsidRPr="00440C35">
        <w:rPr>
          <w:rFonts w:cstheme="minorHAnsi"/>
          <w:b/>
          <w:bCs/>
          <w:iCs/>
          <w:color w:val="002060"/>
          <w:sz w:val="24"/>
          <w:szCs w:val="24"/>
        </w:rPr>
        <w:t>Acestea sunt eligibile începând cu data aprobării cererii de finanțare</w:t>
      </w:r>
      <w:r w:rsidR="00C13A0F" w:rsidRPr="00440C35">
        <w:rPr>
          <w:rFonts w:cstheme="minorHAnsi"/>
          <w:b/>
          <w:bCs/>
          <w:color w:val="002060"/>
          <w:sz w:val="24"/>
          <w:szCs w:val="24"/>
          <w:u w:val="single"/>
        </w:rPr>
        <w:t>.</w:t>
      </w:r>
    </w:p>
    <w:p w14:paraId="20975B10" w14:textId="77777777" w:rsidR="00E77A1A" w:rsidRPr="00440C35" w:rsidRDefault="00E77A1A" w:rsidP="007B7B15">
      <w:pPr>
        <w:pStyle w:val="Listparagraf"/>
        <w:spacing w:before="60" w:after="0" w:line="240" w:lineRule="auto"/>
        <w:ind w:left="360"/>
        <w:contextualSpacing w:val="0"/>
        <w:jc w:val="both"/>
        <w:rPr>
          <w:rFonts w:cstheme="minorHAnsi"/>
          <w:b/>
          <w:bCs/>
          <w:color w:val="002060"/>
          <w:sz w:val="24"/>
          <w:szCs w:val="24"/>
        </w:rPr>
      </w:pPr>
    </w:p>
    <w:p w14:paraId="45BA76EC" w14:textId="77777777" w:rsidR="0034712E" w:rsidRPr="00440C35" w:rsidRDefault="006114D0" w:rsidP="007B7B15">
      <w:pPr>
        <w:pStyle w:val="Listparagraf"/>
        <w:numPr>
          <w:ilvl w:val="0"/>
          <w:numId w:val="47"/>
        </w:numPr>
        <w:spacing w:before="60" w:after="0" w:line="240" w:lineRule="auto"/>
        <w:ind w:right="120"/>
        <w:contextualSpacing w:val="0"/>
        <w:jc w:val="both"/>
        <w:rPr>
          <w:rFonts w:cstheme="minorHAnsi"/>
          <w:iCs/>
          <w:color w:val="002060"/>
          <w:sz w:val="24"/>
          <w:szCs w:val="24"/>
        </w:rPr>
      </w:pPr>
      <w:bookmarkStart w:id="288" w:name="_Hlk140489482"/>
      <w:r w:rsidRPr="00440C35">
        <w:rPr>
          <w:rFonts w:cstheme="minorHAnsi"/>
          <w:b/>
          <w:bCs/>
          <w:iCs/>
          <w:color w:val="002060"/>
          <w:sz w:val="24"/>
          <w:szCs w:val="24"/>
        </w:rPr>
        <w:t xml:space="preserve">Cheltuielile </w:t>
      </w:r>
      <w:r w:rsidR="0034712E" w:rsidRPr="00440C35">
        <w:rPr>
          <w:rFonts w:cstheme="minorHAnsi"/>
          <w:b/>
          <w:bCs/>
          <w:iCs/>
          <w:color w:val="002060"/>
          <w:sz w:val="24"/>
          <w:szCs w:val="24"/>
        </w:rPr>
        <w:t xml:space="preserve">eligibile </w:t>
      </w:r>
      <w:r w:rsidRPr="00440C35">
        <w:rPr>
          <w:rFonts w:cstheme="minorHAnsi"/>
          <w:b/>
          <w:bCs/>
          <w:iCs/>
          <w:color w:val="002060"/>
          <w:sz w:val="24"/>
          <w:szCs w:val="24"/>
        </w:rPr>
        <w:t>indirecte</w:t>
      </w:r>
      <w:r w:rsidRPr="00440C35">
        <w:rPr>
          <w:rFonts w:cstheme="minorHAnsi"/>
          <w:iCs/>
          <w:color w:val="002060"/>
          <w:sz w:val="24"/>
          <w:szCs w:val="24"/>
        </w:rPr>
        <w:t xml:space="preserve"> </w:t>
      </w:r>
    </w:p>
    <w:bookmarkEnd w:id="288"/>
    <w:p w14:paraId="2ABABB45" w14:textId="0D71ACDE" w:rsidR="006114D0" w:rsidRPr="00440C35" w:rsidRDefault="0034712E" w:rsidP="007B7B15">
      <w:pPr>
        <w:spacing w:before="60" w:after="0" w:line="240" w:lineRule="auto"/>
        <w:ind w:right="120"/>
        <w:jc w:val="both"/>
        <w:rPr>
          <w:rFonts w:cstheme="minorHAnsi"/>
          <w:iCs/>
          <w:color w:val="002060"/>
          <w:sz w:val="24"/>
          <w:szCs w:val="24"/>
        </w:rPr>
      </w:pPr>
      <w:r w:rsidRPr="00440C35">
        <w:rPr>
          <w:rFonts w:cstheme="minorHAnsi"/>
          <w:b/>
          <w:bCs/>
          <w:iCs/>
          <w:color w:val="002060"/>
          <w:sz w:val="24"/>
          <w:szCs w:val="24"/>
        </w:rPr>
        <w:t>Cheltuielile eligibile indirecte</w:t>
      </w:r>
      <w:r w:rsidRPr="00440C35">
        <w:rPr>
          <w:rFonts w:cstheme="minorHAnsi"/>
          <w:iCs/>
          <w:color w:val="002060"/>
          <w:sz w:val="24"/>
          <w:szCs w:val="24"/>
        </w:rPr>
        <w:t xml:space="preserve"> </w:t>
      </w:r>
      <w:r w:rsidR="006114D0" w:rsidRPr="00440C35">
        <w:rPr>
          <w:rFonts w:cstheme="minorHAnsi"/>
          <w:iCs/>
          <w:color w:val="002060"/>
          <w:sz w:val="24"/>
          <w:szCs w:val="24"/>
        </w:rPr>
        <w:t xml:space="preserve">nu vor depăși </w:t>
      </w:r>
      <w:r w:rsidR="00C96703" w:rsidRPr="00440C35">
        <w:rPr>
          <w:rFonts w:cstheme="minorHAnsi"/>
          <w:b/>
          <w:bCs/>
          <w:iCs/>
          <w:color w:val="002060"/>
          <w:sz w:val="24"/>
          <w:szCs w:val="24"/>
        </w:rPr>
        <w:t>7</w:t>
      </w:r>
      <w:r w:rsidR="006114D0" w:rsidRPr="00440C35">
        <w:rPr>
          <w:rFonts w:cstheme="minorHAnsi"/>
          <w:b/>
          <w:bCs/>
          <w:iCs/>
          <w:color w:val="002060"/>
          <w:sz w:val="24"/>
          <w:szCs w:val="24"/>
        </w:rPr>
        <w:t>%</w:t>
      </w:r>
      <w:r w:rsidR="006114D0" w:rsidRPr="00440C35">
        <w:rPr>
          <w:rFonts w:cstheme="minorHAnsi"/>
          <w:iCs/>
          <w:color w:val="002060"/>
          <w:sz w:val="24"/>
          <w:szCs w:val="24"/>
        </w:rPr>
        <w:t xml:space="preserve"> din valoarea totală a cheltuielilor eligibile directe</w:t>
      </w:r>
      <w:r w:rsidR="003956A8" w:rsidRPr="00440C35">
        <w:rPr>
          <w:rFonts w:cstheme="minorHAnsi"/>
          <w:iCs/>
          <w:color w:val="002060"/>
          <w:sz w:val="24"/>
          <w:szCs w:val="24"/>
        </w:rPr>
        <w:t xml:space="preserve"> </w:t>
      </w:r>
      <w:r w:rsidR="00C22A28" w:rsidRPr="00440C35">
        <w:rPr>
          <w:rFonts w:cstheme="minorHAnsi"/>
          <w:iCs/>
          <w:color w:val="002060"/>
          <w:sz w:val="24"/>
          <w:szCs w:val="24"/>
        </w:rPr>
        <w:t>– vezi si secțiunea de cheltuieli indirecte</w:t>
      </w:r>
      <w:r w:rsidR="00463D71" w:rsidRPr="00440C35">
        <w:rPr>
          <w:rFonts w:cstheme="minorHAnsi"/>
          <w:iCs/>
          <w:color w:val="002060"/>
          <w:sz w:val="24"/>
          <w:szCs w:val="24"/>
        </w:rPr>
        <w:t>.</w:t>
      </w:r>
    </w:p>
    <w:p w14:paraId="24146D0D" w14:textId="05731E84" w:rsidR="00FD1BFE" w:rsidRPr="00440C35" w:rsidRDefault="00FD1BFE" w:rsidP="007B7B15">
      <w:pPr>
        <w:spacing w:before="60" w:after="0" w:line="240" w:lineRule="auto"/>
        <w:jc w:val="both"/>
        <w:rPr>
          <w:rFonts w:cstheme="minorHAnsi"/>
          <w:iCs/>
          <w:color w:val="002060"/>
          <w:sz w:val="24"/>
          <w:szCs w:val="24"/>
        </w:rPr>
      </w:pPr>
      <w:r w:rsidRPr="00440C35">
        <w:rPr>
          <w:rFonts w:cstheme="minorHAnsi"/>
          <w:iCs/>
          <w:color w:val="002060"/>
          <w:sz w:val="24"/>
          <w:szCs w:val="24"/>
        </w:rPr>
        <w:t>Pentru salarizarea personalului din structura responsabilă cu implementarea proiectului, se aplică prevederile LEGII-CADRU nr. 153 din 28 iunie 2017 privind salarizarea personalului plătit din fonduri publice.</w:t>
      </w:r>
    </w:p>
    <w:bookmarkEnd w:id="285"/>
    <w:p w14:paraId="0D207B23" w14:textId="77777777" w:rsidR="00C22A28" w:rsidRPr="00440C35" w:rsidRDefault="00C22A28" w:rsidP="007B7B15">
      <w:pPr>
        <w:spacing w:before="60" w:after="0" w:line="240" w:lineRule="auto"/>
        <w:jc w:val="both"/>
        <w:rPr>
          <w:rFonts w:cstheme="minorHAnsi"/>
          <w:iCs/>
          <w:color w:val="002060"/>
          <w:sz w:val="24"/>
          <w:szCs w:val="24"/>
        </w:rPr>
      </w:pPr>
    </w:p>
    <w:p w14:paraId="54FAB89A" w14:textId="2C410379" w:rsidR="00D919B6" w:rsidRPr="00440C35" w:rsidRDefault="00D919B6" w:rsidP="007B7B15">
      <w:pPr>
        <w:pStyle w:val="Listparagraf"/>
        <w:numPr>
          <w:ilvl w:val="2"/>
          <w:numId w:val="73"/>
        </w:numPr>
        <w:spacing w:before="60" w:after="0" w:line="240" w:lineRule="auto"/>
        <w:ind w:left="993" w:hanging="709"/>
        <w:contextualSpacing w:val="0"/>
        <w:jc w:val="both"/>
        <w:outlineLvl w:val="2"/>
        <w:rPr>
          <w:rFonts w:cstheme="minorHAnsi"/>
          <w:b/>
          <w:bCs/>
          <w:iCs/>
          <w:color w:val="002060"/>
          <w:sz w:val="24"/>
          <w:szCs w:val="24"/>
        </w:rPr>
      </w:pPr>
      <w:bookmarkStart w:id="289" w:name="_Toc146709599"/>
      <w:r w:rsidRPr="00440C35">
        <w:rPr>
          <w:rFonts w:cstheme="minorHAnsi"/>
          <w:b/>
          <w:bCs/>
          <w:iCs/>
          <w:color w:val="002060"/>
          <w:sz w:val="24"/>
          <w:szCs w:val="24"/>
        </w:rPr>
        <w:t>Categorii de cheltuieli neeligibile</w:t>
      </w:r>
      <w:bookmarkEnd w:id="289"/>
    </w:p>
    <w:p w14:paraId="59133D0E" w14:textId="77777777" w:rsidR="00385516" w:rsidRPr="00440C35" w:rsidRDefault="00385516" w:rsidP="007B7B15">
      <w:pPr>
        <w:spacing w:before="60" w:after="0" w:line="240" w:lineRule="auto"/>
        <w:ind w:right="120"/>
        <w:jc w:val="both"/>
        <w:rPr>
          <w:rFonts w:cstheme="minorHAnsi"/>
          <w:iCs/>
          <w:color w:val="002060"/>
          <w:sz w:val="24"/>
          <w:szCs w:val="24"/>
        </w:rPr>
      </w:pPr>
      <w:bookmarkStart w:id="290" w:name="_Hlk135054422"/>
      <w:r w:rsidRPr="00440C35">
        <w:rPr>
          <w:rFonts w:cstheme="minorHAnsi"/>
          <w:iCs/>
          <w:color w:val="002060"/>
          <w:sz w:val="24"/>
          <w:szCs w:val="24"/>
        </w:rPr>
        <w:t>Dacă se impune, în bugetul proiectului pot fi incluse și cheltuieli neeligibile declarate de solicitant/partener ca fiind necesare implementării proiectului.</w:t>
      </w:r>
    </w:p>
    <w:p w14:paraId="521A28E3" w14:textId="4160E620" w:rsidR="00385516" w:rsidRPr="00440C35" w:rsidRDefault="00385516" w:rsidP="007B7B15">
      <w:pPr>
        <w:spacing w:before="60" w:after="0" w:line="240" w:lineRule="auto"/>
        <w:ind w:right="120"/>
        <w:jc w:val="both"/>
        <w:rPr>
          <w:rFonts w:cstheme="minorHAnsi"/>
          <w:iCs/>
          <w:color w:val="002060"/>
          <w:sz w:val="24"/>
          <w:szCs w:val="24"/>
        </w:rPr>
      </w:pPr>
      <w:r w:rsidRPr="00440C35">
        <w:rPr>
          <w:rFonts w:cstheme="minorHAnsi"/>
          <w:iCs/>
          <w:color w:val="002060"/>
          <w:sz w:val="24"/>
          <w:szCs w:val="24"/>
        </w:rPr>
        <w:t>Aceste costuri neeligibile vor fi suportate de solicitant/</w:t>
      </w:r>
      <w:r w:rsidR="00A8526D" w:rsidRPr="00440C35">
        <w:rPr>
          <w:rFonts w:cstheme="minorHAnsi"/>
          <w:iCs/>
          <w:color w:val="002060"/>
          <w:sz w:val="24"/>
          <w:szCs w:val="24"/>
        </w:rPr>
        <w:t xml:space="preserve"> </w:t>
      </w:r>
      <w:r w:rsidRPr="00440C35">
        <w:rPr>
          <w:rFonts w:cstheme="minorHAnsi"/>
          <w:iCs/>
          <w:color w:val="002060"/>
          <w:sz w:val="24"/>
          <w:szCs w:val="24"/>
        </w:rPr>
        <w:t>partener/</w:t>
      </w:r>
      <w:r w:rsidR="00A8526D" w:rsidRPr="00440C35">
        <w:rPr>
          <w:rFonts w:cstheme="minorHAnsi"/>
          <w:iCs/>
          <w:color w:val="002060"/>
          <w:sz w:val="24"/>
          <w:szCs w:val="24"/>
        </w:rPr>
        <w:t xml:space="preserve"> </w:t>
      </w:r>
      <w:r w:rsidRPr="00440C35">
        <w:rPr>
          <w:rFonts w:cstheme="minorHAnsi"/>
          <w:iCs/>
          <w:color w:val="002060"/>
          <w:sz w:val="24"/>
          <w:szCs w:val="24"/>
        </w:rPr>
        <w:t>parteneri și nu vor fi solicitate spre rambursare. De asemenea, în această situație este permisă depășirea valorii maxime a proiectului, cu valoarea cheltuielilor neeligibile declarate ca necesare implementării proiectului.</w:t>
      </w:r>
    </w:p>
    <w:p w14:paraId="08AB3B9D" w14:textId="6C628E1A" w:rsidR="006114D0" w:rsidRPr="00440C35" w:rsidRDefault="00385516" w:rsidP="007B7B15">
      <w:pPr>
        <w:spacing w:before="60" w:after="0" w:line="240" w:lineRule="auto"/>
        <w:ind w:right="120"/>
        <w:jc w:val="both"/>
        <w:rPr>
          <w:rFonts w:cstheme="minorHAnsi"/>
          <w:iCs/>
          <w:color w:val="002060"/>
          <w:sz w:val="24"/>
          <w:szCs w:val="24"/>
        </w:rPr>
      </w:pPr>
      <w:r w:rsidRPr="00440C35">
        <w:rPr>
          <w:rFonts w:cstheme="minorHAnsi"/>
          <w:iCs/>
          <w:color w:val="002060"/>
          <w:sz w:val="24"/>
          <w:szCs w:val="24"/>
        </w:rPr>
        <w:t>Cheltuielile neeligibile necesare implementării proiectului vor fi evidențiate în cadrul bugetului proiectului.</w:t>
      </w:r>
    </w:p>
    <w:p w14:paraId="0F5B020B" w14:textId="77777777" w:rsidR="00385516" w:rsidRPr="00440C35" w:rsidRDefault="00385516" w:rsidP="007B7B15">
      <w:pPr>
        <w:spacing w:before="60" w:after="0" w:line="240" w:lineRule="auto"/>
        <w:ind w:right="120"/>
        <w:jc w:val="both"/>
        <w:rPr>
          <w:rFonts w:cstheme="minorHAnsi"/>
          <w:iCs/>
          <w:color w:val="002060"/>
          <w:sz w:val="24"/>
          <w:szCs w:val="24"/>
        </w:rPr>
      </w:pPr>
      <w:r w:rsidRPr="00440C35">
        <w:rPr>
          <w:rFonts w:cstheme="minorHAnsi"/>
          <w:iCs/>
          <w:color w:val="002060"/>
          <w:sz w:val="24"/>
          <w:szCs w:val="24"/>
        </w:rPr>
        <w:t>Este recomandat ca bugetul proiectului să fie proporționat corect în raport cu investiția vizată și să asigure fonduri suficiente și costuri realiste.</w:t>
      </w:r>
    </w:p>
    <w:p w14:paraId="44897BF8" w14:textId="200256D5" w:rsidR="00FD1BFE" w:rsidRPr="00440C35" w:rsidRDefault="00FD1BFE" w:rsidP="007B7B15">
      <w:pPr>
        <w:spacing w:before="60" w:after="0" w:line="240" w:lineRule="auto"/>
        <w:jc w:val="both"/>
        <w:rPr>
          <w:rFonts w:cstheme="minorHAnsi"/>
          <w:iCs/>
          <w:color w:val="002060"/>
          <w:sz w:val="24"/>
          <w:szCs w:val="24"/>
        </w:rPr>
      </w:pPr>
      <w:r w:rsidRPr="00440C35">
        <w:rPr>
          <w:rFonts w:cstheme="minorHAnsi"/>
          <w:iCs/>
          <w:color w:val="002060"/>
          <w:sz w:val="24"/>
          <w:szCs w:val="24"/>
        </w:rPr>
        <w:t xml:space="preserve">Cheltuielile neeligibile se regăsesc în </w:t>
      </w:r>
      <w:bookmarkStart w:id="291" w:name="_Hlk134624998"/>
      <w:r w:rsidRPr="00440C35">
        <w:rPr>
          <w:rFonts w:cstheme="minorHAnsi"/>
          <w:b/>
          <w:bCs/>
          <w:iCs/>
          <w:color w:val="002060"/>
          <w:sz w:val="24"/>
          <w:szCs w:val="24"/>
        </w:rPr>
        <w:t xml:space="preserve">Anexa </w:t>
      </w:r>
      <w:r w:rsidR="001D6B72" w:rsidRPr="00440C35">
        <w:rPr>
          <w:rFonts w:cstheme="minorHAnsi"/>
          <w:b/>
          <w:bCs/>
          <w:iCs/>
          <w:color w:val="002060"/>
          <w:sz w:val="24"/>
          <w:szCs w:val="24"/>
        </w:rPr>
        <w:t>3</w:t>
      </w:r>
      <w:r w:rsidRPr="00440C35">
        <w:rPr>
          <w:rFonts w:cstheme="minorHAnsi"/>
          <w:b/>
          <w:bCs/>
          <w:iCs/>
          <w:color w:val="002060"/>
          <w:sz w:val="24"/>
          <w:szCs w:val="24"/>
        </w:rPr>
        <w:t>: Lista cheltuielilor eligibile</w:t>
      </w:r>
      <w:bookmarkEnd w:id="291"/>
      <w:r w:rsidR="004470D6" w:rsidRPr="00440C35">
        <w:rPr>
          <w:rFonts w:cstheme="minorHAnsi"/>
          <w:b/>
          <w:bCs/>
          <w:iCs/>
          <w:color w:val="002060"/>
          <w:sz w:val="24"/>
          <w:szCs w:val="24"/>
        </w:rPr>
        <w:t xml:space="preserve"> și neeligibile</w:t>
      </w:r>
      <w:r w:rsidR="00863171" w:rsidRPr="00440C35">
        <w:rPr>
          <w:rFonts w:cstheme="minorHAnsi"/>
          <w:iCs/>
          <w:color w:val="002060"/>
          <w:sz w:val="24"/>
          <w:szCs w:val="24"/>
        </w:rPr>
        <w:t>.</w:t>
      </w:r>
    </w:p>
    <w:p w14:paraId="6DA73674" w14:textId="3F978829" w:rsidR="00863171" w:rsidRPr="00440C35" w:rsidRDefault="00863171" w:rsidP="007B7B15">
      <w:pPr>
        <w:spacing w:before="60" w:after="0" w:line="240" w:lineRule="auto"/>
        <w:jc w:val="both"/>
        <w:rPr>
          <w:rFonts w:cstheme="minorHAnsi"/>
          <w:iCs/>
          <w:color w:val="002060"/>
          <w:sz w:val="24"/>
          <w:szCs w:val="24"/>
        </w:rPr>
      </w:pPr>
      <w:r w:rsidRPr="00440C35">
        <w:rPr>
          <w:rFonts w:cstheme="minorHAnsi"/>
          <w:iCs/>
          <w:color w:val="002060"/>
          <w:sz w:val="24"/>
          <w:szCs w:val="24"/>
        </w:rPr>
        <w:lastRenderedPageBreak/>
        <w:t xml:space="preserve">Orice alte cheltuieli care nu sunt încadrate în categoria cheltuielilor eligibile și a cerințelor din prezentul ghid sunt neeligibile. </w:t>
      </w:r>
    </w:p>
    <w:bookmarkEnd w:id="290"/>
    <w:p w14:paraId="6C46623A" w14:textId="77777777" w:rsidR="00C22A28" w:rsidRPr="00440C35" w:rsidRDefault="00C22A28" w:rsidP="007B7B15">
      <w:pPr>
        <w:spacing w:before="60" w:after="0" w:line="240" w:lineRule="auto"/>
        <w:jc w:val="both"/>
        <w:rPr>
          <w:rFonts w:cstheme="minorHAnsi"/>
          <w:b/>
          <w:bCs/>
          <w:i/>
          <w:color w:val="002060"/>
          <w:sz w:val="24"/>
          <w:szCs w:val="24"/>
        </w:rPr>
      </w:pPr>
    </w:p>
    <w:p w14:paraId="14C1B4D1" w14:textId="514C1152" w:rsidR="001D7438" w:rsidRPr="00440C35" w:rsidRDefault="00AB1091" w:rsidP="007B7B15">
      <w:pPr>
        <w:pStyle w:val="Listparagraf"/>
        <w:numPr>
          <w:ilvl w:val="2"/>
          <w:numId w:val="73"/>
        </w:numPr>
        <w:spacing w:before="60" w:after="0" w:line="240" w:lineRule="auto"/>
        <w:ind w:left="993" w:hanging="709"/>
        <w:contextualSpacing w:val="0"/>
        <w:jc w:val="both"/>
        <w:outlineLvl w:val="2"/>
        <w:rPr>
          <w:rFonts w:cstheme="minorHAnsi"/>
          <w:b/>
          <w:bCs/>
          <w:iCs/>
          <w:color w:val="002060"/>
          <w:sz w:val="24"/>
          <w:szCs w:val="24"/>
        </w:rPr>
      </w:pPr>
      <w:bookmarkStart w:id="292" w:name="_Toc146709600"/>
      <w:r w:rsidRPr="00440C35">
        <w:rPr>
          <w:rFonts w:cstheme="minorHAnsi"/>
          <w:b/>
          <w:bCs/>
          <w:iCs/>
          <w:color w:val="002060"/>
          <w:sz w:val="24"/>
          <w:szCs w:val="24"/>
        </w:rPr>
        <w:t>Opțiuni de costuri simplificate. Costuri directe și costuri indirecte</w:t>
      </w:r>
      <w:bookmarkEnd w:id="292"/>
    </w:p>
    <w:p w14:paraId="61D5E175" w14:textId="77777777" w:rsidR="00E0053B" w:rsidRPr="00440C35" w:rsidRDefault="00E0053B" w:rsidP="007B7B15">
      <w:pPr>
        <w:spacing w:before="60" w:after="0" w:line="240" w:lineRule="auto"/>
        <w:jc w:val="both"/>
        <w:rPr>
          <w:rFonts w:cstheme="minorHAnsi"/>
          <w:b/>
          <w:bCs/>
          <w:color w:val="002060"/>
          <w:sz w:val="24"/>
          <w:szCs w:val="24"/>
        </w:rPr>
      </w:pPr>
      <w:bookmarkStart w:id="293" w:name="_Toc134716021"/>
      <w:bookmarkStart w:id="294" w:name="_Toc134716169"/>
      <w:bookmarkStart w:id="295" w:name="_Toc134716346"/>
      <w:bookmarkStart w:id="296" w:name="_Toc134716495"/>
      <w:bookmarkStart w:id="297" w:name="_Toc134716645"/>
      <w:bookmarkStart w:id="298" w:name="_Toc134716785"/>
      <w:bookmarkStart w:id="299" w:name="_Toc134716924"/>
      <w:bookmarkStart w:id="300" w:name="_Toc134717062"/>
      <w:bookmarkStart w:id="301" w:name="_Toc134717200"/>
      <w:bookmarkStart w:id="302" w:name="_Toc134717336"/>
      <w:bookmarkStart w:id="303" w:name="_Toc134717469"/>
      <w:bookmarkStart w:id="304" w:name="_Toc134717942"/>
      <w:bookmarkEnd w:id="293"/>
      <w:bookmarkEnd w:id="294"/>
      <w:bookmarkEnd w:id="295"/>
      <w:bookmarkEnd w:id="296"/>
      <w:bookmarkEnd w:id="297"/>
      <w:bookmarkEnd w:id="298"/>
      <w:bookmarkEnd w:id="299"/>
      <w:bookmarkEnd w:id="300"/>
      <w:bookmarkEnd w:id="301"/>
      <w:bookmarkEnd w:id="302"/>
      <w:bookmarkEnd w:id="303"/>
      <w:bookmarkEnd w:id="304"/>
      <w:r w:rsidRPr="00440C35">
        <w:rPr>
          <w:rFonts w:cstheme="minorHAnsi"/>
          <w:b/>
          <w:bCs/>
          <w:color w:val="002060"/>
          <w:sz w:val="24"/>
          <w:szCs w:val="24"/>
        </w:rPr>
        <w:t>A. Cheltuieli directe</w:t>
      </w:r>
    </w:p>
    <w:p w14:paraId="65373F8F" w14:textId="1335D6E5" w:rsidR="00E0053B" w:rsidRPr="00440C35" w:rsidRDefault="00E55BB9" w:rsidP="007B7B15">
      <w:pPr>
        <w:spacing w:before="60" w:after="0" w:line="240" w:lineRule="auto"/>
        <w:ind w:right="120"/>
        <w:jc w:val="both"/>
        <w:rPr>
          <w:rFonts w:cstheme="minorHAnsi"/>
          <w:color w:val="002060"/>
          <w:sz w:val="24"/>
          <w:szCs w:val="24"/>
        </w:rPr>
      </w:pPr>
      <w:bookmarkStart w:id="305" w:name="_Hlk135054494"/>
      <w:r w:rsidRPr="00440C35">
        <w:rPr>
          <w:rFonts w:cstheme="minorHAnsi"/>
          <w:b/>
          <w:bCs/>
          <w:color w:val="002060"/>
          <w:sz w:val="24"/>
          <w:szCs w:val="24"/>
        </w:rPr>
        <w:t xml:space="preserve">Cheltuieli </w:t>
      </w:r>
      <w:r w:rsidR="00E0053B" w:rsidRPr="00440C35">
        <w:rPr>
          <w:rFonts w:cstheme="minorHAnsi"/>
          <w:b/>
          <w:bCs/>
          <w:color w:val="002060"/>
          <w:sz w:val="24"/>
          <w:szCs w:val="24"/>
        </w:rPr>
        <w:t>directe</w:t>
      </w:r>
      <w:r w:rsidR="00E0053B" w:rsidRPr="00440C35">
        <w:rPr>
          <w:rFonts w:cstheme="minorHAnsi"/>
          <w:color w:val="002060"/>
          <w:sz w:val="24"/>
          <w:szCs w:val="24"/>
        </w:rPr>
        <w:t xml:space="preserve"> sunt acele cheltuieli efectuate strict pentru investiția propusă prin proiect și care, la finalul implementării proiectului, se reflectă/transpun în obiectivul investițional propus prin proiect. Decontarea acestei tipologii de cost se realizează exclusiv pe bază de costuri reale</w:t>
      </w:r>
      <w:bookmarkEnd w:id="305"/>
    </w:p>
    <w:p w14:paraId="138E4D09" w14:textId="77777777" w:rsidR="00E0053B" w:rsidRPr="00440C35" w:rsidRDefault="00E0053B" w:rsidP="007B7B15">
      <w:pPr>
        <w:spacing w:before="60" w:after="0" w:line="240" w:lineRule="auto"/>
        <w:jc w:val="both"/>
        <w:rPr>
          <w:rFonts w:cstheme="minorHAnsi"/>
          <w:b/>
          <w:bCs/>
          <w:color w:val="002060"/>
          <w:sz w:val="24"/>
          <w:szCs w:val="24"/>
        </w:rPr>
      </w:pPr>
    </w:p>
    <w:p w14:paraId="552DFDF4" w14:textId="77777777" w:rsidR="00E0053B" w:rsidRPr="00440C35" w:rsidRDefault="00E0053B" w:rsidP="007B7B15">
      <w:pPr>
        <w:spacing w:before="60" w:after="0" w:line="240" w:lineRule="auto"/>
        <w:jc w:val="both"/>
        <w:rPr>
          <w:rFonts w:cstheme="minorHAnsi"/>
          <w:b/>
          <w:bCs/>
          <w:color w:val="002060"/>
          <w:sz w:val="24"/>
          <w:szCs w:val="24"/>
        </w:rPr>
      </w:pPr>
      <w:r w:rsidRPr="00440C35">
        <w:rPr>
          <w:rFonts w:cstheme="minorHAnsi"/>
          <w:b/>
          <w:bCs/>
          <w:color w:val="002060"/>
          <w:sz w:val="24"/>
          <w:szCs w:val="24"/>
        </w:rPr>
        <w:t>B. Cheltuieli indirecte</w:t>
      </w:r>
    </w:p>
    <w:p w14:paraId="40AC8733" w14:textId="77777777" w:rsidR="00AC7BFA" w:rsidRPr="00440C35" w:rsidRDefault="00AC7BFA" w:rsidP="007B7B15">
      <w:pPr>
        <w:spacing w:before="60" w:after="0" w:line="240" w:lineRule="auto"/>
        <w:ind w:right="120"/>
        <w:jc w:val="both"/>
        <w:rPr>
          <w:rFonts w:cstheme="minorHAnsi"/>
          <w:color w:val="002060"/>
          <w:sz w:val="24"/>
          <w:szCs w:val="24"/>
        </w:rPr>
      </w:pPr>
      <w:bookmarkStart w:id="306" w:name="_Hlk135054566"/>
      <w:bookmarkStart w:id="307" w:name="_Hlk136433739"/>
      <w:bookmarkStart w:id="308" w:name="_Hlk138774506"/>
      <w:r w:rsidRPr="00440C35">
        <w:rPr>
          <w:rFonts w:cstheme="minorHAnsi"/>
          <w:b/>
          <w:bCs/>
          <w:color w:val="002060"/>
          <w:sz w:val="24"/>
          <w:szCs w:val="24"/>
        </w:rPr>
        <w:t>Cheltuieli directe</w:t>
      </w:r>
      <w:r w:rsidRPr="00440C35">
        <w:rPr>
          <w:rFonts w:cstheme="minorHAnsi"/>
          <w:color w:val="002060"/>
          <w:sz w:val="24"/>
          <w:szCs w:val="24"/>
        </w:rPr>
        <w:t xml:space="preserve"> reprezintă baza pentru calcularea </w:t>
      </w:r>
      <w:r w:rsidRPr="00440C35">
        <w:rPr>
          <w:rFonts w:cstheme="minorHAnsi"/>
          <w:b/>
          <w:bCs/>
          <w:color w:val="002060"/>
          <w:sz w:val="24"/>
          <w:szCs w:val="24"/>
        </w:rPr>
        <w:t>cheltuielilor indirecte.</w:t>
      </w:r>
    </w:p>
    <w:p w14:paraId="35CB8EE9" w14:textId="77777777" w:rsidR="00AC7BFA" w:rsidRPr="00440C35" w:rsidRDefault="00AC7BFA" w:rsidP="007B7B15">
      <w:pPr>
        <w:spacing w:before="60" w:after="0" w:line="240" w:lineRule="auto"/>
        <w:ind w:right="120"/>
        <w:jc w:val="both"/>
        <w:rPr>
          <w:rFonts w:cstheme="minorHAnsi"/>
          <w:color w:val="002060"/>
          <w:sz w:val="24"/>
          <w:szCs w:val="24"/>
        </w:rPr>
      </w:pPr>
      <w:r w:rsidRPr="00440C35">
        <w:rPr>
          <w:rFonts w:cstheme="minorHAnsi"/>
          <w:b/>
          <w:bCs/>
          <w:color w:val="002060"/>
          <w:sz w:val="24"/>
          <w:szCs w:val="24"/>
        </w:rPr>
        <w:t xml:space="preserve">Cheltuielile </w:t>
      </w:r>
      <w:r w:rsidRPr="00440C35">
        <w:rPr>
          <w:rFonts w:cstheme="minorHAnsi"/>
          <w:color w:val="002060"/>
          <w:sz w:val="24"/>
          <w:szCs w:val="24"/>
        </w:rPr>
        <w:t>indirecte sunt acele c</w:t>
      </w:r>
      <w:r w:rsidRPr="00440C35">
        <w:rPr>
          <w:rFonts w:cstheme="minorHAnsi"/>
          <w:b/>
          <w:bCs/>
          <w:color w:val="002060"/>
          <w:sz w:val="24"/>
          <w:szCs w:val="24"/>
        </w:rPr>
        <w:t xml:space="preserve">heltuieli </w:t>
      </w:r>
      <w:r w:rsidRPr="00440C35">
        <w:rPr>
          <w:rFonts w:cstheme="minorHAnsi"/>
          <w:color w:val="002060"/>
          <w:sz w:val="24"/>
          <w:szCs w:val="24"/>
        </w:rPr>
        <w:t xml:space="preserve">care nu sunt sau nu pot fi legate direct de obiectivul investițional, dar care sprijină realizarea obiectivului investițional propus prin proiect. </w:t>
      </w:r>
    </w:p>
    <w:p w14:paraId="5D366340" w14:textId="77777777" w:rsidR="00AC7BFA" w:rsidRPr="00440C35" w:rsidRDefault="00AC7BFA" w:rsidP="007B7B15">
      <w:pPr>
        <w:spacing w:before="60" w:after="0" w:line="240" w:lineRule="auto"/>
        <w:ind w:right="120"/>
        <w:jc w:val="both"/>
        <w:rPr>
          <w:rFonts w:cstheme="minorHAnsi"/>
          <w:b/>
          <w:bCs/>
          <w:color w:val="002060"/>
          <w:sz w:val="24"/>
          <w:szCs w:val="24"/>
        </w:rPr>
      </w:pPr>
      <w:r w:rsidRPr="00440C35">
        <w:rPr>
          <w:rFonts w:cstheme="minorHAnsi"/>
          <w:b/>
          <w:bCs/>
          <w:color w:val="002060"/>
          <w:sz w:val="24"/>
          <w:szCs w:val="24"/>
        </w:rPr>
        <w:t xml:space="preserve">Tipologiile de costuri indirecte: </w:t>
      </w:r>
    </w:p>
    <w:p w14:paraId="0A8A6997" w14:textId="77777777" w:rsidR="00AC7BFA" w:rsidRPr="00440C35" w:rsidRDefault="00AC7BFA" w:rsidP="007B7B15">
      <w:pPr>
        <w:pStyle w:val="Listparagraf"/>
        <w:numPr>
          <w:ilvl w:val="0"/>
          <w:numId w:val="15"/>
        </w:numPr>
        <w:spacing w:before="60" w:after="0" w:line="240" w:lineRule="auto"/>
        <w:ind w:right="120"/>
        <w:contextualSpacing w:val="0"/>
        <w:jc w:val="both"/>
        <w:rPr>
          <w:rFonts w:cstheme="minorHAnsi"/>
          <w:color w:val="002060"/>
          <w:sz w:val="24"/>
          <w:szCs w:val="24"/>
        </w:rPr>
      </w:pPr>
      <w:r w:rsidRPr="00440C35">
        <w:rPr>
          <w:rFonts w:cstheme="minorHAnsi"/>
          <w:b/>
          <w:bCs/>
          <w:color w:val="002060"/>
          <w:sz w:val="24"/>
          <w:szCs w:val="24"/>
        </w:rPr>
        <w:t xml:space="preserve">cheltuieli de informare și publicitate proiect </w:t>
      </w:r>
      <w:r w:rsidRPr="00440C35">
        <w:rPr>
          <w:rFonts w:cstheme="minorHAnsi"/>
          <w:color w:val="002060"/>
          <w:sz w:val="24"/>
          <w:szCs w:val="24"/>
        </w:rPr>
        <w:t xml:space="preserve">(conform cap. 5 - Alte cheltuieli, </w:t>
      </w:r>
      <w:proofErr w:type="spellStart"/>
      <w:r w:rsidRPr="00440C35">
        <w:rPr>
          <w:rFonts w:cstheme="minorHAnsi"/>
          <w:color w:val="002060"/>
          <w:sz w:val="24"/>
          <w:szCs w:val="24"/>
        </w:rPr>
        <w:t>subcap</w:t>
      </w:r>
      <w:proofErr w:type="spellEnd"/>
      <w:r w:rsidRPr="00440C35">
        <w:rPr>
          <w:rFonts w:cstheme="minorHAnsi"/>
          <w:color w:val="002060"/>
          <w:sz w:val="24"/>
          <w:szCs w:val="24"/>
        </w:rPr>
        <w:t xml:space="preserve">. 5.4 - Cheltuieli pentru informare şi publicitate din Devizul General) </w:t>
      </w:r>
    </w:p>
    <w:p w14:paraId="7B018970" w14:textId="4307E77C" w:rsidR="00AC7BFA" w:rsidRPr="00440C35" w:rsidRDefault="00AC7BFA" w:rsidP="007B7B15">
      <w:pPr>
        <w:spacing w:before="60" w:after="0" w:line="240" w:lineRule="auto"/>
        <w:ind w:right="120"/>
        <w:jc w:val="both"/>
        <w:rPr>
          <w:rFonts w:cstheme="minorHAnsi"/>
          <w:color w:val="002060"/>
          <w:sz w:val="24"/>
          <w:szCs w:val="24"/>
        </w:rPr>
      </w:pPr>
      <w:r w:rsidRPr="00440C35">
        <w:rPr>
          <w:rFonts w:cstheme="minorHAnsi"/>
          <w:color w:val="002060"/>
          <w:sz w:val="24"/>
          <w:szCs w:val="24"/>
        </w:rPr>
        <w:t>Cheltuieli cu activitățile minime obligatorii de informare și publicitate aferente proiectului:</w:t>
      </w:r>
    </w:p>
    <w:p w14:paraId="050287C0" w14:textId="77777777" w:rsidR="00AC7BFA" w:rsidRPr="00440C35" w:rsidRDefault="00AC7BFA" w:rsidP="007B7B15">
      <w:pPr>
        <w:pStyle w:val="Listparagraf"/>
        <w:numPr>
          <w:ilvl w:val="1"/>
          <w:numId w:val="23"/>
        </w:numPr>
        <w:spacing w:before="60" w:after="0" w:line="240" w:lineRule="auto"/>
        <w:ind w:right="120"/>
        <w:contextualSpacing w:val="0"/>
        <w:jc w:val="both"/>
        <w:rPr>
          <w:rFonts w:cstheme="minorHAnsi"/>
          <w:color w:val="002060"/>
          <w:sz w:val="24"/>
          <w:szCs w:val="24"/>
        </w:rPr>
      </w:pPr>
      <w:r w:rsidRPr="00440C35">
        <w:rPr>
          <w:rFonts w:cstheme="minorHAnsi"/>
          <w:color w:val="002060"/>
          <w:sz w:val="24"/>
          <w:szCs w:val="24"/>
        </w:rPr>
        <w:t>anunț/comunicat de presă privind începerea proiectului  - obligatoriu;</w:t>
      </w:r>
    </w:p>
    <w:p w14:paraId="4D1E802E" w14:textId="77777777" w:rsidR="00AC7BFA" w:rsidRPr="00440C35" w:rsidRDefault="00AC7BFA" w:rsidP="007B7B15">
      <w:pPr>
        <w:pStyle w:val="Listparagraf"/>
        <w:numPr>
          <w:ilvl w:val="1"/>
          <w:numId w:val="23"/>
        </w:numPr>
        <w:spacing w:before="60" w:after="0" w:line="240" w:lineRule="auto"/>
        <w:ind w:right="120"/>
        <w:contextualSpacing w:val="0"/>
        <w:jc w:val="both"/>
        <w:rPr>
          <w:rFonts w:cstheme="minorHAnsi"/>
          <w:color w:val="002060"/>
          <w:sz w:val="24"/>
          <w:szCs w:val="24"/>
        </w:rPr>
      </w:pPr>
      <w:r w:rsidRPr="00440C35">
        <w:rPr>
          <w:rFonts w:cstheme="minorHAnsi"/>
          <w:color w:val="002060"/>
          <w:sz w:val="24"/>
          <w:szCs w:val="24"/>
        </w:rPr>
        <w:t>anunț/comunicat de presă la finalizarea proiectului – obligatoriu;</w:t>
      </w:r>
    </w:p>
    <w:p w14:paraId="26283DBA" w14:textId="77777777" w:rsidR="00AC7BFA" w:rsidRPr="00440C35" w:rsidRDefault="00AC7BFA" w:rsidP="007B7B15">
      <w:pPr>
        <w:pStyle w:val="Listparagraf"/>
        <w:numPr>
          <w:ilvl w:val="1"/>
          <w:numId w:val="23"/>
        </w:numPr>
        <w:spacing w:before="60" w:after="0" w:line="240" w:lineRule="auto"/>
        <w:ind w:right="120"/>
        <w:contextualSpacing w:val="0"/>
        <w:jc w:val="both"/>
        <w:rPr>
          <w:rFonts w:cstheme="minorHAnsi"/>
          <w:color w:val="002060"/>
          <w:sz w:val="24"/>
          <w:szCs w:val="24"/>
        </w:rPr>
      </w:pPr>
      <w:r w:rsidRPr="00440C35">
        <w:rPr>
          <w:rFonts w:cstheme="minorHAnsi"/>
          <w:color w:val="002060"/>
          <w:sz w:val="24"/>
          <w:szCs w:val="24"/>
        </w:rPr>
        <w:t>materiale de informare/comunicare tipărite sau tipăribile sub formă digitală (pliante, rapoarte, broșuri de informare/ povești de succes, buletine informative, cărți etc.) – obligatoriu;</w:t>
      </w:r>
    </w:p>
    <w:p w14:paraId="70D4DA50" w14:textId="214864FA" w:rsidR="00AC7BFA" w:rsidRPr="00440C35" w:rsidRDefault="00AC7BFA" w:rsidP="007B7B15">
      <w:pPr>
        <w:pStyle w:val="Listparagraf"/>
        <w:numPr>
          <w:ilvl w:val="1"/>
          <w:numId w:val="23"/>
        </w:numPr>
        <w:spacing w:before="60" w:after="0" w:line="240" w:lineRule="auto"/>
        <w:ind w:right="120"/>
        <w:contextualSpacing w:val="0"/>
        <w:jc w:val="both"/>
        <w:rPr>
          <w:rFonts w:cstheme="minorHAnsi"/>
          <w:color w:val="002060"/>
          <w:sz w:val="24"/>
          <w:szCs w:val="24"/>
        </w:rPr>
      </w:pPr>
      <w:r w:rsidRPr="00440C35">
        <w:rPr>
          <w:rFonts w:cstheme="minorHAnsi"/>
          <w:color w:val="002060"/>
          <w:sz w:val="24"/>
          <w:szCs w:val="24"/>
        </w:rPr>
        <w:t xml:space="preserve">realizarea de panouri sau plăci permanente </w:t>
      </w:r>
      <w:r w:rsidR="004B1056" w:rsidRPr="00440C35">
        <w:rPr>
          <w:rFonts w:cstheme="minorHAnsi"/>
          <w:color w:val="002060"/>
          <w:sz w:val="24"/>
          <w:szCs w:val="24"/>
        </w:rPr>
        <w:t>–</w:t>
      </w:r>
      <w:r w:rsidRPr="00440C35">
        <w:rPr>
          <w:rFonts w:cstheme="minorHAnsi"/>
          <w:color w:val="002060"/>
          <w:sz w:val="24"/>
          <w:szCs w:val="24"/>
        </w:rPr>
        <w:t xml:space="preserve"> obligatoriu</w:t>
      </w:r>
      <w:r w:rsidR="004B1056" w:rsidRPr="00440C35">
        <w:rPr>
          <w:rFonts w:cstheme="minorHAnsi"/>
          <w:color w:val="002060"/>
          <w:sz w:val="24"/>
          <w:szCs w:val="24"/>
        </w:rPr>
        <w:t>, după caz (a se vedea secțiunea 3.21)</w:t>
      </w:r>
      <w:r w:rsidRPr="00440C35">
        <w:rPr>
          <w:rFonts w:cstheme="minorHAnsi"/>
          <w:color w:val="002060"/>
          <w:sz w:val="24"/>
          <w:szCs w:val="24"/>
        </w:rPr>
        <w:t xml:space="preserve">; </w:t>
      </w:r>
    </w:p>
    <w:p w14:paraId="2B782EAF" w14:textId="74752031" w:rsidR="001E2640" w:rsidRPr="00440C35" w:rsidRDefault="004B1056" w:rsidP="007B7B15">
      <w:pPr>
        <w:pStyle w:val="Listparagraf"/>
        <w:numPr>
          <w:ilvl w:val="1"/>
          <w:numId w:val="23"/>
        </w:numPr>
        <w:spacing w:before="60" w:after="0" w:line="240" w:lineRule="auto"/>
        <w:ind w:right="120"/>
        <w:contextualSpacing w:val="0"/>
        <w:jc w:val="both"/>
        <w:rPr>
          <w:rFonts w:cstheme="minorHAnsi"/>
          <w:color w:val="002060"/>
          <w:sz w:val="24"/>
          <w:szCs w:val="24"/>
        </w:rPr>
      </w:pPr>
      <w:r w:rsidRPr="00440C35">
        <w:rPr>
          <w:rFonts w:cstheme="minorHAnsi"/>
          <w:color w:val="002060"/>
          <w:sz w:val="24"/>
          <w:szCs w:val="24"/>
        </w:rPr>
        <w:t>realizarea unui afiș cu dimensiunea minimă A3 sau un afișaj electronic echivalent – obligatoriu, după caz (a se vedea secțiunea 3.21);</w:t>
      </w:r>
    </w:p>
    <w:p w14:paraId="2696ADC8" w14:textId="483B54A0" w:rsidR="004B1056" w:rsidRPr="00440C35" w:rsidRDefault="004B1056" w:rsidP="007B7B15">
      <w:pPr>
        <w:pStyle w:val="Listparagraf"/>
        <w:numPr>
          <w:ilvl w:val="1"/>
          <w:numId w:val="23"/>
        </w:numPr>
        <w:spacing w:before="60" w:after="0" w:line="240" w:lineRule="auto"/>
        <w:ind w:right="120"/>
        <w:contextualSpacing w:val="0"/>
        <w:jc w:val="both"/>
        <w:rPr>
          <w:rFonts w:cstheme="minorHAnsi"/>
          <w:color w:val="002060"/>
          <w:sz w:val="24"/>
          <w:szCs w:val="24"/>
        </w:rPr>
      </w:pPr>
      <w:r w:rsidRPr="00440C35">
        <w:rPr>
          <w:rFonts w:cstheme="minorHAnsi"/>
          <w:color w:val="002060"/>
          <w:sz w:val="24"/>
          <w:szCs w:val="24"/>
        </w:rPr>
        <w:t xml:space="preserve">realizarea de autocolante/plăcuțe – obligatoriu, după caz (a se vedea secțiunea 3.21); </w:t>
      </w:r>
    </w:p>
    <w:p w14:paraId="15158299" w14:textId="77777777" w:rsidR="00AC7BFA" w:rsidRPr="00440C35" w:rsidRDefault="00AC7BFA" w:rsidP="007B7B15">
      <w:pPr>
        <w:pStyle w:val="Listparagraf"/>
        <w:numPr>
          <w:ilvl w:val="1"/>
          <w:numId w:val="23"/>
        </w:numPr>
        <w:spacing w:before="60" w:after="0" w:line="240" w:lineRule="auto"/>
        <w:ind w:right="120"/>
        <w:contextualSpacing w:val="0"/>
        <w:jc w:val="both"/>
        <w:rPr>
          <w:rFonts w:cstheme="minorHAnsi"/>
          <w:color w:val="002060"/>
          <w:sz w:val="24"/>
          <w:szCs w:val="24"/>
        </w:rPr>
      </w:pPr>
      <w:r w:rsidRPr="00440C35">
        <w:rPr>
          <w:rFonts w:cstheme="minorHAnsi"/>
          <w:color w:val="002060"/>
          <w:sz w:val="24"/>
          <w:szCs w:val="24"/>
        </w:rPr>
        <w:t>prezentare proiect pe pagina web a solicitantului, dacă există – obligatoriu;</w:t>
      </w:r>
    </w:p>
    <w:p w14:paraId="72F02F8D" w14:textId="066CC02F" w:rsidR="00AC7BFA" w:rsidRPr="00440C35" w:rsidRDefault="00AC7BFA" w:rsidP="007B7B15">
      <w:pPr>
        <w:pStyle w:val="Listparagraf"/>
        <w:numPr>
          <w:ilvl w:val="1"/>
          <w:numId w:val="23"/>
        </w:numPr>
        <w:spacing w:before="60" w:after="0" w:line="240" w:lineRule="auto"/>
        <w:ind w:right="120"/>
        <w:contextualSpacing w:val="0"/>
        <w:jc w:val="both"/>
        <w:rPr>
          <w:rFonts w:cstheme="minorHAnsi"/>
          <w:color w:val="002060"/>
          <w:sz w:val="24"/>
          <w:szCs w:val="24"/>
        </w:rPr>
      </w:pPr>
      <w:r w:rsidRPr="00440C35">
        <w:rPr>
          <w:rFonts w:cstheme="minorHAnsi"/>
          <w:color w:val="002060"/>
          <w:sz w:val="24"/>
          <w:szCs w:val="24"/>
        </w:rPr>
        <w:t>organizarea unui eveniment sau a unei activități de comunicare, după caz, cu implicarea Comisiei și a autorității de management în timp util – obligatoriu având în vedere faptul că este operațiune de importanță strategică;</w:t>
      </w:r>
    </w:p>
    <w:p w14:paraId="7F96997D" w14:textId="77777777" w:rsidR="00AC7BFA" w:rsidRPr="00440C35" w:rsidRDefault="00AC7BFA" w:rsidP="007B7B15">
      <w:pPr>
        <w:pStyle w:val="Listparagraf"/>
        <w:numPr>
          <w:ilvl w:val="0"/>
          <w:numId w:val="15"/>
        </w:numPr>
        <w:spacing w:before="60" w:after="0" w:line="240" w:lineRule="auto"/>
        <w:ind w:right="120"/>
        <w:contextualSpacing w:val="0"/>
        <w:jc w:val="both"/>
        <w:rPr>
          <w:rFonts w:cstheme="minorHAnsi"/>
          <w:i/>
          <w:iCs/>
          <w:color w:val="002060"/>
          <w:sz w:val="24"/>
          <w:szCs w:val="24"/>
        </w:rPr>
      </w:pPr>
      <w:r w:rsidRPr="00440C35">
        <w:rPr>
          <w:rFonts w:cstheme="minorHAnsi"/>
          <w:b/>
          <w:bCs/>
          <w:color w:val="002060"/>
          <w:sz w:val="24"/>
          <w:szCs w:val="24"/>
        </w:rPr>
        <w:t xml:space="preserve">cheltuieli </w:t>
      </w:r>
      <w:bookmarkStart w:id="309" w:name="_Hlk141377976"/>
      <w:r w:rsidRPr="00440C35">
        <w:rPr>
          <w:rFonts w:cstheme="minorHAnsi"/>
          <w:b/>
          <w:bCs/>
          <w:color w:val="002060"/>
          <w:sz w:val="24"/>
          <w:szCs w:val="24"/>
        </w:rPr>
        <w:t>pentru echipa proiectului</w:t>
      </w:r>
      <w:bookmarkEnd w:id="309"/>
      <w:r w:rsidRPr="00440C35">
        <w:rPr>
          <w:rStyle w:val="Referinnotdesubsol"/>
          <w:rFonts w:cstheme="minorHAnsi"/>
          <w:b/>
          <w:bCs/>
          <w:color w:val="002060"/>
          <w:sz w:val="24"/>
          <w:szCs w:val="24"/>
        </w:rPr>
        <w:footnoteReference w:id="15"/>
      </w:r>
      <w:r w:rsidRPr="00440C35">
        <w:rPr>
          <w:rFonts w:cstheme="minorHAnsi"/>
          <w:b/>
          <w:bCs/>
          <w:color w:val="002060"/>
          <w:sz w:val="24"/>
          <w:szCs w:val="24"/>
        </w:rPr>
        <w:t>:</w:t>
      </w:r>
    </w:p>
    <w:p w14:paraId="4F8B5D5A" w14:textId="77777777" w:rsidR="00AC7BFA" w:rsidRPr="00440C35" w:rsidRDefault="00AC7BFA" w:rsidP="007B7B15">
      <w:pPr>
        <w:pStyle w:val="Listparagraf"/>
        <w:numPr>
          <w:ilvl w:val="1"/>
          <w:numId w:val="23"/>
        </w:numPr>
        <w:spacing w:before="60" w:after="0" w:line="240" w:lineRule="auto"/>
        <w:ind w:right="120"/>
        <w:contextualSpacing w:val="0"/>
        <w:jc w:val="both"/>
        <w:rPr>
          <w:rFonts w:cstheme="minorHAnsi"/>
          <w:i/>
          <w:iCs/>
          <w:color w:val="002060"/>
          <w:sz w:val="24"/>
          <w:szCs w:val="24"/>
        </w:rPr>
      </w:pPr>
      <w:bookmarkStart w:id="310" w:name="_Hlk141378027"/>
      <w:r w:rsidRPr="00440C35">
        <w:rPr>
          <w:rFonts w:cstheme="minorHAnsi"/>
          <w:color w:val="002060"/>
          <w:sz w:val="24"/>
          <w:szCs w:val="24"/>
        </w:rPr>
        <w:t>cheltuielile de personal</w:t>
      </w:r>
      <w:r w:rsidRPr="00440C35">
        <w:rPr>
          <w:rFonts w:cstheme="minorHAnsi"/>
          <w:i/>
          <w:iCs/>
          <w:color w:val="002060"/>
          <w:sz w:val="24"/>
          <w:szCs w:val="24"/>
        </w:rPr>
        <w:t xml:space="preserve"> (echipa de proiect – de ex. manager de proiect,  asistent manager de proiect; expert achiziții</w:t>
      </w:r>
      <w:r w:rsidRPr="00440C35">
        <w:rPr>
          <w:rStyle w:val="Referinnotdesubsol"/>
          <w:rFonts w:cstheme="minorHAnsi"/>
          <w:i/>
          <w:iCs/>
          <w:color w:val="002060"/>
          <w:sz w:val="24"/>
          <w:szCs w:val="24"/>
        </w:rPr>
        <w:footnoteReference w:id="16"/>
      </w:r>
      <w:r w:rsidRPr="00440C35">
        <w:rPr>
          <w:rFonts w:cstheme="minorHAnsi"/>
          <w:i/>
          <w:iCs/>
          <w:color w:val="002060"/>
          <w:sz w:val="24"/>
          <w:szCs w:val="24"/>
        </w:rPr>
        <w:t xml:space="preserve">; expert juridic; expert financiar; expert contabil, expertul tehnic care reprezintă beneficiarul pe teren; expert informare și publicitate/ expert GDPR;  alți experți ai beneficiarului din echipa de proiect), inclusiv servicii </w:t>
      </w:r>
      <w:proofErr w:type="spellStart"/>
      <w:r w:rsidRPr="00440C35">
        <w:rPr>
          <w:rFonts w:cstheme="minorHAnsi"/>
          <w:i/>
          <w:iCs/>
          <w:color w:val="002060"/>
          <w:sz w:val="24"/>
          <w:szCs w:val="24"/>
        </w:rPr>
        <w:t>externalizate</w:t>
      </w:r>
      <w:proofErr w:type="spellEnd"/>
      <w:r w:rsidRPr="00440C35">
        <w:rPr>
          <w:rFonts w:cstheme="minorHAnsi"/>
          <w:i/>
          <w:iCs/>
          <w:color w:val="002060"/>
          <w:sz w:val="24"/>
          <w:szCs w:val="24"/>
        </w:rPr>
        <w:t>;</w:t>
      </w:r>
    </w:p>
    <w:p w14:paraId="308912CC" w14:textId="77777777" w:rsidR="00AC7BFA" w:rsidRPr="00440C35" w:rsidRDefault="00AC7BFA" w:rsidP="007B7B15">
      <w:pPr>
        <w:pStyle w:val="Listparagraf"/>
        <w:numPr>
          <w:ilvl w:val="1"/>
          <w:numId w:val="23"/>
        </w:numPr>
        <w:spacing w:before="60" w:after="0" w:line="240" w:lineRule="auto"/>
        <w:ind w:right="120"/>
        <w:contextualSpacing w:val="0"/>
        <w:jc w:val="both"/>
        <w:rPr>
          <w:rFonts w:cstheme="minorHAnsi"/>
          <w:i/>
          <w:iCs/>
          <w:color w:val="002060"/>
          <w:sz w:val="24"/>
          <w:szCs w:val="24"/>
        </w:rPr>
      </w:pPr>
      <w:r w:rsidRPr="00440C35">
        <w:rPr>
          <w:rFonts w:cstheme="minorHAnsi"/>
          <w:i/>
          <w:iCs/>
          <w:color w:val="002060"/>
          <w:sz w:val="24"/>
          <w:szCs w:val="24"/>
        </w:rPr>
        <w:lastRenderedPageBreak/>
        <w:t>cheltuieli privind deplasarea persoanelor din echipa de proiect;</w:t>
      </w:r>
    </w:p>
    <w:p w14:paraId="15A2F26E" w14:textId="77777777" w:rsidR="00AC7BFA" w:rsidRPr="00440C35" w:rsidRDefault="00AC7BFA" w:rsidP="007B7B15">
      <w:pPr>
        <w:pStyle w:val="Listparagraf"/>
        <w:numPr>
          <w:ilvl w:val="1"/>
          <w:numId w:val="23"/>
        </w:numPr>
        <w:spacing w:before="60" w:after="0" w:line="240" w:lineRule="auto"/>
        <w:ind w:right="120"/>
        <w:contextualSpacing w:val="0"/>
        <w:jc w:val="both"/>
        <w:rPr>
          <w:rFonts w:cstheme="minorHAnsi"/>
          <w:i/>
          <w:iCs/>
          <w:color w:val="002060"/>
          <w:sz w:val="24"/>
          <w:szCs w:val="24"/>
        </w:rPr>
      </w:pPr>
      <w:r w:rsidRPr="00440C35">
        <w:rPr>
          <w:rFonts w:cstheme="minorHAnsi"/>
          <w:i/>
          <w:iCs/>
          <w:color w:val="002060"/>
          <w:sz w:val="24"/>
          <w:szCs w:val="24"/>
        </w:rPr>
        <w:t>cheltuieli pentru echipamentele si dotările necesare echipei de proiect, alte cheltuieli necesare (de ex. utilități, materiale consumabile, echipamente IT, combustibil, cheltuielile cu leasingul prevăzute la art. 9 din HG nr. 399/2015, (materiale auxiliare, combustibili, piese de schimb, alte materiale consumabile, etc.);</w:t>
      </w:r>
    </w:p>
    <w:bookmarkEnd w:id="310"/>
    <w:p w14:paraId="273B2308" w14:textId="77777777" w:rsidR="00AC7BFA" w:rsidRPr="00440C35" w:rsidRDefault="00AC7BFA" w:rsidP="007B7B15">
      <w:pPr>
        <w:pStyle w:val="Listparagraf"/>
        <w:numPr>
          <w:ilvl w:val="0"/>
          <w:numId w:val="15"/>
        </w:numPr>
        <w:spacing w:before="60" w:after="0" w:line="240" w:lineRule="auto"/>
        <w:ind w:right="120"/>
        <w:contextualSpacing w:val="0"/>
        <w:jc w:val="both"/>
        <w:rPr>
          <w:rFonts w:cstheme="minorHAnsi"/>
          <w:i/>
          <w:iCs/>
          <w:color w:val="002060"/>
          <w:sz w:val="24"/>
          <w:szCs w:val="24"/>
        </w:rPr>
      </w:pPr>
      <w:r w:rsidRPr="00440C35">
        <w:rPr>
          <w:rFonts w:eastAsia="Times New Roman" w:cstheme="minorHAnsi"/>
          <w:b/>
          <w:color w:val="002060"/>
          <w:sz w:val="24"/>
          <w:szCs w:val="24"/>
        </w:rPr>
        <w:t>cheltuieli cu activitatea de audit financiar extern – opțional;</w:t>
      </w:r>
    </w:p>
    <w:p w14:paraId="22BB9ECF" w14:textId="77777777" w:rsidR="00AC7BFA" w:rsidRPr="00440C35" w:rsidRDefault="00AC7BFA" w:rsidP="007B7B15">
      <w:pPr>
        <w:pStyle w:val="Listparagraf"/>
        <w:numPr>
          <w:ilvl w:val="0"/>
          <w:numId w:val="15"/>
        </w:numPr>
        <w:spacing w:before="60" w:after="0" w:line="240" w:lineRule="auto"/>
        <w:ind w:right="120"/>
        <w:contextualSpacing w:val="0"/>
        <w:jc w:val="both"/>
        <w:rPr>
          <w:rFonts w:cstheme="minorHAnsi"/>
          <w:i/>
          <w:iCs/>
          <w:color w:val="002060"/>
          <w:sz w:val="24"/>
          <w:szCs w:val="24"/>
        </w:rPr>
      </w:pPr>
      <w:r w:rsidRPr="00440C35">
        <w:rPr>
          <w:rFonts w:cstheme="minorHAnsi"/>
          <w:b/>
          <w:iCs/>
          <w:color w:val="002060"/>
          <w:sz w:val="24"/>
          <w:szCs w:val="24"/>
        </w:rPr>
        <w:t>cheltuieli cu serviciile pentru elaborarea cererii de finanțare</w:t>
      </w:r>
      <w:r w:rsidRPr="00440C35">
        <w:rPr>
          <w:rStyle w:val="Referinnotdesubsol"/>
          <w:rFonts w:cstheme="minorHAnsi"/>
          <w:b/>
          <w:iCs/>
          <w:color w:val="002060"/>
          <w:sz w:val="24"/>
          <w:szCs w:val="24"/>
        </w:rPr>
        <w:footnoteReference w:id="17"/>
      </w:r>
      <w:r w:rsidRPr="00440C35">
        <w:rPr>
          <w:rFonts w:cstheme="minorHAnsi"/>
          <w:b/>
          <w:iCs/>
          <w:color w:val="002060"/>
          <w:sz w:val="24"/>
          <w:szCs w:val="24"/>
        </w:rPr>
        <w:t xml:space="preserve"> - doar pentru proiectele aprobate</w:t>
      </w:r>
    </w:p>
    <w:p w14:paraId="536C3804" w14:textId="10908BCC" w:rsidR="00E0053B" w:rsidRPr="00440C35" w:rsidRDefault="00E0053B" w:rsidP="007B7B15">
      <w:pPr>
        <w:spacing w:before="60" w:after="0" w:line="240" w:lineRule="auto"/>
        <w:ind w:right="120"/>
        <w:jc w:val="both"/>
        <w:rPr>
          <w:rFonts w:cstheme="minorHAnsi"/>
          <w:b/>
          <w:iCs/>
          <w:color w:val="002060"/>
          <w:sz w:val="24"/>
          <w:szCs w:val="24"/>
        </w:rPr>
      </w:pPr>
      <w:r w:rsidRPr="00440C35">
        <w:rPr>
          <w:rFonts w:cstheme="minorHAnsi"/>
          <w:b/>
          <w:iCs/>
          <w:color w:val="002060"/>
          <w:sz w:val="24"/>
          <w:szCs w:val="24"/>
        </w:rPr>
        <w:t xml:space="preserve">Pentru </w:t>
      </w:r>
      <w:r w:rsidR="00977B69" w:rsidRPr="00440C35">
        <w:rPr>
          <w:rFonts w:cstheme="minorHAnsi"/>
          <w:b/>
          <w:iCs/>
          <w:color w:val="002060"/>
          <w:sz w:val="24"/>
          <w:szCs w:val="24"/>
        </w:rPr>
        <w:t xml:space="preserve">toate </w:t>
      </w:r>
      <w:r w:rsidRPr="00440C35">
        <w:rPr>
          <w:rFonts w:cstheme="minorHAnsi"/>
          <w:b/>
          <w:iCs/>
          <w:color w:val="002060"/>
          <w:sz w:val="24"/>
          <w:szCs w:val="24"/>
        </w:rPr>
        <w:t xml:space="preserve">aceste tipologii de cheltuieli indirecte sunt acceptate inclusiv </w:t>
      </w:r>
      <w:r w:rsidR="00D901B1" w:rsidRPr="00440C35">
        <w:rPr>
          <w:rFonts w:cstheme="minorHAnsi"/>
          <w:b/>
          <w:iCs/>
          <w:color w:val="002060"/>
          <w:sz w:val="24"/>
          <w:szCs w:val="24"/>
        </w:rPr>
        <w:t xml:space="preserve">cheltuieli cu </w:t>
      </w:r>
      <w:r w:rsidRPr="00440C35">
        <w:rPr>
          <w:rFonts w:cstheme="minorHAnsi"/>
          <w:b/>
          <w:iCs/>
          <w:color w:val="002060"/>
          <w:sz w:val="24"/>
          <w:szCs w:val="24"/>
        </w:rPr>
        <w:t>serviciile.</w:t>
      </w:r>
    </w:p>
    <w:p w14:paraId="1F4AE0A8" w14:textId="77777777" w:rsidR="00E0053B" w:rsidRPr="00440C35" w:rsidRDefault="00E0053B" w:rsidP="007B7B15">
      <w:pPr>
        <w:spacing w:before="60" w:after="0" w:line="240" w:lineRule="auto"/>
        <w:ind w:right="120"/>
        <w:jc w:val="both"/>
        <w:rPr>
          <w:rFonts w:cstheme="minorHAnsi"/>
          <w:b/>
          <w:bCs/>
          <w:color w:val="002060"/>
          <w:sz w:val="24"/>
          <w:szCs w:val="24"/>
        </w:rPr>
      </w:pPr>
      <w:bookmarkStart w:id="311" w:name="_Hlk129801448"/>
      <w:bookmarkEnd w:id="306"/>
      <w:bookmarkEnd w:id="307"/>
      <w:bookmarkEnd w:id="308"/>
    </w:p>
    <w:p w14:paraId="0A2C688A" w14:textId="77777777" w:rsidR="00D45542" w:rsidRPr="00440C35" w:rsidRDefault="00D45542" w:rsidP="007B7B15">
      <w:pPr>
        <w:spacing w:before="60" w:after="0" w:line="240" w:lineRule="auto"/>
        <w:ind w:right="120"/>
        <w:jc w:val="both"/>
        <w:rPr>
          <w:rFonts w:cstheme="minorHAnsi"/>
          <w:b/>
          <w:bCs/>
          <w:color w:val="002060"/>
          <w:sz w:val="24"/>
          <w:szCs w:val="24"/>
        </w:rPr>
      </w:pPr>
    </w:p>
    <w:p w14:paraId="128B7309" w14:textId="4B272FE4" w:rsidR="00E0053B" w:rsidRPr="00440C35" w:rsidRDefault="00E0053B" w:rsidP="007B7B15">
      <w:pPr>
        <w:pStyle w:val="Listparagraf"/>
        <w:numPr>
          <w:ilvl w:val="2"/>
          <w:numId w:val="73"/>
        </w:numPr>
        <w:spacing w:before="60" w:after="0" w:line="240" w:lineRule="auto"/>
        <w:contextualSpacing w:val="0"/>
        <w:jc w:val="both"/>
        <w:outlineLvl w:val="2"/>
        <w:rPr>
          <w:rFonts w:cstheme="minorHAnsi"/>
          <w:b/>
          <w:bCs/>
          <w:iCs/>
          <w:color w:val="002060"/>
          <w:sz w:val="24"/>
          <w:szCs w:val="24"/>
        </w:rPr>
      </w:pPr>
      <w:bookmarkStart w:id="312" w:name="_Toc146709601"/>
      <w:bookmarkEnd w:id="311"/>
      <w:r w:rsidRPr="00440C35">
        <w:rPr>
          <w:rFonts w:cstheme="minorHAnsi"/>
          <w:b/>
          <w:bCs/>
          <w:iCs/>
          <w:color w:val="002060"/>
          <w:sz w:val="24"/>
          <w:szCs w:val="24"/>
        </w:rPr>
        <w:t>Opțiuni de costuri simplificate. Costuri unitare/sume forfetare și rate forfetare</w:t>
      </w:r>
      <w:bookmarkEnd w:id="312"/>
    </w:p>
    <w:p w14:paraId="0AC8E715" w14:textId="77777777" w:rsidR="00E0053B" w:rsidRPr="00440C35" w:rsidRDefault="00E0053B" w:rsidP="007B7B15">
      <w:pPr>
        <w:spacing w:before="60" w:after="0" w:line="240" w:lineRule="auto"/>
        <w:jc w:val="both"/>
        <w:rPr>
          <w:rFonts w:cstheme="minorHAnsi"/>
          <w:iCs/>
          <w:color w:val="002060"/>
          <w:sz w:val="24"/>
          <w:szCs w:val="24"/>
        </w:rPr>
      </w:pPr>
      <w:bookmarkStart w:id="313" w:name="_Hlk136433808"/>
      <w:r w:rsidRPr="00440C35">
        <w:rPr>
          <w:rFonts w:cstheme="minorHAnsi"/>
          <w:iCs/>
          <w:color w:val="002060"/>
          <w:sz w:val="24"/>
          <w:szCs w:val="24"/>
        </w:rPr>
        <w:t>Cheltuielile directe efectuate în cadrul proiectului vor fi decontate doar pe bază de costuri reale, pentru care se depun la decontare documente justificative (state de plată, facturi etc.).</w:t>
      </w:r>
    </w:p>
    <w:p w14:paraId="5855B6B1" w14:textId="7D167921" w:rsidR="00E0053B" w:rsidRPr="00440C35" w:rsidRDefault="00E0053B" w:rsidP="007B7B15">
      <w:pPr>
        <w:pStyle w:val="Default"/>
        <w:spacing w:before="60"/>
        <w:jc w:val="both"/>
        <w:rPr>
          <w:rFonts w:asciiTheme="minorHAnsi" w:hAnsiTheme="minorHAnsi" w:cstheme="minorHAnsi"/>
          <w:iCs/>
          <w:color w:val="002060"/>
        </w:rPr>
      </w:pPr>
      <w:bookmarkStart w:id="314" w:name="_Hlk135054611"/>
      <w:r w:rsidRPr="00440C35">
        <w:rPr>
          <w:rFonts w:asciiTheme="minorHAnsi" w:hAnsiTheme="minorHAnsi" w:cstheme="minorHAnsi"/>
          <w:iCs/>
          <w:color w:val="002060"/>
        </w:rPr>
        <w:t xml:space="preserve">Pentru cheltuielile indirecte, în cadrul prezentului apel, se va utiliza opțiunea simplificată de cost </w:t>
      </w:r>
      <w:r w:rsidR="00B14ED2" w:rsidRPr="00440C35">
        <w:rPr>
          <w:rFonts w:asciiTheme="minorHAnsi" w:hAnsiTheme="minorHAnsi" w:cstheme="minorHAnsi"/>
          <w:iCs/>
          <w:color w:val="002060"/>
        </w:rPr>
        <w:t>simplificat</w:t>
      </w:r>
      <w:r w:rsidRPr="00440C35">
        <w:rPr>
          <w:rFonts w:asciiTheme="minorHAnsi" w:hAnsiTheme="minorHAnsi" w:cstheme="minorHAnsi"/>
          <w:iCs/>
          <w:color w:val="002060"/>
        </w:rPr>
        <w:t xml:space="preserve"> - rată forfetară de </w:t>
      </w:r>
      <w:r w:rsidR="00C96703" w:rsidRPr="00440C35">
        <w:rPr>
          <w:rFonts w:asciiTheme="minorHAnsi" w:hAnsiTheme="minorHAnsi" w:cstheme="minorHAnsi"/>
          <w:iCs/>
          <w:color w:val="002060"/>
        </w:rPr>
        <w:t>7</w:t>
      </w:r>
      <w:r w:rsidRPr="00440C35">
        <w:rPr>
          <w:rFonts w:asciiTheme="minorHAnsi" w:hAnsiTheme="minorHAnsi" w:cstheme="minorHAnsi"/>
          <w:iCs/>
          <w:color w:val="002060"/>
        </w:rPr>
        <w:t>% din valoarea totală a cheltuielilor eligibile directe (</w:t>
      </w:r>
      <w:r w:rsidR="00574091" w:rsidRPr="00440C35">
        <w:rPr>
          <w:rFonts w:asciiTheme="minorHAnsi" w:hAnsiTheme="minorHAnsi" w:cstheme="minorHAnsi"/>
          <w:iCs/>
          <w:color w:val="002060"/>
        </w:rPr>
        <w:t>R</w:t>
      </w:r>
      <w:r w:rsidRPr="00440C35">
        <w:rPr>
          <w:rFonts w:asciiTheme="minorHAnsi" w:hAnsiTheme="minorHAnsi" w:cstheme="minorHAnsi"/>
          <w:iCs/>
          <w:color w:val="002060"/>
        </w:rPr>
        <w:t xml:space="preserve">egulamentul </w:t>
      </w:r>
      <w:r w:rsidR="00C20208" w:rsidRPr="00440C35">
        <w:rPr>
          <w:rFonts w:asciiTheme="minorHAnsi" w:hAnsiTheme="minorHAnsi" w:cstheme="minorHAnsi"/>
          <w:color w:val="002060"/>
        </w:rPr>
        <w:t>UE de stabilire a dispozițiilor comune nr. 1060/2021</w:t>
      </w:r>
      <w:r w:rsidRPr="00440C35">
        <w:rPr>
          <w:rFonts w:asciiTheme="minorHAnsi" w:hAnsiTheme="minorHAnsi" w:cstheme="minorHAnsi"/>
          <w:iCs/>
          <w:color w:val="002060"/>
        </w:rPr>
        <w:t xml:space="preserve">, articolul 54, </w:t>
      </w:r>
      <w:r w:rsidR="00174915" w:rsidRPr="00440C35">
        <w:rPr>
          <w:rFonts w:asciiTheme="minorHAnsi" w:hAnsiTheme="minorHAnsi" w:cstheme="minorHAnsi"/>
          <w:iCs/>
          <w:color w:val="002060"/>
        </w:rPr>
        <w:t>lit</w:t>
      </w:r>
      <w:r w:rsidR="00F26C5D" w:rsidRPr="00440C35">
        <w:rPr>
          <w:rFonts w:asciiTheme="minorHAnsi" w:hAnsiTheme="minorHAnsi" w:cstheme="minorHAnsi"/>
          <w:iCs/>
          <w:color w:val="002060"/>
        </w:rPr>
        <w:t>.</w:t>
      </w:r>
      <w:r w:rsidRPr="00440C35">
        <w:rPr>
          <w:rFonts w:asciiTheme="minorHAnsi" w:hAnsiTheme="minorHAnsi" w:cstheme="minorHAnsi"/>
          <w:iCs/>
          <w:color w:val="002060"/>
        </w:rPr>
        <w:t xml:space="preserve"> a).</w:t>
      </w:r>
    </w:p>
    <w:bookmarkEnd w:id="313"/>
    <w:bookmarkEnd w:id="314"/>
    <w:p w14:paraId="6B4E88A1" w14:textId="77777777" w:rsidR="00E0053B" w:rsidRPr="00440C35" w:rsidRDefault="00E0053B" w:rsidP="007B7B15">
      <w:pPr>
        <w:pStyle w:val="Default"/>
        <w:spacing w:before="60"/>
        <w:jc w:val="both"/>
        <w:rPr>
          <w:rFonts w:asciiTheme="minorHAnsi" w:hAnsiTheme="minorHAnsi" w:cstheme="minorHAnsi"/>
          <w:iCs/>
          <w:color w:val="002060"/>
        </w:rPr>
      </w:pPr>
    </w:p>
    <w:p w14:paraId="44050980" w14:textId="330A1A21" w:rsidR="00A7044C" w:rsidRPr="00440C35" w:rsidRDefault="00A7044C" w:rsidP="007B7B15">
      <w:pPr>
        <w:pStyle w:val="Listparagraf"/>
        <w:numPr>
          <w:ilvl w:val="2"/>
          <w:numId w:val="73"/>
        </w:numPr>
        <w:spacing w:before="60" w:after="0" w:line="240" w:lineRule="auto"/>
        <w:contextualSpacing w:val="0"/>
        <w:jc w:val="both"/>
        <w:outlineLvl w:val="2"/>
        <w:rPr>
          <w:rFonts w:cstheme="minorHAnsi"/>
          <w:b/>
          <w:bCs/>
          <w:iCs/>
          <w:color w:val="002060"/>
          <w:sz w:val="24"/>
          <w:szCs w:val="24"/>
        </w:rPr>
      </w:pPr>
      <w:bookmarkStart w:id="315" w:name="_Toc146709602"/>
      <w:r w:rsidRPr="00440C35">
        <w:rPr>
          <w:rFonts w:cstheme="minorHAnsi"/>
          <w:b/>
          <w:bCs/>
          <w:iCs/>
          <w:color w:val="002060"/>
          <w:sz w:val="24"/>
          <w:szCs w:val="24"/>
        </w:rPr>
        <w:t>Finanțare nelegată de costuri</w:t>
      </w:r>
      <w:bookmarkEnd w:id="315"/>
    </w:p>
    <w:p w14:paraId="7FB2E327" w14:textId="16C9232E" w:rsidR="004A6474" w:rsidRPr="00440C35" w:rsidRDefault="004A6474" w:rsidP="007B7B15">
      <w:pPr>
        <w:spacing w:before="60" w:after="0" w:line="240" w:lineRule="auto"/>
        <w:jc w:val="both"/>
        <w:rPr>
          <w:rFonts w:cstheme="minorHAnsi"/>
          <w:i/>
          <w:color w:val="002060"/>
          <w:sz w:val="24"/>
          <w:szCs w:val="24"/>
        </w:rPr>
      </w:pPr>
      <w:r w:rsidRPr="00440C35">
        <w:rPr>
          <w:rFonts w:cstheme="minorHAnsi"/>
          <w:iCs/>
          <w:color w:val="002060"/>
          <w:sz w:val="24"/>
          <w:szCs w:val="24"/>
        </w:rPr>
        <w:t>În cadrul prezent</w:t>
      </w:r>
      <w:r w:rsidR="00C5687C" w:rsidRPr="00440C35">
        <w:rPr>
          <w:rFonts w:cstheme="minorHAnsi"/>
          <w:iCs/>
          <w:color w:val="002060"/>
          <w:sz w:val="24"/>
          <w:szCs w:val="24"/>
        </w:rPr>
        <w:t>ului ghid</w:t>
      </w:r>
      <w:r w:rsidRPr="00440C35">
        <w:rPr>
          <w:rFonts w:cstheme="minorHAnsi"/>
          <w:iCs/>
          <w:color w:val="002060"/>
          <w:sz w:val="24"/>
          <w:szCs w:val="24"/>
        </w:rPr>
        <w:t xml:space="preserve"> nu este vizată opțiunea </w:t>
      </w:r>
      <w:r w:rsidRPr="00440C35">
        <w:rPr>
          <w:rFonts w:cstheme="minorHAnsi"/>
          <w:i/>
          <w:color w:val="002060"/>
          <w:sz w:val="24"/>
          <w:szCs w:val="24"/>
        </w:rPr>
        <w:t>Finanțare nelegată de costuri.</w:t>
      </w:r>
    </w:p>
    <w:p w14:paraId="469E6FC7" w14:textId="77777777" w:rsidR="00E7504F" w:rsidRPr="00440C35" w:rsidRDefault="00E7504F" w:rsidP="007B7B15">
      <w:pPr>
        <w:spacing w:before="60" w:after="0" w:line="240" w:lineRule="auto"/>
        <w:jc w:val="both"/>
        <w:rPr>
          <w:rFonts w:cstheme="minorHAnsi"/>
          <w:i/>
          <w:color w:val="002060"/>
          <w:sz w:val="24"/>
          <w:szCs w:val="24"/>
        </w:rPr>
      </w:pPr>
    </w:p>
    <w:p w14:paraId="13E8C8C4" w14:textId="599D3149" w:rsidR="000E0EE7" w:rsidRPr="00440C35" w:rsidRDefault="000E0EE7"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316" w:name="_Toc134716023"/>
      <w:bookmarkStart w:id="317" w:name="_Toc134716171"/>
      <w:bookmarkStart w:id="318" w:name="_Toc134716348"/>
      <w:bookmarkStart w:id="319" w:name="_Toc134716497"/>
      <w:bookmarkStart w:id="320" w:name="_Toc134716647"/>
      <w:bookmarkStart w:id="321" w:name="_Toc134716787"/>
      <w:bookmarkStart w:id="322" w:name="_Toc134716926"/>
      <w:bookmarkStart w:id="323" w:name="_Toc134717064"/>
      <w:bookmarkStart w:id="324" w:name="_Toc134717202"/>
      <w:bookmarkStart w:id="325" w:name="_Toc134717338"/>
      <w:bookmarkStart w:id="326" w:name="_Toc134717471"/>
      <w:bookmarkStart w:id="327" w:name="_Toc134717944"/>
      <w:bookmarkStart w:id="328" w:name="_Toc146709603"/>
      <w:bookmarkEnd w:id="316"/>
      <w:bookmarkEnd w:id="317"/>
      <w:bookmarkEnd w:id="318"/>
      <w:bookmarkEnd w:id="319"/>
      <w:bookmarkEnd w:id="320"/>
      <w:bookmarkEnd w:id="321"/>
      <w:bookmarkEnd w:id="322"/>
      <w:bookmarkEnd w:id="323"/>
      <w:bookmarkEnd w:id="324"/>
      <w:bookmarkEnd w:id="325"/>
      <w:bookmarkEnd w:id="326"/>
      <w:bookmarkEnd w:id="327"/>
      <w:r w:rsidRPr="00440C35">
        <w:rPr>
          <w:rFonts w:cstheme="minorHAnsi"/>
          <w:b/>
          <w:bCs/>
          <w:iCs/>
          <w:color w:val="002060"/>
          <w:sz w:val="24"/>
          <w:szCs w:val="24"/>
        </w:rPr>
        <w:t>Valoarea minimă și maximă eligibilă/</w:t>
      </w:r>
      <w:r w:rsidR="004A49FC" w:rsidRPr="00440C35">
        <w:rPr>
          <w:rFonts w:cstheme="minorHAnsi"/>
          <w:b/>
          <w:bCs/>
          <w:iCs/>
          <w:color w:val="002060"/>
          <w:sz w:val="24"/>
          <w:szCs w:val="24"/>
        </w:rPr>
        <w:t xml:space="preserve"> </w:t>
      </w:r>
      <w:r w:rsidRPr="00440C35">
        <w:rPr>
          <w:rFonts w:cstheme="minorHAnsi"/>
          <w:b/>
          <w:bCs/>
          <w:iCs/>
          <w:color w:val="002060"/>
          <w:sz w:val="24"/>
          <w:szCs w:val="24"/>
        </w:rPr>
        <w:t>nerambursabilă a unui proiect</w:t>
      </w:r>
      <w:bookmarkEnd w:id="328"/>
      <w:r w:rsidRPr="00440C35">
        <w:rPr>
          <w:rFonts w:cstheme="minorHAnsi"/>
          <w:b/>
          <w:bCs/>
          <w:iCs/>
          <w:color w:val="002060"/>
          <w:sz w:val="24"/>
          <w:szCs w:val="24"/>
        </w:rPr>
        <w:tab/>
      </w:r>
    </w:p>
    <w:tbl>
      <w:tblPr>
        <w:tblStyle w:val="Tabelgril"/>
        <w:tblW w:w="0" w:type="auto"/>
        <w:tblLook w:val="04A0" w:firstRow="1" w:lastRow="0" w:firstColumn="1" w:lastColumn="0" w:noHBand="0" w:noVBand="1"/>
      </w:tblPr>
      <w:tblGrid>
        <w:gridCol w:w="5125"/>
        <w:gridCol w:w="2070"/>
        <w:gridCol w:w="2199"/>
      </w:tblGrid>
      <w:tr w:rsidR="003E4A13" w:rsidRPr="00440C35" w14:paraId="625FF320" w14:textId="77777777" w:rsidTr="00BD0E6A">
        <w:trPr>
          <w:tblHeader/>
        </w:trPr>
        <w:tc>
          <w:tcPr>
            <w:tcW w:w="5125" w:type="dxa"/>
            <w:shd w:val="clear" w:color="auto" w:fill="E2EFD9" w:themeFill="accent6" w:themeFillTint="33"/>
          </w:tcPr>
          <w:p w14:paraId="0B629EC0" w14:textId="77777777" w:rsidR="005C4490" w:rsidRPr="00F5743E" w:rsidRDefault="005C4490" w:rsidP="007B7B15">
            <w:pPr>
              <w:spacing w:before="60"/>
              <w:jc w:val="both"/>
              <w:rPr>
                <w:rFonts w:cstheme="minorHAnsi"/>
                <w:b/>
                <w:bCs/>
                <w:color w:val="002060"/>
                <w:sz w:val="24"/>
                <w:szCs w:val="24"/>
              </w:rPr>
            </w:pPr>
            <w:r w:rsidRPr="00F5743E">
              <w:rPr>
                <w:rFonts w:cstheme="minorHAnsi"/>
                <w:b/>
                <w:bCs/>
                <w:color w:val="002060"/>
                <w:sz w:val="24"/>
                <w:szCs w:val="24"/>
              </w:rPr>
              <w:t>Tipologie proiecte</w:t>
            </w:r>
          </w:p>
        </w:tc>
        <w:tc>
          <w:tcPr>
            <w:tcW w:w="2070" w:type="dxa"/>
            <w:shd w:val="clear" w:color="auto" w:fill="E2EFD9" w:themeFill="accent6" w:themeFillTint="33"/>
          </w:tcPr>
          <w:p w14:paraId="6170EF42" w14:textId="77777777" w:rsidR="005C4490" w:rsidRPr="00F5743E" w:rsidRDefault="005C4490" w:rsidP="007B7B15">
            <w:pPr>
              <w:spacing w:before="60"/>
              <w:jc w:val="both"/>
              <w:rPr>
                <w:rFonts w:cstheme="minorHAnsi"/>
                <w:b/>
                <w:bCs/>
                <w:color w:val="002060"/>
                <w:sz w:val="24"/>
                <w:szCs w:val="24"/>
              </w:rPr>
            </w:pPr>
            <w:r w:rsidRPr="00F5743E">
              <w:rPr>
                <w:rFonts w:cstheme="minorHAnsi"/>
                <w:b/>
                <w:bCs/>
                <w:color w:val="002060"/>
                <w:sz w:val="24"/>
                <w:szCs w:val="24"/>
              </w:rPr>
              <w:t>Valoare eligibilă minimă (cu  TVA)</w:t>
            </w:r>
          </w:p>
        </w:tc>
        <w:tc>
          <w:tcPr>
            <w:tcW w:w="2199" w:type="dxa"/>
            <w:shd w:val="clear" w:color="auto" w:fill="E2EFD9" w:themeFill="accent6" w:themeFillTint="33"/>
          </w:tcPr>
          <w:p w14:paraId="09642805" w14:textId="4E457C07" w:rsidR="005C4490" w:rsidRPr="00F5743E" w:rsidRDefault="009A2DAE" w:rsidP="007B7B15">
            <w:pPr>
              <w:spacing w:before="60"/>
              <w:jc w:val="both"/>
              <w:rPr>
                <w:rFonts w:cstheme="minorHAnsi"/>
                <w:b/>
                <w:bCs/>
                <w:color w:val="002060"/>
                <w:sz w:val="24"/>
                <w:szCs w:val="24"/>
              </w:rPr>
            </w:pPr>
            <w:r w:rsidRPr="00F5743E">
              <w:rPr>
                <w:rFonts w:cstheme="minorHAnsi"/>
                <w:b/>
                <w:bCs/>
                <w:color w:val="002060"/>
                <w:sz w:val="24"/>
                <w:szCs w:val="24"/>
              </w:rPr>
              <w:t>Valoare totală eligibilă maximă</w:t>
            </w:r>
            <w:r w:rsidR="00DD71D6" w:rsidRPr="00F5743E">
              <w:rPr>
                <w:rFonts w:cstheme="minorHAnsi"/>
                <w:b/>
                <w:bCs/>
                <w:color w:val="002060"/>
                <w:sz w:val="24"/>
                <w:szCs w:val="24"/>
              </w:rPr>
              <w:t xml:space="preserve"> finanțată din Programul Sănătate</w:t>
            </w:r>
          </w:p>
        </w:tc>
      </w:tr>
      <w:tr w:rsidR="003E4A13" w:rsidRPr="00440C35" w14:paraId="532FF0C8" w14:textId="77777777" w:rsidTr="006323E9">
        <w:tc>
          <w:tcPr>
            <w:tcW w:w="5125" w:type="dxa"/>
          </w:tcPr>
          <w:p w14:paraId="15FEEC04" w14:textId="63EDC099" w:rsidR="005C4490" w:rsidRPr="00F5743E" w:rsidRDefault="00A625CE" w:rsidP="00A625CE">
            <w:pPr>
              <w:spacing w:before="60"/>
              <w:ind w:right="190"/>
              <w:jc w:val="both"/>
              <w:rPr>
                <w:rFonts w:eastAsia="Calibri" w:cstheme="minorHAnsi"/>
                <w:color w:val="002060"/>
                <w:sz w:val="24"/>
                <w:szCs w:val="24"/>
              </w:rPr>
            </w:pPr>
            <w:r w:rsidRPr="005438E9">
              <w:rPr>
                <w:rFonts w:eastAsia="Calibri" w:cstheme="minorHAnsi"/>
                <w:color w:val="002060"/>
                <w:sz w:val="24"/>
                <w:szCs w:val="24"/>
              </w:rPr>
              <w:t xml:space="preserve">Investiții în infrastructura publică a unităților sanitare sau a structurilor medicale publice care desfășoară activități medicale de tip ambulatoriu sau acordă asistență medicală ambulatorie </w:t>
            </w:r>
          </w:p>
        </w:tc>
        <w:tc>
          <w:tcPr>
            <w:tcW w:w="2070" w:type="dxa"/>
          </w:tcPr>
          <w:p w14:paraId="6FB123AD" w14:textId="6B506E9E" w:rsidR="005C4490" w:rsidRPr="00F5743E" w:rsidRDefault="00BB2E18" w:rsidP="007B7B15">
            <w:pPr>
              <w:spacing w:before="60"/>
              <w:jc w:val="both"/>
              <w:rPr>
                <w:rFonts w:cstheme="minorHAnsi"/>
                <w:color w:val="002060"/>
                <w:sz w:val="24"/>
                <w:szCs w:val="24"/>
              </w:rPr>
            </w:pPr>
            <w:r w:rsidRPr="00F5743E">
              <w:rPr>
                <w:rFonts w:cstheme="minorHAnsi"/>
                <w:color w:val="002060"/>
                <w:sz w:val="24"/>
                <w:szCs w:val="24"/>
              </w:rPr>
              <w:t>200.00</w:t>
            </w:r>
            <w:r w:rsidR="00780CB5" w:rsidRPr="00F5743E">
              <w:rPr>
                <w:rFonts w:cstheme="minorHAnsi"/>
                <w:color w:val="002060"/>
                <w:sz w:val="24"/>
                <w:szCs w:val="24"/>
              </w:rPr>
              <w:t>1</w:t>
            </w:r>
            <w:r w:rsidR="005C4490" w:rsidRPr="00F5743E">
              <w:rPr>
                <w:rFonts w:cstheme="minorHAnsi"/>
                <w:color w:val="002060"/>
                <w:sz w:val="24"/>
                <w:szCs w:val="24"/>
              </w:rPr>
              <w:t xml:space="preserve"> euro</w:t>
            </w:r>
          </w:p>
        </w:tc>
        <w:tc>
          <w:tcPr>
            <w:tcW w:w="2199" w:type="dxa"/>
          </w:tcPr>
          <w:p w14:paraId="79B295F6" w14:textId="598A13F9" w:rsidR="005C4490" w:rsidRPr="00F5743E" w:rsidRDefault="00BB76ED" w:rsidP="007B7B15">
            <w:pPr>
              <w:spacing w:before="60"/>
              <w:jc w:val="both"/>
              <w:rPr>
                <w:rFonts w:cstheme="minorHAnsi"/>
                <w:color w:val="002060"/>
                <w:sz w:val="24"/>
                <w:szCs w:val="24"/>
              </w:rPr>
            </w:pPr>
            <w:r w:rsidRPr="00F5743E">
              <w:rPr>
                <w:rFonts w:cstheme="minorHAnsi"/>
                <w:color w:val="002060"/>
                <w:sz w:val="24"/>
                <w:szCs w:val="24"/>
              </w:rPr>
              <w:t>4</w:t>
            </w:r>
            <w:r w:rsidR="005C4490" w:rsidRPr="00F5743E">
              <w:rPr>
                <w:rFonts w:cstheme="minorHAnsi"/>
                <w:color w:val="002060"/>
                <w:sz w:val="24"/>
                <w:szCs w:val="24"/>
              </w:rPr>
              <w:t>.000.000 euro</w:t>
            </w:r>
          </w:p>
        </w:tc>
      </w:tr>
    </w:tbl>
    <w:p w14:paraId="20B110AB" w14:textId="05CD4B20" w:rsidR="00371BD9" w:rsidRPr="00440C35" w:rsidRDefault="00371BD9" w:rsidP="007B7B15">
      <w:pPr>
        <w:spacing w:before="60" w:after="0" w:line="240" w:lineRule="auto"/>
        <w:ind w:right="120"/>
        <w:jc w:val="both"/>
        <w:rPr>
          <w:rFonts w:cstheme="minorHAnsi"/>
          <w:b/>
          <w:bCs/>
          <w:color w:val="002060"/>
          <w:sz w:val="24"/>
          <w:szCs w:val="24"/>
        </w:rPr>
      </w:pPr>
      <w:r w:rsidRPr="00440C35">
        <w:rPr>
          <w:rFonts w:cstheme="minorHAnsi"/>
          <w:color w:val="002060"/>
          <w:sz w:val="24"/>
          <w:szCs w:val="24"/>
        </w:rPr>
        <w:t xml:space="preserve">Pentru proiectele a căror valoare depășește valoarea maximă solicitată de la Program, solicitantul își asumă acoperirea diferenței de  finanțare prin transmiterea </w:t>
      </w:r>
      <w:r w:rsidRPr="00440C35">
        <w:rPr>
          <w:rFonts w:cstheme="minorHAnsi"/>
          <w:b/>
          <w:bCs/>
          <w:color w:val="002060"/>
          <w:sz w:val="24"/>
          <w:szCs w:val="24"/>
        </w:rPr>
        <w:t xml:space="preserve">Anexei </w:t>
      </w:r>
      <w:r w:rsidR="001D6B72" w:rsidRPr="00440C35">
        <w:rPr>
          <w:rFonts w:cstheme="minorHAnsi"/>
          <w:b/>
          <w:bCs/>
          <w:color w:val="002060"/>
          <w:sz w:val="24"/>
          <w:szCs w:val="24"/>
        </w:rPr>
        <w:t>4</w:t>
      </w:r>
      <w:r w:rsidR="00C33D7E" w:rsidRPr="00440C35">
        <w:rPr>
          <w:rFonts w:cstheme="minorHAnsi"/>
          <w:b/>
          <w:bCs/>
          <w:color w:val="002060"/>
          <w:sz w:val="24"/>
          <w:szCs w:val="24"/>
        </w:rPr>
        <w:t>:</w:t>
      </w:r>
      <w:r w:rsidRPr="00440C35">
        <w:rPr>
          <w:rFonts w:cstheme="minorHAnsi"/>
          <w:b/>
          <w:bCs/>
          <w:color w:val="002060"/>
          <w:sz w:val="24"/>
          <w:szCs w:val="24"/>
        </w:rPr>
        <w:t xml:space="preserve"> Declarația unică.</w:t>
      </w:r>
    </w:p>
    <w:p w14:paraId="50C88CFF" w14:textId="5D10D356" w:rsidR="00371BD9" w:rsidRPr="00440C35" w:rsidRDefault="00371BD9" w:rsidP="007B7B15">
      <w:pPr>
        <w:spacing w:before="60" w:after="0" w:line="240" w:lineRule="auto"/>
        <w:ind w:right="120"/>
        <w:jc w:val="both"/>
        <w:rPr>
          <w:rFonts w:cstheme="minorHAnsi"/>
          <w:color w:val="002060"/>
          <w:sz w:val="24"/>
          <w:szCs w:val="24"/>
        </w:rPr>
      </w:pPr>
      <w:r w:rsidRPr="00440C35">
        <w:rPr>
          <w:rFonts w:cstheme="minorHAnsi"/>
          <w:color w:val="002060"/>
          <w:sz w:val="24"/>
          <w:szCs w:val="24"/>
        </w:rPr>
        <w:lastRenderedPageBreak/>
        <w:t xml:space="preserve">Conversia Euro/RON se va face la cursul de schimb </w:t>
      </w:r>
      <w:proofErr w:type="spellStart"/>
      <w:r w:rsidRPr="00440C35">
        <w:rPr>
          <w:rFonts w:cstheme="minorHAnsi"/>
          <w:color w:val="002060"/>
          <w:sz w:val="24"/>
          <w:szCs w:val="24"/>
        </w:rPr>
        <w:t>InforEuro</w:t>
      </w:r>
      <w:proofErr w:type="spellEnd"/>
      <w:r w:rsidRPr="00440C35">
        <w:rPr>
          <w:rFonts w:cstheme="minorHAnsi"/>
          <w:color w:val="002060"/>
          <w:sz w:val="24"/>
          <w:szCs w:val="24"/>
        </w:rPr>
        <w:t xml:space="preserve">, valabil la data publicării versiunii aprobate a ghidului, respectiv luna </w:t>
      </w:r>
      <w:r w:rsidR="0029375F" w:rsidRPr="00440C35">
        <w:rPr>
          <w:rFonts w:cstheme="minorHAnsi"/>
          <w:color w:val="002060"/>
          <w:sz w:val="24"/>
          <w:szCs w:val="24"/>
        </w:rPr>
        <w:t xml:space="preserve">............ </w:t>
      </w:r>
      <w:r w:rsidRPr="00440C35">
        <w:rPr>
          <w:rFonts w:cstheme="minorHAnsi"/>
          <w:color w:val="002060"/>
          <w:sz w:val="24"/>
          <w:szCs w:val="24"/>
        </w:rPr>
        <w:t>2023.</w:t>
      </w:r>
    </w:p>
    <w:p w14:paraId="28F884E6" w14:textId="77777777" w:rsidR="00371BD9" w:rsidRPr="00440C35" w:rsidRDefault="00371BD9" w:rsidP="007B7B15">
      <w:pPr>
        <w:spacing w:before="60" w:after="0" w:line="240" w:lineRule="auto"/>
        <w:ind w:right="120"/>
        <w:jc w:val="both"/>
        <w:rPr>
          <w:rFonts w:cstheme="minorHAnsi"/>
          <w:color w:val="002060"/>
          <w:sz w:val="24"/>
          <w:szCs w:val="24"/>
        </w:rPr>
      </w:pPr>
    </w:p>
    <w:p w14:paraId="65B691EC" w14:textId="75E56EFD" w:rsidR="000E0EE7" w:rsidRPr="00440C35" w:rsidRDefault="000E0EE7"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329" w:name="_Toc146709604"/>
      <w:r w:rsidRPr="00440C35">
        <w:rPr>
          <w:rFonts w:cstheme="minorHAnsi"/>
          <w:b/>
          <w:bCs/>
          <w:iCs/>
          <w:color w:val="002060"/>
          <w:sz w:val="24"/>
          <w:szCs w:val="24"/>
        </w:rPr>
        <w:t>Cuantumul cofinanțării acordate</w:t>
      </w:r>
      <w:bookmarkEnd w:id="329"/>
      <w:r w:rsidRPr="00440C35">
        <w:rPr>
          <w:rFonts w:cstheme="minorHAnsi"/>
          <w:b/>
          <w:bCs/>
          <w:iCs/>
          <w:color w:val="002060"/>
          <w:sz w:val="24"/>
          <w:szCs w:val="24"/>
        </w:rPr>
        <w:t xml:space="preserve"> </w:t>
      </w:r>
    </w:p>
    <w:p w14:paraId="4F5AB73A" w14:textId="1518F782" w:rsidR="0029375F" w:rsidRPr="00440C35" w:rsidRDefault="0029375F" w:rsidP="007B7B15">
      <w:pPr>
        <w:spacing w:before="60" w:after="0" w:line="240" w:lineRule="auto"/>
        <w:jc w:val="both"/>
        <w:rPr>
          <w:rFonts w:eastAsia="Calibri" w:cstheme="minorHAnsi"/>
          <w:color w:val="002060"/>
          <w:sz w:val="24"/>
          <w:szCs w:val="24"/>
        </w:rPr>
      </w:pPr>
      <w:bookmarkStart w:id="330" w:name="_Hlk141378103"/>
    </w:p>
    <w:tbl>
      <w:tblPr>
        <w:tblStyle w:val="Tabelgril"/>
        <w:tblW w:w="5000" w:type="pct"/>
        <w:tblLook w:val="04A0" w:firstRow="1" w:lastRow="0" w:firstColumn="1" w:lastColumn="0" w:noHBand="0" w:noVBand="1"/>
      </w:tblPr>
      <w:tblGrid>
        <w:gridCol w:w="1392"/>
        <w:gridCol w:w="1734"/>
        <w:gridCol w:w="2174"/>
        <w:gridCol w:w="932"/>
        <w:gridCol w:w="2054"/>
        <w:gridCol w:w="1108"/>
      </w:tblGrid>
      <w:tr w:rsidR="0029375F" w:rsidRPr="00440C35" w14:paraId="5245FD04" w14:textId="77777777" w:rsidTr="006C7891">
        <w:trPr>
          <w:trHeight w:val="363"/>
          <w:tblHeader/>
        </w:trPr>
        <w:tc>
          <w:tcPr>
            <w:tcW w:w="740" w:type="pct"/>
            <w:vMerge w:val="restart"/>
            <w:shd w:val="clear" w:color="auto" w:fill="C5E0B3" w:themeFill="accent6" w:themeFillTint="66"/>
          </w:tcPr>
          <w:p w14:paraId="663410B2" w14:textId="77777777" w:rsidR="0029375F" w:rsidRPr="00F5743E" w:rsidRDefault="0029375F" w:rsidP="007B7B15">
            <w:pPr>
              <w:spacing w:before="60"/>
              <w:ind w:right="120"/>
              <w:jc w:val="both"/>
              <w:rPr>
                <w:rFonts w:cstheme="minorHAnsi"/>
                <w:b/>
                <w:bCs/>
                <w:color w:val="002060"/>
                <w:sz w:val="24"/>
                <w:szCs w:val="24"/>
              </w:rPr>
            </w:pPr>
            <w:r w:rsidRPr="00F5743E">
              <w:rPr>
                <w:rFonts w:cstheme="minorHAnsi"/>
                <w:b/>
                <w:bCs/>
                <w:color w:val="002060"/>
                <w:sz w:val="24"/>
                <w:szCs w:val="24"/>
              </w:rPr>
              <w:t>Regiuni de dezvoltare</w:t>
            </w:r>
          </w:p>
        </w:tc>
        <w:tc>
          <w:tcPr>
            <w:tcW w:w="923" w:type="pct"/>
            <w:vMerge w:val="restart"/>
            <w:shd w:val="clear" w:color="auto" w:fill="C5E0B3" w:themeFill="accent6" w:themeFillTint="66"/>
          </w:tcPr>
          <w:p w14:paraId="76717AB1" w14:textId="77777777" w:rsidR="0029375F" w:rsidRPr="00F5743E" w:rsidRDefault="0029375F" w:rsidP="007B7B15">
            <w:pPr>
              <w:spacing w:before="60"/>
              <w:ind w:right="120"/>
              <w:jc w:val="both"/>
              <w:rPr>
                <w:rFonts w:cstheme="minorHAnsi"/>
                <w:b/>
                <w:bCs/>
                <w:color w:val="002060"/>
                <w:sz w:val="24"/>
                <w:szCs w:val="24"/>
              </w:rPr>
            </w:pPr>
            <w:r w:rsidRPr="00F5743E">
              <w:rPr>
                <w:rFonts w:cstheme="minorHAnsi"/>
                <w:b/>
                <w:bCs/>
                <w:color w:val="002060"/>
                <w:sz w:val="24"/>
                <w:szCs w:val="24"/>
              </w:rPr>
              <w:t>Alocare totală pentru apelul de proiecte (euro)</w:t>
            </w:r>
          </w:p>
        </w:tc>
        <w:tc>
          <w:tcPr>
            <w:tcW w:w="1157" w:type="pct"/>
            <w:vMerge w:val="restart"/>
            <w:shd w:val="clear" w:color="auto" w:fill="C5E0B3" w:themeFill="accent6" w:themeFillTint="66"/>
          </w:tcPr>
          <w:p w14:paraId="7A7CC611" w14:textId="77777777" w:rsidR="0029375F" w:rsidRPr="00F5743E" w:rsidRDefault="0029375F" w:rsidP="007B7B15">
            <w:pPr>
              <w:autoSpaceDE w:val="0"/>
              <w:autoSpaceDN w:val="0"/>
              <w:adjustRightInd w:val="0"/>
              <w:spacing w:before="60"/>
              <w:jc w:val="both"/>
              <w:rPr>
                <w:rFonts w:cstheme="minorHAnsi"/>
                <w:b/>
                <w:bCs/>
                <w:color w:val="002060"/>
                <w:sz w:val="24"/>
                <w:szCs w:val="24"/>
              </w:rPr>
            </w:pPr>
            <w:r w:rsidRPr="00F5743E">
              <w:rPr>
                <w:rFonts w:cstheme="minorHAnsi"/>
                <w:b/>
                <w:bCs/>
                <w:color w:val="002060"/>
                <w:sz w:val="24"/>
                <w:szCs w:val="24"/>
              </w:rPr>
              <w:t xml:space="preserve">Contribuția din partea fondurilor </w:t>
            </w:r>
          </w:p>
          <w:p w14:paraId="4349E600" w14:textId="7CEDE75F" w:rsidR="0029375F" w:rsidRPr="00F5743E" w:rsidRDefault="0029375F" w:rsidP="007B7B15">
            <w:pPr>
              <w:autoSpaceDE w:val="0"/>
              <w:autoSpaceDN w:val="0"/>
              <w:adjustRightInd w:val="0"/>
              <w:spacing w:before="60"/>
              <w:jc w:val="both"/>
              <w:rPr>
                <w:rFonts w:cstheme="minorHAnsi"/>
                <w:b/>
                <w:bCs/>
                <w:color w:val="002060"/>
                <w:sz w:val="24"/>
                <w:szCs w:val="24"/>
              </w:rPr>
            </w:pPr>
            <w:r w:rsidRPr="00F5743E">
              <w:rPr>
                <w:rFonts w:cstheme="minorHAnsi"/>
                <w:b/>
                <w:bCs/>
                <w:color w:val="002060"/>
                <w:sz w:val="24"/>
                <w:szCs w:val="24"/>
              </w:rPr>
              <w:t>(contribuția UE)</w:t>
            </w:r>
          </w:p>
        </w:tc>
        <w:tc>
          <w:tcPr>
            <w:tcW w:w="2179" w:type="pct"/>
            <w:gridSpan w:val="3"/>
            <w:shd w:val="clear" w:color="auto" w:fill="C5E0B3" w:themeFill="accent6" w:themeFillTint="66"/>
          </w:tcPr>
          <w:p w14:paraId="5700BC55" w14:textId="4EBCABB5" w:rsidR="0029375F" w:rsidRPr="00F5743E" w:rsidRDefault="0029375F" w:rsidP="007B7B15">
            <w:pPr>
              <w:spacing w:before="60"/>
              <w:ind w:right="120"/>
              <w:jc w:val="center"/>
              <w:rPr>
                <w:rFonts w:cstheme="minorHAnsi"/>
                <w:b/>
                <w:bCs/>
                <w:color w:val="002060"/>
                <w:sz w:val="24"/>
                <w:szCs w:val="24"/>
              </w:rPr>
            </w:pPr>
            <w:r w:rsidRPr="00F5743E">
              <w:rPr>
                <w:rFonts w:cstheme="minorHAnsi"/>
                <w:b/>
                <w:bCs/>
                <w:color w:val="002060"/>
                <w:sz w:val="24"/>
                <w:szCs w:val="24"/>
              </w:rPr>
              <w:t>Contribuția națională</w:t>
            </w:r>
          </w:p>
        </w:tc>
      </w:tr>
      <w:tr w:rsidR="0029375F" w:rsidRPr="00440C35" w14:paraId="6C72B687" w14:textId="77777777" w:rsidTr="006C7891">
        <w:trPr>
          <w:trHeight w:val="567"/>
          <w:tblHeader/>
        </w:trPr>
        <w:tc>
          <w:tcPr>
            <w:tcW w:w="740" w:type="pct"/>
            <w:vMerge/>
            <w:tcBorders>
              <w:bottom w:val="single" w:sz="4" w:space="0" w:color="auto"/>
            </w:tcBorders>
            <w:shd w:val="clear" w:color="auto" w:fill="C5E0B3" w:themeFill="accent6" w:themeFillTint="66"/>
          </w:tcPr>
          <w:p w14:paraId="6208711F" w14:textId="77777777" w:rsidR="0029375F" w:rsidRPr="00F5743E" w:rsidRDefault="0029375F" w:rsidP="007B7B15">
            <w:pPr>
              <w:spacing w:before="60"/>
              <w:ind w:right="120"/>
              <w:jc w:val="both"/>
              <w:rPr>
                <w:rFonts w:cstheme="minorHAnsi"/>
                <w:b/>
                <w:bCs/>
                <w:color w:val="002060"/>
                <w:sz w:val="24"/>
                <w:szCs w:val="24"/>
              </w:rPr>
            </w:pPr>
          </w:p>
        </w:tc>
        <w:tc>
          <w:tcPr>
            <w:tcW w:w="923" w:type="pct"/>
            <w:vMerge/>
            <w:tcBorders>
              <w:bottom w:val="single" w:sz="4" w:space="0" w:color="auto"/>
            </w:tcBorders>
            <w:shd w:val="clear" w:color="auto" w:fill="C5E0B3" w:themeFill="accent6" w:themeFillTint="66"/>
          </w:tcPr>
          <w:p w14:paraId="78E896F6" w14:textId="77777777" w:rsidR="0029375F" w:rsidRPr="00F5743E" w:rsidRDefault="0029375F" w:rsidP="007B7B15">
            <w:pPr>
              <w:spacing w:before="60"/>
              <w:ind w:right="120"/>
              <w:jc w:val="both"/>
              <w:rPr>
                <w:rFonts w:cstheme="minorHAnsi"/>
                <w:b/>
                <w:bCs/>
                <w:color w:val="002060"/>
                <w:sz w:val="24"/>
                <w:szCs w:val="24"/>
              </w:rPr>
            </w:pPr>
          </w:p>
        </w:tc>
        <w:tc>
          <w:tcPr>
            <w:tcW w:w="1157" w:type="pct"/>
            <w:vMerge/>
            <w:tcBorders>
              <w:bottom w:val="single" w:sz="4" w:space="0" w:color="auto"/>
            </w:tcBorders>
            <w:shd w:val="clear" w:color="auto" w:fill="C5E0B3" w:themeFill="accent6" w:themeFillTint="66"/>
          </w:tcPr>
          <w:p w14:paraId="0DF4605E" w14:textId="77777777" w:rsidR="0029375F" w:rsidRPr="00F5743E" w:rsidRDefault="0029375F" w:rsidP="007B7B15">
            <w:pPr>
              <w:spacing w:before="60"/>
              <w:ind w:right="120"/>
              <w:jc w:val="both"/>
              <w:rPr>
                <w:rFonts w:cstheme="minorHAnsi"/>
                <w:b/>
                <w:bCs/>
                <w:color w:val="002060"/>
                <w:sz w:val="24"/>
                <w:szCs w:val="24"/>
              </w:rPr>
            </w:pPr>
          </w:p>
        </w:tc>
        <w:tc>
          <w:tcPr>
            <w:tcW w:w="496" w:type="pct"/>
            <w:tcBorders>
              <w:bottom w:val="single" w:sz="4" w:space="0" w:color="auto"/>
            </w:tcBorders>
            <w:shd w:val="clear" w:color="auto" w:fill="C5E0B3" w:themeFill="accent6" w:themeFillTint="66"/>
          </w:tcPr>
          <w:p w14:paraId="7321B982" w14:textId="77777777" w:rsidR="0029375F" w:rsidRPr="00F5743E" w:rsidRDefault="0029375F" w:rsidP="007B7B15">
            <w:pPr>
              <w:spacing w:before="60"/>
              <w:ind w:right="120"/>
              <w:jc w:val="both"/>
              <w:rPr>
                <w:rFonts w:cstheme="minorHAnsi"/>
                <w:b/>
                <w:bCs/>
                <w:color w:val="002060"/>
                <w:sz w:val="24"/>
                <w:szCs w:val="24"/>
              </w:rPr>
            </w:pPr>
            <w:r w:rsidRPr="00F5743E">
              <w:rPr>
                <w:rFonts w:cstheme="minorHAnsi"/>
                <w:b/>
                <w:bCs/>
                <w:color w:val="002060"/>
                <w:sz w:val="24"/>
                <w:szCs w:val="24"/>
              </w:rPr>
              <w:t>Total</w:t>
            </w:r>
          </w:p>
        </w:tc>
        <w:tc>
          <w:tcPr>
            <w:tcW w:w="1093" w:type="pct"/>
            <w:tcBorders>
              <w:bottom w:val="single" w:sz="4" w:space="0" w:color="auto"/>
            </w:tcBorders>
            <w:shd w:val="clear" w:color="auto" w:fill="C5E0B3" w:themeFill="accent6" w:themeFillTint="66"/>
          </w:tcPr>
          <w:p w14:paraId="6FD69561" w14:textId="77777777" w:rsidR="0029375F" w:rsidRPr="00F5743E" w:rsidRDefault="0029375F" w:rsidP="007B7B15">
            <w:pPr>
              <w:spacing w:before="60"/>
              <w:ind w:right="120"/>
              <w:jc w:val="both"/>
              <w:rPr>
                <w:rFonts w:cstheme="minorHAnsi"/>
                <w:b/>
                <w:bCs/>
                <w:color w:val="002060"/>
                <w:sz w:val="24"/>
                <w:szCs w:val="24"/>
              </w:rPr>
            </w:pPr>
            <w:r w:rsidRPr="00F5743E">
              <w:rPr>
                <w:rFonts w:cstheme="minorHAnsi"/>
                <w:b/>
                <w:bCs/>
                <w:color w:val="002060"/>
                <w:sz w:val="24"/>
                <w:szCs w:val="24"/>
              </w:rPr>
              <w:t>Contribuție proprie (mil. euro)</w:t>
            </w:r>
          </w:p>
        </w:tc>
        <w:tc>
          <w:tcPr>
            <w:tcW w:w="590" w:type="pct"/>
            <w:tcBorders>
              <w:bottom w:val="single" w:sz="4" w:space="0" w:color="auto"/>
            </w:tcBorders>
            <w:shd w:val="clear" w:color="auto" w:fill="C5E0B3" w:themeFill="accent6" w:themeFillTint="66"/>
          </w:tcPr>
          <w:p w14:paraId="162D8C79" w14:textId="43377CA1" w:rsidR="0029375F" w:rsidRPr="00F5743E" w:rsidRDefault="0029375F" w:rsidP="007B7B15">
            <w:pPr>
              <w:spacing w:before="60"/>
              <w:ind w:right="120"/>
              <w:jc w:val="both"/>
              <w:rPr>
                <w:rFonts w:cstheme="minorHAnsi"/>
                <w:b/>
                <w:bCs/>
                <w:color w:val="002060"/>
                <w:sz w:val="24"/>
                <w:szCs w:val="24"/>
              </w:rPr>
            </w:pPr>
            <w:r w:rsidRPr="00F5743E">
              <w:rPr>
                <w:rFonts w:cstheme="minorHAnsi"/>
                <w:b/>
                <w:bCs/>
                <w:color w:val="002060"/>
                <w:sz w:val="24"/>
                <w:szCs w:val="24"/>
              </w:rPr>
              <w:t>Buget de stat</w:t>
            </w:r>
          </w:p>
        </w:tc>
      </w:tr>
      <w:tr w:rsidR="0029375F" w:rsidRPr="00440C35" w14:paraId="585FDC1A" w14:textId="77777777" w:rsidTr="006C7891">
        <w:trPr>
          <w:trHeight w:val="549"/>
          <w:tblHeader/>
        </w:trPr>
        <w:tc>
          <w:tcPr>
            <w:tcW w:w="740" w:type="pct"/>
            <w:vMerge w:val="restart"/>
            <w:shd w:val="clear" w:color="auto" w:fill="auto"/>
          </w:tcPr>
          <w:p w14:paraId="07D13835" w14:textId="77777777" w:rsidR="0029375F" w:rsidRPr="00F5743E" w:rsidRDefault="0029375F" w:rsidP="007B7B15">
            <w:pPr>
              <w:spacing w:before="60"/>
              <w:ind w:right="120"/>
              <w:jc w:val="both"/>
              <w:rPr>
                <w:rFonts w:cstheme="minorHAnsi"/>
                <w:color w:val="002060"/>
                <w:sz w:val="24"/>
                <w:szCs w:val="24"/>
              </w:rPr>
            </w:pPr>
            <w:r w:rsidRPr="00F5743E">
              <w:rPr>
                <w:rFonts w:cstheme="minorHAnsi"/>
                <w:color w:val="002060"/>
                <w:sz w:val="24"/>
                <w:szCs w:val="24"/>
              </w:rPr>
              <w:t>Regiuni mai  dezvoltate</w:t>
            </w:r>
          </w:p>
        </w:tc>
        <w:tc>
          <w:tcPr>
            <w:tcW w:w="923" w:type="pct"/>
            <w:vMerge w:val="restart"/>
            <w:shd w:val="clear" w:color="auto" w:fill="auto"/>
          </w:tcPr>
          <w:p w14:paraId="0065F0BF" w14:textId="77777777" w:rsidR="0029375F" w:rsidRPr="00F5743E" w:rsidRDefault="0029375F" w:rsidP="007B7B15">
            <w:pPr>
              <w:spacing w:before="60"/>
              <w:ind w:right="120"/>
              <w:jc w:val="both"/>
              <w:rPr>
                <w:rFonts w:cstheme="minorHAnsi"/>
                <w:color w:val="002060"/>
                <w:sz w:val="24"/>
                <w:szCs w:val="24"/>
              </w:rPr>
            </w:pPr>
            <w:r w:rsidRPr="00F5743E">
              <w:rPr>
                <w:rFonts w:cstheme="minorHAnsi"/>
                <w:color w:val="002060"/>
                <w:sz w:val="24"/>
                <w:szCs w:val="24"/>
              </w:rPr>
              <w:t>20.000.000</w:t>
            </w:r>
          </w:p>
        </w:tc>
        <w:tc>
          <w:tcPr>
            <w:tcW w:w="1157" w:type="pct"/>
            <w:shd w:val="clear" w:color="auto" w:fill="auto"/>
          </w:tcPr>
          <w:p w14:paraId="61D1784C" w14:textId="77777777" w:rsidR="0029375F" w:rsidRPr="00F5743E" w:rsidRDefault="0029375F" w:rsidP="007B7B15">
            <w:pPr>
              <w:spacing w:before="60"/>
              <w:ind w:right="120"/>
              <w:jc w:val="both"/>
              <w:rPr>
                <w:rFonts w:cstheme="minorHAnsi"/>
                <w:color w:val="002060"/>
                <w:sz w:val="24"/>
                <w:szCs w:val="24"/>
              </w:rPr>
            </w:pPr>
            <w:r w:rsidRPr="00F5743E">
              <w:rPr>
                <w:rFonts w:cstheme="minorHAnsi"/>
                <w:color w:val="002060"/>
                <w:sz w:val="24"/>
                <w:szCs w:val="24"/>
              </w:rPr>
              <w:t>40%</w:t>
            </w:r>
          </w:p>
        </w:tc>
        <w:tc>
          <w:tcPr>
            <w:tcW w:w="496" w:type="pct"/>
            <w:shd w:val="clear" w:color="auto" w:fill="auto"/>
          </w:tcPr>
          <w:p w14:paraId="3C00DC32" w14:textId="77777777" w:rsidR="0029375F" w:rsidRPr="00F5743E" w:rsidRDefault="0029375F" w:rsidP="007B7B15">
            <w:pPr>
              <w:spacing w:before="60"/>
              <w:ind w:right="120"/>
              <w:jc w:val="both"/>
              <w:rPr>
                <w:rFonts w:cstheme="minorHAnsi"/>
                <w:color w:val="002060"/>
                <w:sz w:val="24"/>
                <w:szCs w:val="24"/>
              </w:rPr>
            </w:pPr>
            <w:r w:rsidRPr="00F5743E">
              <w:rPr>
                <w:rFonts w:cstheme="minorHAnsi"/>
                <w:color w:val="002060"/>
                <w:sz w:val="24"/>
                <w:szCs w:val="24"/>
              </w:rPr>
              <w:t>60%</w:t>
            </w:r>
          </w:p>
        </w:tc>
        <w:tc>
          <w:tcPr>
            <w:tcW w:w="1093" w:type="pct"/>
            <w:shd w:val="clear" w:color="auto" w:fill="auto"/>
          </w:tcPr>
          <w:p w14:paraId="080C3133" w14:textId="77777777" w:rsidR="0029375F" w:rsidRPr="00F5743E" w:rsidRDefault="0029375F" w:rsidP="007B7B15">
            <w:pPr>
              <w:spacing w:before="60"/>
              <w:ind w:right="120"/>
              <w:jc w:val="both"/>
              <w:rPr>
                <w:rFonts w:cstheme="minorHAnsi"/>
                <w:color w:val="002060"/>
                <w:sz w:val="24"/>
                <w:szCs w:val="24"/>
              </w:rPr>
            </w:pPr>
            <w:r w:rsidRPr="00F5743E">
              <w:rPr>
                <w:rFonts w:cstheme="minorHAnsi"/>
                <w:color w:val="002060"/>
                <w:sz w:val="24"/>
                <w:szCs w:val="24"/>
              </w:rPr>
              <w:t>Minim 2%</w:t>
            </w:r>
          </w:p>
        </w:tc>
        <w:tc>
          <w:tcPr>
            <w:tcW w:w="590" w:type="pct"/>
            <w:shd w:val="clear" w:color="auto" w:fill="auto"/>
          </w:tcPr>
          <w:p w14:paraId="56C82C7F" w14:textId="77777777" w:rsidR="0029375F" w:rsidRPr="00F5743E" w:rsidRDefault="0029375F" w:rsidP="007B7B15">
            <w:pPr>
              <w:spacing w:before="60"/>
              <w:ind w:right="120"/>
              <w:jc w:val="both"/>
              <w:rPr>
                <w:rFonts w:cstheme="minorHAnsi"/>
                <w:color w:val="002060"/>
                <w:sz w:val="24"/>
                <w:szCs w:val="24"/>
              </w:rPr>
            </w:pPr>
            <w:r w:rsidRPr="00F5743E">
              <w:rPr>
                <w:rFonts w:cstheme="minorHAnsi"/>
                <w:color w:val="002060"/>
                <w:sz w:val="24"/>
                <w:szCs w:val="24"/>
              </w:rPr>
              <w:t>Maxim 58%</w:t>
            </w:r>
          </w:p>
        </w:tc>
      </w:tr>
      <w:tr w:rsidR="0029375F" w:rsidRPr="00440C35" w14:paraId="5D0F84CA" w14:textId="77777777" w:rsidTr="009601E3">
        <w:trPr>
          <w:trHeight w:val="415"/>
          <w:tblHeader/>
        </w:trPr>
        <w:tc>
          <w:tcPr>
            <w:tcW w:w="740" w:type="pct"/>
            <w:vMerge/>
            <w:shd w:val="clear" w:color="auto" w:fill="auto"/>
          </w:tcPr>
          <w:p w14:paraId="708BB4B9" w14:textId="77777777" w:rsidR="0029375F" w:rsidRPr="00F5743E" w:rsidRDefault="0029375F" w:rsidP="007B7B15">
            <w:pPr>
              <w:spacing w:before="60"/>
              <w:ind w:right="120"/>
              <w:jc w:val="both"/>
              <w:rPr>
                <w:rFonts w:cstheme="minorHAnsi"/>
                <w:color w:val="002060"/>
                <w:sz w:val="24"/>
                <w:szCs w:val="24"/>
              </w:rPr>
            </w:pPr>
          </w:p>
        </w:tc>
        <w:tc>
          <w:tcPr>
            <w:tcW w:w="923" w:type="pct"/>
            <w:vMerge/>
            <w:shd w:val="clear" w:color="auto" w:fill="auto"/>
          </w:tcPr>
          <w:p w14:paraId="3AA110E6" w14:textId="77777777" w:rsidR="0029375F" w:rsidRPr="00F5743E" w:rsidRDefault="0029375F" w:rsidP="007B7B15">
            <w:pPr>
              <w:spacing w:before="60"/>
              <w:ind w:right="120"/>
              <w:jc w:val="both"/>
              <w:rPr>
                <w:rFonts w:cstheme="minorHAnsi"/>
                <w:color w:val="002060"/>
                <w:sz w:val="24"/>
                <w:szCs w:val="24"/>
              </w:rPr>
            </w:pPr>
          </w:p>
        </w:tc>
        <w:tc>
          <w:tcPr>
            <w:tcW w:w="1157" w:type="pct"/>
            <w:shd w:val="clear" w:color="auto" w:fill="auto"/>
          </w:tcPr>
          <w:p w14:paraId="50120C6A" w14:textId="77777777" w:rsidR="0029375F" w:rsidRPr="00F5743E" w:rsidRDefault="0029375F" w:rsidP="007B7B15">
            <w:pPr>
              <w:spacing w:before="60"/>
              <w:ind w:right="120"/>
              <w:jc w:val="center"/>
              <w:rPr>
                <w:rFonts w:cstheme="minorHAnsi"/>
                <w:color w:val="002060"/>
                <w:sz w:val="24"/>
                <w:szCs w:val="24"/>
              </w:rPr>
            </w:pPr>
            <w:r w:rsidRPr="00F5743E">
              <w:rPr>
                <w:rFonts w:cstheme="minorHAnsi"/>
                <w:color w:val="002060"/>
                <w:sz w:val="24"/>
                <w:szCs w:val="24"/>
              </w:rPr>
              <w:t>8.000.000,00</w:t>
            </w:r>
          </w:p>
        </w:tc>
        <w:tc>
          <w:tcPr>
            <w:tcW w:w="2179" w:type="pct"/>
            <w:gridSpan w:val="3"/>
            <w:shd w:val="clear" w:color="auto" w:fill="auto"/>
          </w:tcPr>
          <w:p w14:paraId="5F731593" w14:textId="77777777" w:rsidR="0029375F" w:rsidRPr="00F5743E" w:rsidRDefault="0029375F" w:rsidP="007B7B15">
            <w:pPr>
              <w:spacing w:before="60"/>
              <w:ind w:right="120"/>
              <w:jc w:val="center"/>
              <w:rPr>
                <w:rFonts w:cstheme="minorHAnsi"/>
                <w:color w:val="002060"/>
                <w:sz w:val="24"/>
                <w:szCs w:val="24"/>
              </w:rPr>
            </w:pPr>
            <w:r w:rsidRPr="00F5743E">
              <w:rPr>
                <w:rFonts w:cstheme="minorHAnsi"/>
                <w:color w:val="002060"/>
                <w:sz w:val="24"/>
                <w:szCs w:val="24"/>
              </w:rPr>
              <w:t>12.000.000,00</w:t>
            </w:r>
          </w:p>
        </w:tc>
      </w:tr>
      <w:tr w:rsidR="0029375F" w:rsidRPr="00440C35" w14:paraId="38C53FA4" w14:textId="77777777" w:rsidTr="006C7891">
        <w:trPr>
          <w:trHeight w:val="423"/>
        </w:trPr>
        <w:tc>
          <w:tcPr>
            <w:tcW w:w="740" w:type="pct"/>
            <w:vMerge w:val="restart"/>
            <w:shd w:val="clear" w:color="auto" w:fill="auto"/>
          </w:tcPr>
          <w:p w14:paraId="376611CD" w14:textId="77777777" w:rsidR="0029375F" w:rsidRPr="00F5743E" w:rsidRDefault="0029375F" w:rsidP="007B7B15">
            <w:pPr>
              <w:spacing w:before="60"/>
              <w:ind w:right="120"/>
              <w:jc w:val="both"/>
              <w:rPr>
                <w:rFonts w:cstheme="minorHAnsi"/>
                <w:color w:val="002060"/>
                <w:sz w:val="24"/>
                <w:szCs w:val="24"/>
              </w:rPr>
            </w:pPr>
            <w:r w:rsidRPr="00F5743E">
              <w:rPr>
                <w:rFonts w:cstheme="minorHAnsi"/>
                <w:color w:val="002060"/>
                <w:sz w:val="24"/>
                <w:szCs w:val="24"/>
              </w:rPr>
              <w:t>Regiuni mai  puțin dezvoltate</w:t>
            </w:r>
          </w:p>
        </w:tc>
        <w:tc>
          <w:tcPr>
            <w:tcW w:w="923" w:type="pct"/>
            <w:vMerge w:val="restart"/>
            <w:shd w:val="clear" w:color="auto" w:fill="auto"/>
            <w:vAlign w:val="center"/>
          </w:tcPr>
          <w:p w14:paraId="61C5A5D6" w14:textId="77777777" w:rsidR="0029375F" w:rsidRPr="00F5743E" w:rsidRDefault="0029375F" w:rsidP="007B7B15">
            <w:pPr>
              <w:spacing w:before="60"/>
              <w:ind w:right="120"/>
              <w:jc w:val="both"/>
              <w:rPr>
                <w:rFonts w:cstheme="minorHAnsi"/>
                <w:color w:val="002060"/>
                <w:sz w:val="24"/>
                <w:szCs w:val="24"/>
              </w:rPr>
            </w:pPr>
            <w:r w:rsidRPr="00F5743E">
              <w:rPr>
                <w:rFonts w:cstheme="minorHAnsi"/>
                <w:color w:val="002060"/>
                <w:sz w:val="24"/>
                <w:szCs w:val="24"/>
              </w:rPr>
              <w:t>120.000.000</w:t>
            </w:r>
          </w:p>
        </w:tc>
        <w:tc>
          <w:tcPr>
            <w:tcW w:w="1157" w:type="pct"/>
            <w:shd w:val="clear" w:color="auto" w:fill="auto"/>
            <w:vAlign w:val="center"/>
          </w:tcPr>
          <w:p w14:paraId="7677DDB4" w14:textId="77777777" w:rsidR="0029375F" w:rsidRPr="00F5743E" w:rsidRDefault="0029375F" w:rsidP="007B7B15">
            <w:pPr>
              <w:spacing w:before="60"/>
              <w:ind w:right="120"/>
              <w:jc w:val="center"/>
              <w:rPr>
                <w:rFonts w:cstheme="minorHAnsi"/>
                <w:color w:val="002060"/>
                <w:sz w:val="24"/>
                <w:szCs w:val="24"/>
              </w:rPr>
            </w:pPr>
            <w:r w:rsidRPr="00F5743E">
              <w:rPr>
                <w:rFonts w:cstheme="minorHAnsi"/>
                <w:color w:val="002060"/>
                <w:sz w:val="24"/>
                <w:szCs w:val="24"/>
              </w:rPr>
              <w:t>85%</w:t>
            </w:r>
          </w:p>
        </w:tc>
        <w:tc>
          <w:tcPr>
            <w:tcW w:w="496" w:type="pct"/>
            <w:shd w:val="clear" w:color="auto" w:fill="auto"/>
            <w:vAlign w:val="center"/>
          </w:tcPr>
          <w:p w14:paraId="6F812FDC" w14:textId="77777777" w:rsidR="0029375F" w:rsidRPr="00F5743E" w:rsidRDefault="0029375F" w:rsidP="007B7B15">
            <w:pPr>
              <w:spacing w:before="60"/>
              <w:ind w:right="120"/>
              <w:jc w:val="center"/>
              <w:rPr>
                <w:rFonts w:cstheme="minorHAnsi"/>
                <w:color w:val="002060"/>
                <w:sz w:val="24"/>
                <w:szCs w:val="24"/>
              </w:rPr>
            </w:pPr>
            <w:r w:rsidRPr="00F5743E">
              <w:rPr>
                <w:rFonts w:cstheme="minorHAnsi"/>
                <w:color w:val="002060"/>
                <w:sz w:val="24"/>
                <w:szCs w:val="24"/>
              </w:rPr>
              <w:t>15%</w:t>
            </w:r>
          </w:p>
        </w:tc>
        <w:tc>
          <w:tcPr>
            <w:tcW w:w="1093" w:type="pct"/>
            <w:shd w:val="clear" w:color="auto" w:fill="auto"/>
            <w:vAlign w:val="center"/>
          </w:tcPr>
          <w:p w14:paraId="4A15F34C" w14:textId="77777777" w:rsidR="0029375F" w:rsidRPr="00F5743E" w:rsidRDefault="0029375F" w:rsidP="007B7B15">
            <w:pPr>
              <w:spacing w:before="60"/>
              <w:ind w:right="120"/>
              <w:jc w:val="both"/>
              <w:rPr>
                <w:rFonts w:cstheme="minorHAnsi"/>
                <w:color w:val="002060"/>
                <w:sz w:val="24"/>
                <w:szCs w:val="24"/>
              </w:rPr>
            </w:pPr>
            <w:r w:rsidRPr="00F5743E">
              <w:rPr>
                <w:rFonts w:cstheme="minorHAnsi"/>
                <w:color w:val="002060"/>
                <w:sz w:val="24"/>
                <w:szCs w:val="24"/>
              </w:rPr>
              <w:t>Minim 2%</w:t>
            </w:r>
          </w:p>
        </w:tc>
        <w:tc>
          <w:tcPr>
            <w:tcW w:w="590" w:type="pct"/>
            <w:shd w:val="clear" w:color="auto" w:fill="auto"/>
            <w:vAlign w:val="center"/>
          </w:tcPr>
          <w:p w14:paraId="4723857F" w14:textId="77777777" w:rsidR="0029375F" w:rsidRPr="00F5743E" w:rsidRDefault="0029375F" w:rsidP="007B7B15">
            <w:pPr>
              <w:spacing w:before="60"/>
              <w:ind w:right="120"/>
              <w:jc w:val="both"/>
              <w:rPr>
                <w:rFonts w:cstheme="minorHAnsi"/>
                <w:color w:val="002060"/>
                <w:sz w:val="24"/>
                <w:szCs w:val="24"/>
              </w:rPr>
            </w:pPr>
            <w:r w:rsidRPr="00F5743E">
              <w:rPr>
                <w:rFonts w:cstheme="minorHAnsi"/>
                <w:color w:val="002060"/>
                <w:sz w:val="24"/>
                <w:szCs w:val="24"/>
              </w:rPr>
              <w:t>Maxim 13%</w:t>
            </w:r>
          </w:p>
        </w:tc>
      </w:tr>
      <w:tr w:rsidR="0029375F" w:rsidRPr="00440C35" w14:paraId="2C3C6203" w14:textId="77777777" w:rsidTr="009601E3">
        <w:trPr>
          <w:trHeight w:val="423"/>
        </w:trPr>
        <w:tc>
          <w:tcPr>
            <w:tcW w:w="740" w:type="pct"/>
            <w:vMerge/>
            <w:shd w:val="clear" w:color="auto" w:fill="auto"/>
          </w:tcPr>
          <w:p w14:paraId="02273CA4" w14:textId="77777777" w:rsidR="0029375F" w:rsidRPr="00F5743E" w:rsidRDefault="0029375F" w:rsidP="007B7B15">
            <w:pPr>
              <w:spacing w:before="60"/>
              <w:ind w:right="120"/>
              <w:jc w:val="both"/>
              <w:rPr>
                <w:rFonts w:cstheme="minorHAnsi"/>
                <w:color w:val="002060"/>
                <w:sz w:val="24"/>
                <w:szCs w:val="24"/>
              </w:rPr>
            </w:pPr>
          </w:p>
        </w:tc>
        <w:tc>
          <w:tcPr>
            <w:tcW w:w="923" w:type="pct"/>
            <w:vMerge/>
            <w:shd w:val="clear" w:color="auto" w:fill="auto"/>
            <w:vAlign w:val="center"/>
          </w:tcPr>
          <w:p w14:paraId="364E0CB0" w14:textId="77777777" w:rsidR="0029375F" w:rsidRPr="00F5743E" w:rsidRDefault="0029375F" w:rsidP="007B7B15">
            <w:pPr>
              <w:spacing w:before="60"/>
              <w:ind w:right="120"/>
              <w:jc w:val="both"/>
              <w:rPr>
                <w:rFonts w:cstheme="minorHAnsi"/>
                <w:color w:val="002060"/>
                <w:sz w:val="24"/>
                <w:szCs w:val="24"/>
              </w:rPr>
            </w:pPr>
          </w:p>
        </w:tc>
        <w:tc>
          <w:tcPr>
            <w:tcW w:w="1157" w:type="pct"/>
            <w:shd w:val="clear" w:color="auto" w:fill="auto"/>
            <w:vAlign w:val="center"/>
          </w:tcPr>
          <w:p w14:paraId="6B497CC0" w14:textId="77777777" w:rsidR="0029375F" w:rsidRPr="00F5743E" w:rsidRDefault="0029375F" w:rsidP="007B7B15">
            <w:pPr>
              <w:spacing w:before="60"/>
              <w:ind w:right="120"/>
              <w:jc w:val="center"/>
              <w:rPr>
                <w:rFonts w:cstheme="minorHAnsi"/>
                <w:color w:val="002060"/>
                <w:sz w:val="24"/>
                <w:szCs w:val="24"/>
              </w:rPr>
            </w:pPr>
            <w:r w:rsidRPr="00F5743E">
              <w:rPr>
                <w:rFonts w:cstheme="minorHAnsi"/>
                <w:color w:val="002060"/>
                <w:sz w:val="24"/>
                <w:szCs w:val="24"/>
              </w:rPr>
              <w:t>102.000.000,00</w:t>
            </w:r>
          </w:p>
        </w:tc>
        <w:tc>
          <w:tcPr>
            <w:tcW w:w="2179" w:type="pct"/>
            <w:gridSpan w:val="3"/>
            <w:shd w:val="clear" w:color="auto" w:fill="auto"/>
            <w:vAlign w:val="center"/>
          </w:tcPr>
          <w:p w14:paraId="7D43C729" w14:textId="77777777" w:rsidR="0029375F" w:rsidRPr="00F5743E" w:rsidRDefault="0029375F" w:rsidP="007B7B15">
            <w:pPr>
              <w:spacing w:before="60"/>
              <w:jc w:val="center"/>
              <w:rPr>
                <w:rFonts w:cstheme="minorHAnsi"/>
                <w:color w:val="002060"/>
                <w:sz w:val="24"/>
                <w:szCs w:val="24"/>
              </w:rPr>
            </w:pPr>
            <w:r w:rsidRPr="00F5743E">
              <w:rPr>
                <w:rFonts w:cstheme="minorHAnsi"/>
                <w:color w:val="002060"/>
                <w:sz w:val="24"/>
                <w:szCs w:val="24"/>
              </w:rPr>
              <w:t>18.000.000,00</w:t>
            </w:r>
          </w:p>
        </w:tc>
      </w:tr>
    </w:tbl>
    <w:p w14:paraId="06FFFC5D" w14:textId="166B81F1" w:rsidR="00A350CC" w:rsidRPr="00440C35" w:rsidRDefault="00A350CC" w:rsidP="007B7B15">
      <w:pPr>
        <w:spacing w:before="60" w:after="0" w:line="240" w:lineRule="auto"/>
        <w:jc w:val="both"/>
        <w:rPr>
          <w:rFonts w:cstheme="minorHAnsi"/>
          <w:iCs/>
          <w:color w:val="002060"/>
          <w:sz w:val="24"/>
          <w:szCs w:val="24"/>
        </w:rPr>
      </w:pPr>
      <w:r w:rsidRPr="00440C35">
        <w:rPr>
          <w:rFonts w:cstheme="minorHAnsi"/>
          <w:iCs/>
          <w:color w:val="002060"/>
          <w:sz w:val="24"/>
          <w:szCs w:val="24"/>
        </w:rPr>
        <w:t>Cuantumul maxim al cofinanțării acordată din Programul Sănătate reprezintă contribuția din partea fondurilor și bugetul de stat și este calculat prin aplicarea procentului de maximum 98% la valoarea totală eligibilă a proiectului.</w:t>
      </w:r>
      <w:r w:rsidRPr="00440C35" w:rsidDel="00A350CC">
        <w:rPr>
          <w:rFonts w:cstheme="minorHAnsi"/>
          <w:iCs/>
          <w:color w:val="002060"/>
          <w:sz w:val="24"/>
          <w:szCs w:val="24"/>
        </w:rPr>
        <w:t xml:space="preserve"> </w:t>
      </w:r>
      <w:bookmarkEnd w:id="330"/>
    </w:p>
    <w:p w14:paraId="34D962FC" w14:textId="6CD59206" w:rsidR="0042314E" w:rsidRPr="00440C35" w:rsidRDefault="0042314E" w:rsidP="007B7B15">
      <w:pPr>
        <w:spacing w:before="60" w:after="0" w:line="240" w:lineRule="auto"/>
        <w:jc w:val="both"/>
        <w:rPr>
          <w:rFonts w:cstheme="minorHAnsi"/>
          <w:iCs/>
          <w:color w:val="002060"/>
          <w:sz w:val="24"/>
          <w:szCs w:val="24"/>
        </w:rPr>
      </w:pPr>
      <w:r w:rsidRPr="00440C35">
        <w:rPr>
          <w:rFonts w:cstheme="minorHAnsi"/>
          <w:iCs/>
          <w:color w:val="002060"/>
          <w:sz w:val="24"/>
          <w:szCs w:val="24"/>
        </w:rPr>
        <w:t xml:space="preserve">În acest sens, solicitantul </w:t>
      </w:r>
      <w:r w:rsidR="00EF10AD" w:rsidRPr="00440C35">
        <w:rPr>
          <w:rFonts w:cstheme="minorHAnsi"/>
          <w:iCs/>
          <w:color w:val="002060"/>
          <w:sz w:val="24"/>
          <w:szCs w:val="24"/>
        </w:rPr>
        <w:t>ș</w:t>
      </w:r>
      <w:r w:rsidRPr="00440C35">
        <w:rPr>
          <w:rFonts w:cstheme="minorHAnsi"/>
          <w:iCs/>
          <w:color w:val="002060"/>
          <w:sz w:val="24"/>
          <w:szCs w:val="24"/>
        </w:rPr>
        <w:t xml:space="preserve">i/sau partenerii vor asigura o cofinanțare proprie de minim 2% din valoarea </w:t>
      </w:r>
      <w:r w:rsidR="00DB76F0" w:rsidRPr="00440C35">
        <w:rPr>
          <w:rFonts w:cstheme="minorHAnsi"/>
          <w:iCs/>
          <w:color w:val="002060"/>
          <w:sz w:val="24"/>
          <w:szCs w:val="24"/>
        </w:rPr>
        <w:t xml:space="preserve">totală </w:t>
      </w:r>
      <w:r w:rsidRPr="00440C35">
        <w:rPr>
          <w:rFonts w:cstheme="minorHAnsi"/>
          <w:iCs/>
          <w:color w:val="002060"/>
          <w:sz w:val="24"/>
          <w:szCs w:val="24"/>
        </w:rPr>
        <w:t>eligibil</w:t>
      </w:r>
      <w:r w:rsidR="00FD2D6E" w:rsidRPr="00440C35">
        <w:rPr>
          <w:rFonts w:cstheme="minorHAnsi"/>
          <w:iCs/>
          <w:color w:val="002060"/>
          <w:sz w:val="24"/>
          <w:szCs w:val="24"/>
        </w:rPr>
        <w:t>ă</w:t>
      </w:r>
      <w:r w:rsidRPr="00440C35">
        <w:rPr>
          <w:rFonts w:cstheme="minorHAnsi"/>
          <w:iCs/>
          <w:color w:val="002060"/>
          <w:sz w:val="24"/>
          <w:szCs w:val="24"/>
        </w:rPr>
        <w:t xml:space="preserve"> a proiectului.</w:t>
      </w:r>
    </w:p>
    <w:p w14:paraId="0F000176" w14:textId="77777777" w:rsidR="00C131EF" w:rsidRPr="00440C35" w:rsidRDefault="00C131EF" w:rsidP="007B7B15">
      <w:pPr>
        <w:spacing w:before="60" w:after="0" w:line="240" w:lineRule="auto"/>
        <w:jc w:val="both"/>
        <w:rPr>
          <w:rFonts w:cstheme="minorHAnsi"/>
          <w:iCs/>
          <w:color w:val="002060"/>
          <w:sz w:val="24"/>
          <w:szCs w:val="24"/>
        </w:rPr>
      </w:pPr>
    </w:p>
    <w:p w14:paraId="19A7C832" w14:textId="77777777" w:rsidR="00485ED8" w:rsidRPr="00440C35" w:rsidRDefault="000E0EE7"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331" w:name="_Toc146709605"/>
      <w:r w:rsidRPr="00440C35">
        <w:rPr>
          <w:rFonts w:cstheme="minorHAnsi"/>
          <w:b/>
          <w:bCs/>
          <w:iCs/>
          <w:color w:val="002060"/>
          <w:sz w:val="24"/>
          <w:szCs w:val="24"/>
        </w:rPr>
        <w:t>Durata proiectului</w:t>
      </w:r>
      <w:bookmarkEnd w:id="331"/>
      <w:r w:rsidRPr="00440C35">
        <w:rPr>
          <w:rFonts w:cstheme="minorHAnsi"/>
          <w:b/>
          <w:bCs/>
          <w:iCs/>
          <w:color w:val="002060"/>
          <w:sz w:val="24"/>
          <w:szCs w:val="24"/>
        </w:rPr>
        <w:t xml:space="preserve"> </w:t>
      </w:r>
    </w:p>
    <w:p w14:paraId="0A4017E3" w14:textId="07F8AFB2" w:rsidR="00485ED8" w:rsidRPr="00440C35" w:rsidRDefault="00485ED8" w:rsidP="007B7B15">
      <w:pPr>
        <w:spacing w:before="60" w:after="0" w:line="240" w:lineRule="auto"/>
        <w:jc w:val="both"/>
        <w:rPr>
          <w:rFonts w:cstheme="minorHAnsi"/>
          <w:iCs/>
          <w:color w:val="002060"/>
          <w:sz w:val="24"/>
          <w:szCs w:val="24"/>
        </w:rPr>
      </w:pPr>
      <w:bookmarkStart w:id="332" w:name="_Hlk140490482"/>
      <w:r w:rsidRPr="00440C35">
        <w:rPr>
          <w:rFonts w:cstheme="minorHAnsi"/>
          <w:iCs/>
          <w:color w:val="002060"/>
          <w:sz w:val="24"/>
          <w:szCs w:val="24"/>
        </w:rPr>
        <w:t xml:space="preserve">Perioada de implementare a activităților proiectului </w:t>
      </w:r>
      <w:r w:rsidRPr="00440C35">
        <w:rPr>
          <w:rFonts w:cstheme="minorHAnsi"/>
          <w:iCs/>
          <w:color w:val="002060"/>
          <w:sz w:val="24"/>
          <w:szCs w:val="24"/>
          <w:u w:val="single"/>
        </w:rPr>
        <w:t>nu va depăși 31 decembrie 202</w:t>
      </w:r>
      <w:r w:rsidR="001A5B40" w:rsidRPr="00440C35">
        <w:rPr>
          <w:rFonts w:cstheme="minorHAnsi"/>
          <w:iCs/>
          <w:color w:val="002060"/>
          <w:sz w:val="24"/>
          <w:szCs w:val="24"/>
          <w:u w:val="single"/>
        </w:rPr>
        <w:t>7</w:t>
      </w:r>
      <w:r w:rsidRPr="00440C35">
        <w:rPr>
          <w:rFonts w:cstheme="minorHAnsi"/>
          <w:iCs/>
          <w:color w:val="002060"/>
          <w:sz w:val="24"/>
          <w:szCs w:val="24"/>
          <w:u w:val="single"/>
        </w:rPr>
        <w:t>.</w:t>
      </w:r>
      <w:bookmarkEnd w:id="332"/>
    </w:p>
    <w:p w14:paraId="191BBFC1" w14:textId="75E5B774" w:rsidR="0096294A" w:rsidRPr="00440C35" w:rsidRDefault="0096294A" w:rsidP="007B7B15">
      <w:pPr>
        <w:spacing w:before="60" w:after="0" w:line="240" w:lineRule="auto"/>
        <w:jc w:val="both"/>
        <w:rPr>
          <w:rFonts w:cstheme="minorHAnsi"/>
          <w:iCs/>
          <w:color w:val="002060"/>
          <w:sz w:val="24"/>
          <w:szCs w:val="24"/>
        </w:rPr>
      </w:pPr>
      <w:r w:rsidRPr="00440C35">
        <w:rPr>
          <w:rFonts w:cstheme="minorHAnsi"/>
          <w:iCs/>
          <w:color w:val="002060"/>
          <w:sz w:val="24"/>
          <w:szCs w:val="24"/>
        </w:rPr>
        <w:t>Perioada de implementare a activităților proiectului se referă atât la activitățile realizate înainte de depunerea cererii de finanțare (care nu trebuie s</w:t>
      </w:r>
      <w:r w:rsidR="00EF10AD" w:rsidRPr="00440C35">
        <w:rPr>
          <w:rFonts w:cstheme="minorHAnsi"/>
          <w:iCs/>
          <w:color w:val="002060"/>
          <w:sz w:val="24"/>
          <w:szCs w:val="24"/>
        </w:rPr>
        <w:t>ă</w:t>
      </w:r>
      <w:r w:rsidRPr="00440C35">
        <w:rPr>
          <w:rFonts w:cstheme="minorHAnsi"/>
          <w:iCs/>
          <w:color w:val="002060"/>
          <w:sz w:val="24"/>
          <w:szCs w:val="24"/>
        </w:rPr>
        <w:t xml:space="preserve"> fie anterioare 01.01.2021), cât și la activitățile ce urmează a fi realizate după momentul contractării proiectului. Solicitantul trebuie să prevadă în mod realist perioada de implementare pentru fiecare activitate în parte, luând în considerare specificul fiecărei activități.</w:t>
      </w:r>
    </w:p>
    <w:p w14:paraId="6ED1AE0B" w14:textId="4DC1A827" w:rsidR="00485ED8" w:rsidRPr="00440C35" w:rsidRDefault="00485ED8" w:rsidP="007B7B15">
      <w:pPr>
        <w:spacing w:before="60" w:after="0" w:line="240" w:lineRule="auto"/>
        <w:jc w:val="both"/>
        <w:rPr>
          <w:rFonts w:cstheme="minorHAnsi"/>
          <w:iCs/>
          <w:color w:val="002060"/>
          <w:sz w:val="24"/>
          <w:szCs w:val="24"/>
        </w:rPr>
      </w:pPr>
      <w:r w:rsidRPr="00440C35">
        <w:rPr>
          <w:rFonts w:cstheme="minorHAnsi"/>
          <w:iCs/>
          <w:color w:val="002060"/>
          <w:sz w:val="24"/>
          <w:szCs w:val="24"/>
        </w:rPr>
        <w:t xml:space="preserve">În conformitate cu HG nr. 873/2022 privind regulile de eligibilitate a  cheltuielilor efectuate în cadrul operațiunilor finanțate în perioada de programare 2021—2027 prin FEDR, FSE Plus, FC și FTJ, una dintre condițiile de eligibilitate a cheltuielilor se referă la angajarea și plata cheltuielilor în condițiile legii, între 1 ianuarie 2021 </w:t>
      </w:r>
      <w:r w:rsidR="000127ED" w:rsidRPr="00440C35">
        <w:rPr>
          <w:rFonts w:cstheme="minorHAnsi"/>
          <w:iCs/>
          <w:color w:val="002060"/>
          <w:sz w:val="24"/>
          <w:szCs w:val="24"/>
        </w:rPr>
        <w:t>și</w:t>
      </w:r>
      <w:r w:rsidRPr="00440C35">
        <w:rPr>
          <w:rFonts w:cstheme="minorHAnsi"/>
          <w:iCs/>
          <w:color w:val="002060"/>
          <w:sz w:val="24"/>
          <w:szCs w:val="24"/>
        </w:rPr>
        <w:t xml:space="preserve"> 31 decembrie 2029, cu respectarea perioadei de implementare stabilite prin contractul de finanțare.</w:t>
      </w:r>
    </w:p>
    <w:p w14:paraId="1828CC5F" w14:textId="7D0EC0B2" w:rsidR="000E0EE7" w:rsidRPr="00440C35" w:rsidRDefault="00485ED8" w:rsidP="007B7B15">
      <w:pPr>
        <w:spacing w:before="60" w:after="0" w:line="240" w:lineRule="auto"/>
        <w:jc w:val="both"/>
        <w:rPr>
          <w:rFonts w:cstheme="minorHAnsi"/>
          <w:b/>
          <w:bCs/>
          <w:i/>
          <w:color w:val="002060"/>
          <w:sz w:val="24"/>
          <w:szCs w:val="24"/>
        </w:rPr>
      </w:pPr>
      <w:r w:rsidRPr="00440C35">
        <w:rPr>
          <w:rFonts w:cstheme="minorHAnsi"/>
          <w:iCs/>
          <w:color w:val="002060"/>
          <w:sz w:val="24"/>
          <w:szCs w:val="24"/>
        </w:rPr>
        <w:t>Perioada de implementare a proiectului nu va include perioada de procesare a cererii de rambursare finale și efectuarea plății aferente acesteia.</w:t>
      </w:r>
      <w:r w:rsidR="000E0EE7" w:rsidRPr="00440C35">
        <w:rPr>
          <w:rFonts w:cstheme="minorHAnsi"/>
          <w:b/>
          <w:bCs/>
          <w:i/>
          <w:color w:val="002060"/>
          <w:sz w:val="24"/>
          <w:szCs w:val="24"/>
        </w:rPr>
        <w:tab/>
      </w:r>
    </w:p>
    <w:p w14:paraId="6488C947" w14:textId="77777777" w:rsidR="008A4CFA" w:rsidRPr="00440C35" w:rsidRDefault="008A4CFA" w:rsidP="007B7B15">
      <w:pPr>
        <w:spacing w:before="60" w:after="0" w:line="240" w:lineRule="auto"/>
        <w:jc w:val="both"/>
        <w:rPr>
          <w:rFonts w:cstheme="minorHAnsi"/>
          <w:b/>
          <w:bCs/>
          <w:i/>
          <w:color w:val="002060"/>
          <w:sz w:val="24"/>
          <w:szCs w:val="24"/>
        </w:rPr>
      </w:pPr>
    </w:p>
    <w:p w14:paraId="5215539D" w14:textId="15DC1E31" w:rsidR="00E4049A" w:rsidRPr="00440C35" w:rsidRDefault="00E4049A" w:rsidP="007B7B15">
      <w:pPr>
        <w:pStyle w:val="Listparagraf"/>
        <w:numPr>
          <w:ilvl w:val="1"/>
          <w:numId w:val="73"/>
        </w:numPr>
        <w:spacing w:before="60" w:after="0" w:line="240" w:lineRule="auto"/>
        <w:ind w:hanging="862"/>
        <w:contextualSpacing w:val="0"/>
        <w:jc w:val="both"/>
        <w:outlineLvl w:val="1"/>
        <w:rPr>
          <w:rFonts w:cstheme="minorHAnsi"/>
          <w:b/>
          <w:bCs/>
          <w:iCs/>
          <w:color w:val="002060"/>
          <w:sz w:val="24"/>
          <w:szCs w:val="24"/>
        </w:rPr>
      </w:pPr>
      <w:bookmarkStart w:id="333" w:name="_Toc146709606"/>
      <w:r w:rsidRPr="00440C35">
        <w:rPr>
          <w:rFonts w:cstheme="minorHAnsi"/>
          <w:b/>
          <w:bCs/>
          <w:iCs/>
          <w:color w:val="002060"/>
          <w:sz w:val="24"/>
          <w:szCs w:val="24"/>
        </w:rPr>
        <w:t>Alte cerințe de eligibilitate a proiectului</w:t>
      </w:r>
      <w:bookmarkEnd w:id="333"/>
      <w:r w:rsidRPr="00440C35">
        <w:rPr>
          <w:rFonts w:cstheme="minorHAnsi"/>
          <w:b/>
          <w:bCs/>
          <w:iCs/>
          <w:color w:val="002060"/>
          <w:sz w:val="24"/>
          <w:szCs w:val="24"/>
        </w:rPr>
        <w:t xml:space="preserve"> </w:t>
      </w:r>
    </w:p>
    <w:p w14:paraId="2436687B" w14:textId="4E730D35" w:rsidR="00485ED8" w:rsidRPr="00440C35" w:rsidRDefault="00485ED8" w:rsidP="007B7B15">
      <w:pPr>
        <w:pStyle w:val="Listparagraf"/>
        <w:numPr>
          <w:ilvl w:val="2"/>
          <w:numId w:val="73"/>
        </w:numPr>
        <w:spacing w:before="60" w:after="0" w:line="240" w:lineRule="auto"/>
        <w:ind w:left="993" w:hanging="851"/>
        <w:contextualSpacing w:val="0"/>
        <w:jc w:val="both"/>
        <w:outlineLvl w:val="2"/>
        <w:rPr>
          <w:rFonts w:cstheme="minorHAnsi"/>
          <w:b/>
          <w:bCs/>
          <w:iCs/>
          <w:color w:val="002060"/>
          <w:sz w:val="24"/>
          <w:szCs w:val="24"/>
        </w:rPr>
      </w:pPr>
      <w:bookmarkStart w:id="334" w:name="_Toc146709607"/>
      <w:r w:rsidRPr="00440C35">
        <w:rPr>
          <w:rFonts w:cstheme="minorHAnsi"/>
          <w:b/>
          <w:bCs/>
          <w:iCs/>
          <w:color w:val="002060"/>
          <w:sz w:val="24"/>
          <w:szCs w:val="24"/>
        </w:rPr>
        <w:t>Eligibilitatea proiectului (tipuri de proiecte, stadiul proiectului, evitarea dublei finanțări, contribuția la obiectivul specific)</w:t>
      </w:r>
      <w:bookmarkEnd w:id="334"/>
    </w:p>
    <w:p w14:paraId="1F889F16" w14:textId="77777777" w:rsidR="00A625CE" w:rsidRPr="007B7B15" w:rsidRDefault="00A625CE" w:rsidP="00A625CE">
      <w:pPr>
        <w:spacing w:before="60" w:after="0" w:line="240" w:lineRule="auto"/>
        <w:ind w:right="120"/>
        <w:jc w:val="both"/>
        <w:rPr>
          <w:rFonts w:eastAsia="Times New Roman" w:cstheme="minorHAnsi"/>
          <w:color w:val="002060"/>
          <w:sz w:val="24"/>
          <w:szCs w:val="24"/>
          <w:lang w:eastAsia="ro-RO"/>
        </w:rPr>
      </w:pPr>
      <w:bookmarkStart w:id="335" w:name="_Hlk136434141"/>
      <w:r w:rsidRPr="007B7B15">
        <w:rPr>
          <w:rFonts w:eastAsia="Times New Roman" w:cstheme="minorHAnsi"/>
          <w:color w:val="002060"/>
          <w:sz w:val="24"/>
          <w:szCs w:val="24"/>
          <w:lang w:eastAsia="ro-RO"/>
        </w:rPr>
        <w:lastRenderedPageBreak/>
        <w:t xml:space="preserve">Pentru a fi eligibile, proiectele depuse în cadrul apelului trebuie să îndeplinească cumulativ următoarele condiții: </w:t>
      </w:r>
    </w:p>
    <w:p w14:paraId="574BC6E3" w14:textId="77777777" w:rsidR="00A625CE" w:rsidRPr="007B7B15" w:rsidRDefault="00A625CE" w:rsidP="00A625CE">
      <w:pPr>
        <w:pStyle w:val="Listparagraf"/>
        <w:numPr>
          <w:ilvl w:val="0"/>
          <w:numId w:val="62"/>
        </w:numPr>
        <w:spacing w:before="60" w:after="0" w:line="240" w:lineRule="auto"/>
        <w:contextualSpacing w:val="0"/>
        <w:jc w:val="both"/>
        <w:rPr>
          <w:rFonts w:cstheme="minorHAnsi"/>
          <w:iCs/>
          <w:color w:val="002060"/>
          <w:sz w:val="24"/>
          <w:szCs w:val="24"/>
        </w:rPr>
      </w:pPr>
      <w:r w:rsidRPr="007B7B15">
        <w:rPr>
          <w:rFonts w:eastAsia="Times New Roman" w:cstheme="minorHAnsi"/>
          <w:color w:val="002060"/>
          <w:sz w:val="24"/>
          <w:szCs w:val="24"/>
          <w:lang w:eastAsia="ro-RO"/>
        </w:rPr>
        <w:t xml:space="preserve">proiectul vizează o unitate </w:t>
      </w:r>
      <w:r w:rsidRPr="007B7B15">
        <w:rPr>
          <w:rFonts w:cstheme="minorHAnsi"/>
          <w:iCs/>
          <w:color w:val="002060"/>
          <w:sz w:val="24"/>
          <w:szCs w:val="24"/>
        </w:rPr>
        <w:t xml:space="preserve">sanitară publică/ o structură </w:t>
      </w:r>
      <w:r w:rsidRPr="007B7B15">
        <w:rPr>
          <w:rFonts w:cstheme="minorHAnsi"/>
          <w:iCs/>
          <w:color w:val="002060"/>
          <w:sz w:val="24"/>
          <w:szCs w:val="24"/>
          <w:u w:val="single"/>
        </w:rPr>
        <w:t>publică</w:t>
      </w:r>
      <w:r w:rsidRPr="007B7B15">
        <w:rPr>
          <w:rFonts w:cstheme="minorHAnsi"/>
          <w:iCs/>
          <w:color w:val="002060"/>
          <w:sz w:val="24"/>
          <w:szCs w:val="24"/>
        </w:rPr>
        <w:t xml:space="preserve"> din grupul țintă eligibil; </w:t>
      </w:r>
      <w:bookmarkStart w:id="336" w:name="_Hlk140592919"/>
    </w:p>
    <w:p w14:paraId="1119DFA3" w14:textId="77777777" w:rsidR="00A625CE" w:rsidRPr="007B7B15" w:rsidRDefault="00A625CE" w:rsidP="00A625CE">
      <w:pPr>
        <w:pStyle w:val="Listparagraf"/>
        <w:numPr>
          <w:ilvl w:val="0"/>
          <w:numId w:val="62"/>
        </w:numPr>
        <w:spacing w:before="60" w:after="0" w:line="240" w:lineRule="auto"/>
        <w:contextualSpacing w:val="0"/>
        <w:jc w:val="both"/>
        <w:rPr>
          <w:rFonts w:cstheme="minorHAnsi"/>
          <w:iCs/>
          <w:color w:val="002060"/>
          <w:sz w:val="24"/>
          <w:szCs w:val="24"/>
        </w:rPr>
      </w:pPr>
      <w:r w:rsidRPr="007B7B15">
        <w:rPr>
          <w:rFonts w:cstheme="minorHAnsi"/>
          <w:iCs/>
          <w:color w:val="002060"/>
          <w:sz w:val="24"/>
          <w:szCs w:val="24"/>
        </w:rPr>
        <w:t xml:space="preserve">proiectul vizează o </w:t>
      </w:r>
      <w:bookmarkStart w:id="337" w:name="_Hlk140512321"/>
      <w:r w:rsidRPr="007B7B15">
        <w:rPr>
          <w:rFonts w:cstheme="minorHAnsi"/>
          <w:iCs/>
          <w:color w:val="002060"/>
          <w:sz w:val="24"/>
          <w:szCs w:val="24"/>
        </w:rPr>
        <w:t xml:space="preserve">singură </w:t>
      </w:r>
      <w:bookmarkStart w:id="338" w:name="_Hlk140513156"/>
      <w:r w:rsidRPr="007B7B15">
        <w:rPr>
          <w:rFonts w:cstheme="minorHAnsi"/>
          <w:iCs/>
          <w:color w:val="002060"/>
          <w:sz w:val="24"/>
          <w:szCs w:val="24"/>
        </w:rPr>
        <w:t xml:space="preserve">unitate sanitară din grupul țintă </w:t>
      </w:r>
      <w:bookmarkEnd w:id="337"/>
      <w:r w:rsidRPr="007B7B15">
        <w:rPr>
          <w:rFonts w:cstheme="minorHAnsi"/>
          <w:iCs/>
          <w:color w:val="002060"/>
          <w:sz w:val="24"/>
          <w:szCs w:val="24"/>
        </w:rPr>
        <w:t>eligibil</w:t>
      </w:r>
      <w:bookmarkEnd w:id="338"/>
      <w:r w:rsidRPr="007B7B15">
        <w:rPr>
          <w:rStyle w:val="Referinnotdesubsol"/>
          <w:rFonts w:cstheme="minorHAnsi"/>
          <w:iCs/>
          <w:color w:val="002060"/>
          <w:sz w:val="24"/>
          <w:szCs w:val="24"/>
        </w:rPr>
        <w:footnoteReference w:id="18"/>
      </w:r>
      <w:r w:rsidRPr="007B7B15">
        <w:rPr>
          <w:rFonts w:cstheme="minorHAnsi"/>
          <w:iCs/>
          <w:color w:val="002060"/>
          <w:sz w:val="24"/>
          <w:szCs w:val="24"/>
        </w:rPr>
        <w:t>;</w:t>
      </w:r>
    </w:p>
    <w:p w14:paraId="28A53CA5" w14:textId="30F5C0F2" w:rsidR="00A625CE" w:rsidRDefault="00A625CE" w:rsidP="00A625CE">
      <w:pPr>
        <w:pStyle w:val="Listparagraf"/>
        <w:numPr>
          <w:ilvl w:val="0"/>
          <w:numId w:val="62"/>
        </w:numPr>
        <w:spacing w:before="60" w:after="0" w:line="240" w:lineRule="auto"/>
        <w:contextualSpacing w:val="0"/>
        <w:jc w:val="both"/>
        <w:rPr>
          <w:rFonts w:cstheme="minorHAnsi"/>
          <w:iCs/>
          <w:color w:val="002060"/>
          <w:sz w:val="24"/>
          <w:szCs w:val="24"/>
        </w:rPr>
      </w:pPr>
      <w:r w:rsidRPr="007B7B15">
        <w:rPr>
          <w:rFonts w:eastAsia="Times New Roman" w:cstheme="minorHAnsi"/>
          <w:color w:val="002060"/>
          <w:sz w:val="24"/>
          <w:szCs w:val="24"/>
          <w:lang w:eastAsia="ro-RO"/>
        </w:rPr>
        <w:t xml:space="preserve">proiectul vizează investiții </w:t>
      </w:r>
      <w:bookmarkStart w:id="339" w:name="_Hlk140490544"/>
      <w:r w:rsidRPr="007B7B15">
        <w:rPr>
          <w:rFonts w:eastAsia="Times New Roman" w:cstheme="minorHAnsi"/>
          <w:color w:val="002060"/>
          <w:sz w:val="24"/>
          <w:szCs w:val="24"/>
          <w:lang w:eastAsia="ro-RO"/>
        </w:rPr>
        <w:t xml:space="preserve">de tipul </w:t>
      </w:r>
      <w:r w:rsidRPr="007B7B15">
        <w:rPr>
          <w:rFonts w:cstheme="minorHAnsi"/>
          <w:i/>
          <w:color w:val="002060"/>
          <w:sz w:val="24"/>
          <w:szCs w:val="24"/>
        </w:rPr>
        <w:t xml:space="preserve">extindere/ modernizare/ reabilitare/ construcție nouă și dotare </w:t>
      </w:r>
      <w:r w:rsidRPr="007B7B15">
        <w:rPr>
          <w:rFonts w:cstheme="minorHAnsi"/>
          <w:iCs/>
          <w:color w:val="002060"/>
          <w:sz w:val="24"/>
          <w:szCs w:val="24"/>
        </w:rPr>
        <w:t>(dacă este necesar)</w:t>
      </w:r>
      <w:r w:rsidRPr="007B7B15">
        <w:rPr>
          <w:rFonts w:cstheme="minorHAnsi"/>
          <w:i/>
          <w:color w:val="002060"/>
          <w:sz w:val="24"/>
          <w:szCs w:val="24"/>
        </w:rPr>
        <w:t xml:space="preserve"> </w:t>
      </w:r>
      <w:r w:rsidRPr="007B7B15">
        <w:rPr>
          <w:rFonts w:cstheme="minorHAnsi"/>
          <w:iCs/>
          <w:color w:val="002060"/>
          <w:sz w:val="24"/>
          <w:szCs w:val="24"/>
        </w:rPr>
        <w:t xml:space="preserve">în </w:t>
      </w:r>
      <w:r>
        <w:rPr>
          <w:rFonts w:cstheme="minorHAnsi"/>
          <w:iCs/>
          <w:color w:val="002060"/>
          <w:sz w:val="24"/>
          <w:szCs w:val="24"/>
        </w:rPr>
        <w:t xml:space="preserve">ambulatoriul unei </w:t>
      </w:r>
      <w:r w:rsidRPr="007B7B15">
        <w:rPr>
          <w:rFonts w:cstheme="minorHAnsi"/>
          <w:iCs/>
          <w:color w:val="002060"/>
          <w:sz w:val="24"/>
          <w:szCs w:val="24"/>
        </w:rPr>
        <w:t>unit</w:t>
      </w:r>
      <w:r>
        <w:rPr>
          <w:rFonts w:cstheme="minorHAnsi"/>
          <w:iCs/>
          <w:color w:val="002060"/>
          <w:sz w:val="24"/>
          <w:szCs w:val="24"/>
        </w:rPr>
        <w:t>ăți</w:t>
      </w:r>
      <w:r w:rsidRPr="007B7B15">
        <w:rPr>
          <w:rFonts w:cstheme="minorHAnsi"/>
          <w:iCs/>
          <w:color w:val="002060"/>
          <w:sz w:val="24"/>
          <w:szCs w:val="24"/>
        </w:rPr>
        <w:t xml:space="preserve"> sanitar</w:t>
      </w:r>
      <w:r>
        <w:rPr>
          <w:rFonts w:cstheme="minorHAnsi"/>
          <w:iCs/>
          <w:color w:val="002060"/>
          <w:sz w:val="24"/>
          <w:szCs w:val="24"/>
        </w:rPr>
        <w:t>e</w:t>
      </w:r>
      <w:r w:rsidRPr="007B7B15">
        <w:rPr>
          <w:rFonts w:cstheme="minorHAnsi"/>
          <w:iCs/>
          <w:color w:val="002060"/>
          <w:sz w:val="24"/>
          <w:szCs w:val="24"/>
        </w:rPr>
        <w:t xml:space="preserve"> public</w:t>
      </w:r>
      <w:r>
        <w:rPr>
          <w:rFonts w:cstheme="minorHAnsi"/>
          <w:iCs/>
          <w:color w:val="002060"/>
          <w:sz w:val="24"/>
          <w:szCs w:val="24"/>
        </w:rPr>
        <w:t xml:space="preserve">e sau unei </w:t>
      </w:r>
      <w:r w:rsidRPr="007B7B15">
        <w:rPr>
          <w:rFonts w:cstheme="minorHAnsi"/>
          <w:iCs/>
          <w:color w:val="002060"/>
          <w:sz w:val="24"/>
          <w:szCs w:val="24"/>
        </w:rPr>
        <w:t>structur</w:t>
      </w:r>
      <w:r>
        <w:rPr>
          <w:rFonts w:cstheme="minorHAnsi"/>
          <w:iCs/>
          <w:color w:val="002060"/>
          <w:sz w:val="24"/>
          <w:szCs w:val="24"/>
        </w:rPr>
        <w:t>i</w:t>
      </w:r>
      <w:r w:rsidRPr="007B7B15">
        <w:rPr>
          <w:rFonts w:cstheme="minorHAnsi"/>
          <w:iCs/>
          <w:color w:val="002060"/>
          <w:sz w:val="24"/>
          <w:szCs w:val="24"/>
        </w:rPr>
        <w:t xml:space="preserve"> public</w:t>
      </w:r>
      <w:r>
        <w:rPr>
          <w:rFonts w:cstheme="minorHAnsi"/>
          <w:iCs/>
          <w:color w:val="002060"/>
          <w:sz w:val="24"/>
          <w:szCs w:val="24"/>
        </w:rPr>
        <w:t>e</w:t>
      </w:r>
      <w:r w:rsidRPr="007B7B15">
        <w:rPr>
          <w:rFonts w:cstheme="minorHAnsi"/>
          <w:iCs/>
          <w:color w:val="002060"/>
          <w:sz w:val="24"/>
          <w:szCs w:val="24"/>
        </w:rPr>
        <w:t xml:space="preserve"> care desfășoară activități medicale de tip ambulatoriu</w:t>
      </w:r>
      <w:r>
        <w:rPr>
          <w:rFonts w:cstheme="minorHAnsi"/>
          <w:iCs/>
          <w:color w:val="002060"/>
          <w:sz w:val="24"/>
          <w:szCs w:val="24"/>
        </w:rPr>
        <w:t xml:space="preserve"> sau care </w:t>
      </w:r>
      <w:r w:rsidRPr="007B7B15">
        <w:rPr>
          <w:rFonts w:cstheme="minorHAnsi"/>
          <w:iCs/>
          <w:color w:val="002060"/>
          <w:sz w:val="24"/>
          <w:szCs w:val="24"/>
        </w:rPr>
        <w:t>acordă asistență medicală ambulatorie</w:t>
      </w:r>
      <w:bookmarkStart w:id="340" w:name="_Hlk140511757"/>
      <w:bookmarkEnd w:id="339"/>
      <w:r w:rsidRPr="007B7B15">
        <w:rPr>
          <w:rFonts w:cstheme="minorHAnsi"/>
          <w:iCs/>
          <w:color w:val="002060"/>
          <w:sz w:val="24"/>
          <w:szCs w:val="24"/>
        </w:rPr>
        <w:t>;</w:t>
      </w:r>
    </w:p>
    <w:p w14:paraId="01E647F8" w14:textId="77777777" w:rsidR="00A625CE" w:rsidRPr="007B7B15" w:rsidRDefault="00A625CE" w:rsidP="00A625CE">
      <w:pPr>
        <w:pStyle w:val="Listparagraf"/>
        <w:numPr>
          <w:ilvl w:val="0"/>
          <w:numId w:val="62"/>
        </w:numPr>
        <w:spacing w:before="60" w:after="0" w:line="240" w:lineRule="auto"/>
        <w:contextualSpacing w:val="0"/>
        <w:jc w:val="both"/>
        <w:rPr>
          <w:rFonts w:cstheme="minorHAnsi"/>
          <w:iCs/>
          <w:color w:val="002060"/>
          <w:sz w:val="24"/>
          <w:szCs w:val="24"/>
        </w:rPr>
      </w:pPr>
      <w:r w:rsidRPr="007B7B15">
        <w:rPr>
          <w:rFonts w:cstheme="minorHAnsi"/>
          <w:color w:val="002060"/>
          <w:sz w:val="24"/>
          <w:szCs w:val="24"/>
        </w:rPr>
        <w:t xml:space="preserve">proiectul propus vizează </w:t>
      </w:r>
      <w:r w:rsidRPr="007B7B15">
        <w:rPr>
          <w:rFonts w:eastAsia="Times New Roman" w:cstheme="minorHAnsi"/>
          <w:color w:val="002060"/>
          <w:sz w:val="24"/>
          <w:szCs w:val="24"/>
          <w:lang w:eastAsia="ro-RO"/>
        </w:rPr>
        <w:t xml:space="preserve">investiții în </w:t>
      </w:r>
      <w:r w:rsidRPr="007B7B15">
        <w:rPr>
          <w:rFonts w:cstheme="minorHAnsi"/>
          <w:iCs/>
          <w:color w:val="002060"/>
          <w:sz w:val="24"/>
          <w:szCs w:val="24"/>
        </w:rPr>
        <w:t xml:space="preserve">unitate sanitară publică/ structură publică care desfășoară activități medicale de tip ambulatoriu/ acordă asistență medicală ambulatorie </w:t>
      </w:r>
      <w:r w:rsidRPr="007B7B15">
        <w:rPr>
          <w:rFonts w:cstheme="minorHAnsi"/>
          <w:color w:val="002060"/>
          <w:sz w:val="24"/>
          <w:szCs w:val="24"/>
        </w:rPr>
        <w:t>localizată în regiunea de dezvoltare selectată;</w:t>
      </w:r>
      <w:bookmarkStart w:id="341" w:name="_Hlk140511758"/>
      <w:bookmarkEnd w:id="336"/>
      <w:bookmarkEnd w:id="340"/>
    </w:p>
    <w:p w14:paraId="7A63A951" w14:textId="77777777" w:rsidR="00A625CE" w:rsidRPr="007B7B15" w:rsidRDefault="00A625CE" w:rsidP="00A625CE">
      <w:pPr>
        <w:pStyle w:val="Listparagraf"/>
        <w:numPr>
          <w:ilvl w:val="0"/>
          <w:numId w:val="62"/>
        </w:numPr>
        <w:spacing w:before="60" w:after="0" w:line="240" w:lineRule="auto"/>
        <w:contextualSpacing w:val="0"/>
        <w:jc w:val="both"/>
        <w:rPr>
          <w:rFonts w:cstheme="minorHAnsi"/>
          <w:iCs/>
          <w:color w:val="002060"/>
          <w:sz w:val="24"/>
          <w:szCs w:val="24"/>
        </w:rPr>
      </w:pPr>
      <w:r w:rsidRPr="007B7B15">
        <w:rPr>
          <w:rFonts w:cstheme="minorHAnsi"/>
          <w:iCs/>
          <w:color w:val="002060"/>
          <w:sz w:val="24"/>
          <w:szCs w:val="24"/>
        </w:rPr>
        <w:t xml:space="preserve">proiectul nu vizează o unitate sanitară selectată la finanțare în contextul apelurilor </w:t>
      </w:r>
      <w:r w:rsidRPr="007B7B15">
        <w:rPr>
          <w:rFonts w:cstheme="minorHAnsi"/>
          <w:i/>
          <w:color w:val="002060"/>
          <w:sz w:val="24"/>
          <w:szCs w:val="24"/>
        </w:rPr>
        <w:t>“Investiții în infrastructuri spitalicești: spitale județene, spitale județene de urgență, spitale monospecialitate”</w:t>
      </w:r>
      <w:r w:rsidRPr="007B7B15">
        <w:rPr>
          <w:rFonts w:cstheme="minorHAnsi"/>
          <w:iCs/>
          <w:color w:val="002060"/>
          <w:sz w:val="24"/>
          <w:szCs w:val="24"/>
        </w:rPr>
        <w:t xml:space="preserve"> (Prioritatea 4), „</w:t>
      </w:r>
      <w:r w:rsidRPr="007B7B15">
        <w:rPr>
          <w:rFonts w:cstheme="minorHAnsi"/>
          <w:i/>
          <w:color w:val="002060"/>
          <w:sz w:val="24"/>
          <w:szCs w:val="24"/>
        </w:rPr>
        <w:t>Investiții în infrastructura publică a spitalelor orășenești și municipale</w:t>
      </w:r>
      <w:r w:rsidRPr="007B7B15">
        <w:rPr>
          <w:rFonts w:cstheme="minorHAnsi"/>
          <w:iCs/>
          <w:color w:val="002060"/>
          <w:sz w:val="24"/>
          <w:szCs w:val="24"/>
        </w:rPr>
        <w:t>” (Prioritatea 2) și care a cuprins în proiectele selectate investiții în unitatea/ structura care desfășoară activități medicale de tip ambulatoriu/ acordă asistență medicală ambulatorie;</w:t>
      </w:r>
    </w:p>
    <w:p w14:paraId="5C63796B" w14:textId="77777777" w:rsidR="00A625CE" w:rsidRPr="007B7B15" w:rsidRDefault="00A625CE" w:rsidP="00A625CE">
      <w:pPr>
        <w:pStyle w:val="Listparagraf"/>
        <w:numPr>
          <w:ilvl w:val="0"/>
          <w:numId w:val="62"/>
        </w:numPr>
        <w:spacing w:before="60" w:after="0" w:line="240" w:lineRule="auto"/>
        <w:contextualSpacing w:val="0"/>
        <w:jc w:val="both"/>
        <w:rPr>
          <w:rFonts w:cstheme="minorHAnsi"/>
          <w:color w:val="002060"/>
        </w:rPr>
      </w:pPr>
      <w:r w:rsidRPr="007B7B15">
        <w:rPr>
          <w:rFonts w:cstheme="minorHAnsi"/>
          <w:color w:val="002060"/>
        </w:rPr>
        <w:t>în situația în care va opta pentru o alocare de până la 4.250.000 euro, unitatea sanitară/ structura publică sprijinită furnizează/ va furniza la operaționalizarea investiției servicii de asistență medicală stomatologică acordată copiilor, inclusiv copiilor cu nevoi speciale</w:t>
      </w:r>
    </w:p>
    <w:p w14:paraId="6F35EB7D" w14:textId="77777777" w:rsidR="00A625CE" w:rsidRPr="007B7B15" w:rsidRDefault="00A625CE" w:rsidP="00A625CE">
      <w:pPr>
        <w:pStyle w:val="Listparagraf"/>
        <w:numPr>
          <w:ilvl w:val="0"/>
          <w:numId w:val="62"/>
        </w:numPr>
        <w:spacing w:before="60" w:after="0" w:line="240" w:lineRule="auto"/>
        <w:contextualSpacing w:val="0"/>
        <w:jc w:val="both"/>
        <w:rPr>
          <w:rFonts w:cstheme="minorHAnsi"/>
          <w:iCs/>
          <w:color w:val="002060"/>
          <w:sz w:val="24"/>
          <w:szCs w:val="24"/>
        </w:rPr>
      </w:pPr>
      <w:r w:rsidRPr="007B7B15">
        <w:rPr>
          <w:rFonts w:eastAsia="Times New Roman" w:cstheme="minorHAnsi"/>
          <w:color w:val="002060"/>
          <w:sz w:val="24"/>
          <w:szCs w:val="24"/>
          <w:lang w:eastAsia="ro-RO"/>
        </w:rPr>
        <w:t xml:space="preserve">valoarea eligibilă finanțată din Programul Sănătate </w:t>
      </w:r>
      <w:bookmarkStart w:id="342" w:name="_Hlk140490616"/>
      <w:r w:rsidRPr="007B7B15">
        <w:rPr>
          <w:rFonts w:eastAsia="Times New Roman" w:cstheme="minorHAnsi"/>
          <w:color w:val="002060"/>
          <w:sz w:val="24"/>
          <w:szCs w:val="24"/>
          <w:lang w:eastAsia="ro-RO"/>
        </w:rPr>
        <w:t xml:space="preserve">a proiectului </w:t>
      </w:r>
      <w:bookmarkEnd w:id="342"/>
      <w:r w:rsidRPr="007B7B15">
        <w:rPr>
          <w:rFonts w:eastAsia="Times New Roman" w:cstheme="minorHAnsi"/>
          <w:color w:val="002060"/>
          <w:sz w:val="24"/>
          <w:szCs w:val="24"/>
          <w:lang w:eastAsia="ro-RO"/>
        </w:rPr>
        <w:t xml:space="preserve">este în limitele prevăzute la secțiunea </w:t>
      </w:r>
      <w:r w:rsidRPr="007B7B15">
        <w:rPr>
          <w:rFonts w:cstheme="minorHAnsi"/>
          <w:color w:val="002060"/>
          <w:sz w:val="24"/>
          <w:szCs w:val="24"/>
        </w:rPr>
        <w:t>5.4;</w:t>
      </w:r>
      <w:bookmarkStart w:id="343" w:name="_Hlk140491644"/>
      <w:bookmarkStart w:id="344" w:name="_Hlk140753168"/>
      <w:bookmarkStart w:id="345" w:name="_Hlk136433876"/>
    </w:p>
    <w:p w14:paraId="029810A7" w14:textId="77777777" w:rsidR="00A625CE" w:rsidRPr="007B7B15" w:rsidRDefault="00A625CE" w:rsidP="00A625CE">
      <w:pPr>
        <w:pStyle w:val="Listparagraf"/>
        <w:numPr>
          <w:ilvl w:val="0"/>
          <w:numId w:val="62"/>
        </w:numPr>
        <w:spacing w:before="60" w:after="0" w:line="240" w:lineRule="auto"/>
        <w:contextualSpacing w:val="0"/>
        <w:jc w:val="both"/>
        <w:rPr>
          <w:rFonts w:cstheme="minorHAnsi"/>
          <w:iCs/>
          <w:color w:val="002060"/>
          <w:sz w:val="24"/>
          <w:szCs w:val="24"/>
        </w:rPr>
      </w:pPr>
      <w:bookmarkStart w:id="346" w:name="_Hlk140753251"/>
      <w:bookmarkEnd w:id="343"/>
      <w:bookmarkEnd w:id="344"/>
      <w:r w:rsidRPr="007B7B15">
        <w:rPr>
          <w:rFonts w:eastAsia="Times New Roman" w:cstheme="minorHAnsi"/>
          <w:color w:val="002060"/>
          <w:sz w:val="24"/>
          <w:szCs w:val="24"/>
          <w:lang w:eastAsia="ro-RO"/>
        </w:rPr>
        <w:t>pentru unitatea sanitară vizată de proiect, solicitantul a depus o singură cerere de finanțare în cadrul prezentului apel. În situația în care se vor depune mai multe cereri de finanțare pentru aceiași unitate sanitară, toate proiectele vor fi respinse;</w:t>
      </w:r>
      <w:bookmarkStart w:id="347" w:name="_Hlk140512368"/>
      <w:bookmarkEnd w:id="341"/>
      <w:bookmarkEnd w:id="345"/>
      <w:bookmarkEnd w:id="346"/>
    </w:p>
    <w:p w14:paraId="1EC37C0F" w14:textId="5EF7D12A" w:rsidR="00A625CE" w:rsidRPr="007B7B15" w:rsidRDefault="00A625CE" w:rsidP="00A625CE">
      <w:pPr>
        <w:pStyle w:val="Listparagraf"/>
        <w:numPr>
          <w:ilvl w:val="0"/>
          <w:numId w:val="62"/>
        </w:numPr>
        <w:spacing w:before="60" w:after="0" w:line="240" w:lineRule="auto"/>
        <w:contextualSpacing w:val="0"/>
        <w:jc w:val="both"/>
        <w:rPr>
          <w:rFonts w:cstheme="minorHAnsi"/>
          <w:iCs/>
          <w:color w:val="002060"/>
          <w:sz w:val="24"/>
          <w:szCs w:val="24"/>
        </w:rPr>
      </w:pPr>
      <w:r w:rsidRPr="007B7B15">
        <w:rPr>
          <w:rFonts w:cstheme="minorHAnsi"/>
          <w:color w:val="002060"/>
          <w:sz w:val="24"/>
          <w:szCs w:val="24"/>
          <w:lang w:eastAsia="sk-SK"/>
        </w:rPr>
        <w:t>în situația în care a obținut finanțate din PNRR din componenta 12  (I 2.1 și I 2.2.), proiectul vizează o clădire distinctă de cea care a beneficiat/ va beneficia de finanțate din PNRR din componenta 12  (I 2.1 și I 2.2.)</w:t>
      </w:r>
      <w:bookmarkEnd w:id="347"/>
      <w:r w:rsidRPr="007B7B15">
        <w:rPr>
          <w:rFonts w:cstheme="minorHAnsi"/>
          <w:iCs/>
          <w:color w:val="002060"/>
          <w:sz w:val="24"/>
          <w:szCs w:val="24"/>
        </w:rPr>
        <w:t>;</w:t>
      </w:r>
      <w:bookmarkStart w:id="348" w:name="_Hlk135034918"/>
    </w:p>
    <w:p w14:paraId="4C7B176E" w14:textId="39FBAA46" w:rsidR="00A625CE" w:rsidRPr="007B7B15" w:rsidRDefault="00A625CE" w:rsidP="00A625CE">
      <w:pPr>
        <w:pStyle w:val="Listparagraf"/>
        <w:numPr>
          <w:ilvl w:val="0"/>
          <w:numId w:val="62"/>
        </w:numPr>
        <w:spacing w:before="60" w:after="0" w:line="240" w:lineRule="auto"/>
        <w:contextualSpacing w:val="0"/>
        <w:jc w:val="both"/>
        <w:rPr>
          <w:rFonts w:cstheme="minorHAnsi"/>
          <w:iCs/>
          <w:color w:val="002060"/>
          <w:sz w:val="24"/>
          <w:szCs w:val="24"/>
        </w:rPr>
      </w:pPr>
      <w:r w:rsidRPr="007B7B15">
        <w:rPr>
          <w:rFonts w:eastAsia="Times New Roman" w:cstheme="minorHAnsi"/>
          <w:color w:val="002060"/>
          <w:sz w:val="24"/>
          <w:szCs w:val="24"/>
          <w:lang w:eastAsia="ro-RO"/>
        </w:rPr>
        <w:t xml:space="preserve">activitățile de </w:t>
      </w:r>
      <w:bookmarkStart w:id="349" w:name="_Hlk139540103"/>
      <w:r w:rsidRPr="007B7B15">
        <w:rPr>
          <w:rFonts w:cstheme="minorHAnsi"/>
          <w:i/>
          <w:color w:val="002060"/>
          <w:sz w:val="24"/>
          <w:szCs w:val="24"/>
        </w:rPr>
        <w:t>modernizare/reabilitare, extindere la construcțiile existente, inclusiv lucrări de conectare la clădiri existente, construcții noi</w:t>
      </w:r>
      <w:bookmarkEnd w:id="349"/>
      <w:r w:rsidRPr="007B7B15">
        <w:rPr>
          <w:rFonts w:eastAsia="Times New Roman" w:cstheme="minorHAnsi"/>
          <w:color w:val="002060"/>
          <w:sz w:val="24"/>
          <w:szCs w:val="24"/>
          <w:lang w:eastAsia="ro-RO"/>
        </w:rPr>
        <w:t xml:space="preserve"> prevăzute în prezentul Ghid - secțiunea </w:t>
      </w:r>
      <w:r w:rsidRPr="007B7B15">
        <w:rPr>
          <w:rFonts w:cstheme="minorHAnsi"/>
          <w:color w:val="002060"/>
          <w:sz w:val="24"/>
          <w:szCs w:val="24"/>
        </w:rPr>
        <w:t xml:space="preserve">I.3 sunt </w:t>
      </w:r>
      <w:bookmarkStart w:id="350" w:name="_Hlk139540167"/>
      <w:r>
        <w:rPr>
          <w:rFonts w:cstheme="minorHAnsi"/>
          <w:iCs/>
          <w:color w:val="002060"/>
          <w:sz w:val="24"/>
          <w:szCs w:val="24"/>
        </w:rPr>
        <w:t xml:space="preserve">obligatoriu a fi realizate </w:t>
      </w:r>
      <w:bookmarkEnd w:id="350"/>
      <w:r w:rsidRPr="007B7B15">
        <w:rPr>
          <w:rFonts w:cstheme="minorHAnsi"/>
          <w:iCs/>
          <w:color w:val="002060"/>
          <w:sz w:val="24"/>
          <w:szCs w:val="24"/>
        </w:rPr>
        <w:t>(condiție de eligibilitate)</w:t>
      </w:r>
      <w:r w:rsidRPr="007B7B15">
        <w:rPr>
          <w:rFonts w:cstheme="minorHAnsi"/>
          <w:color w:val="002060"/>
          <w:sz w:val="24"/>
          <w:szCs w:val="24"/>
        </w:rPr>
        <w:t>;</w:t>
      </w:r>
      <w:bookmarkStart w:id="351" w:name="_Hlk136433908"/>
      <w:bookmarkEnd w:id="348"/>
    </w:p>
    <w:bookmarkEnd w:id="351"/>
    <w:p w14:paraId="63D2687F" w14:textId="77777777" w:rsidR="00A625CE" w:rsidRPr="007B7B15" w:rsidRDefault="00A625CE" w:rsidP="00A625CE">
      <w:pPr>
        <w:pStyle w:val="Listparagraf"/>
        <w:numPr>
          <w:ilvl w:val="0"/>
          <w:numId w:val="62"/>
        </w:numPr>
        <w:spacing w:before="60" w:after="0" w:line="240" w:lineRule="auto"/>
        <w:contextualSpacing w:val="0"/>
        <w:jc w:val="both"/>
        <w:rPr>
          <w:rFonts w:cstheme="minorHAnsi"/>
          <w:iCs/>
          <w:color w:val="002060"/>
          <w:sz w:val="24"/>
          <w:szCs w:val="24"/>
        </w:rPr>
      </w:pPr>
      <w:r w:rsidRPr="007B7B15">
        <w:rPr>
          <w:rFonts w:cstheme="minorHAnsi"/>
          <w:iCs/>
          <w:color w:val="002060"/>
          <w:sz w:val="24"/>
          <w:szCs w:val="24"/>
        </w:rPr>
        <w:t>proiectul nu face în mod direct obiectul unui</w:t>
      </w:r>
      <w:r w:rsidRPr="007B7B15">
        <w:rPr>
          <w:rFonts w:cstheme="minorHAnsi"/>
          <w:color w:val="002060"/>
          <w:sz w:val="24"/>
          <w:szCs w:val="24"/>
        </w:rPr>
        <w:t xml:space="preserve"> aviz motivat al Comisiei cu privire la o încălcare în temeiul articolului 258 din TFUE care pune în pericol legalitatea și regularitatea cheltuielilor sau desfășurarea proiectului;</w:t>
      </w:r>
      <w:bookmarkStart w:id="352" w:name="_Hlk136433964"/>
    </w:p>
    <w:p w14:paraId="19FFCCF8" w14:textId="77777777" w:rsidR="00A625CE" w:rsidRPr="007B7B15" w:rsidRDefault="00A625CE" w:rsidP="00A625CE">
      <w:pPr>
        <w:pStyle w:val="Listparagraf"/>
        <w:numPr>
          <w:ilvl w:val="0"/>
          <w:numId w:val="62"/>
        </w:numPr>
        <w:spacing w:before="60" w:after="0" w:line="240" w:lineRule="auto"/>
        <w:contextualSpacing w:val="0"/>
        <w:jc w:val="both"/>
        <w:rPr>
          <w:rFonts w:cstheme="minorHAnsi"/>
          <w:iCs/>
          <w:color w:val="002060"/>
          <w:sz w:val="24"/>
          <w:szCs w:val="24"/>
        </w:rPr>
      </w:pPr>
      <w:r w:rsidRPr="007B7B15">
        <w:rPr>
          <w:rFonts w:eastAsia="Times New Roman" w:cstheme="minorHAnsi"/>
          <w:color w:val="002060"/>
          <w:sz w:val="24"/>
          <w:szCs w:val="24"/>
          <w:lang w:eastAsia="ro-RO"/>
        </w:rPr>
        <w:t xml:space="preserve">proiectul nu a fost finalizat fizic sau implementat integral înainte de depunerea cererii de finanțare, indiferent dacă au fost efectuate sau nu toate plățile aferente (art. 63 alin 6 din Regulamentul </w:t>
      </w:r>
      <w:r w:rsidRPr="007B7B15">
        <w:rPr>
          <w:rFonts w:cstheme="minorHAnsi"/>
          <w:color w:val="002060"/>
          <w:sz w:val="24"/>
          <w:szCs w:val="24"/>
        </w:rPr>
        <w:t>UE de stabilire a dispozițiilor comune nr. 1060/2021</w:t>
      </w:r>
      <w:r w:rsidRPr="007B7B15">
        <w:rPr>
          <w:rFonts w:eastAsia="Times New Roman" w:cstheme="minorHAnsi"/>
          <w:color w:val="002060"/>
          <w:sz w:val="24"/>
          <w:szCs w:val="24"/>
          <w:lang w:eastAsia="ro-RO"/>
        </w:rPr>
        <w:t>);</w:t>
      </w:r>
      <w:bookmarkStart w:id="353" w:name="_Hlk136434003"/>
      <w:bookmarkEnd w:id="352"/>
    </w:p>
    <w:p w14:paraId="0567111A" w14:textId="77777777" w:rsidR="00A625CE" w:rsidRPr="007B7B15" w:rsidRDefault="00A625CE" w:rsidP="00A625CE">
      <w:pPr>
        <w:pStyle w:val="Listparagraf"/>
        <w:numPr>
          <w:ilvl w:val="0"/>
          <w:numId w:val="62"/>
        </w:numPr>
        <w:spacing w:before="60" w:after="0" w:line="240" w:lineRule="auto"/>
        <w:contextualSpacing w:val="0"/>
        <w:jc w:val="both"/>
        <w:rPr>
          <w:rFonts w:cstheme="minorHAnsi"/>
          <w:iCs/>
          <w:color w:val="002060"/>
          <w:sz w:val="24"/>
          <w:szCs w:val="24"/>
        </w:rPr>
      </w:pPr>
      <w:r w:rsidRPr="007B7B15">
        <w:rPr>
          <w:rFonts w:cstheme="minorHAnsi"/>
          <w:color w:val="002060"/>
          <w:sz w:val="24"/>
          <w:szCs w:val="24"/>
        </w:rPr>
        <w:t>proiectul:</w:t>
      </w:r>
    </w:p>
    <w:p w14:paraId="5E07BF1A" w14:textId="77777777" w:rsidR="00A625CE" w:rsidRPr="007B7B15" w:rsidRDefault="00A625CE" w:rsidP="00A625CE">
      <w:pPr>
        <w:pStyle w:val="Listparagraf"/>
        <w:numPr>
          <w:ilvl w:val="1"/>
          <w:numId w:val="16"/>
        </w:numPr>
        <w:spacing w:before="60" w:after="0" w:line="240" w:lineRule="auto"/>
        <w:ind w:right="120"/>
        <w:contextualSpacing w:val="0"/>
        <w:jc w:val="both"/>
        <w:rPr>
          <w:rFonts w:cstheme="minorHAnsi"/>
          <w:color w:val="002060"/>
          <w:sz w:val="24"/>
          <w:szCs w:val="24"/>
        </w:rPr>
      </w:pPr>
      <w:r w:rsidRPr="007B7B15">
        <w:rPr>
          <w:rFonts w:cstheme="minorHAnsi"/>
          <w:color w:val="002060"/>
          <w:sz w:val="24"/>
          <w:szCs w:val="24"/>
        </w:rPr>
        <w:lastRenderedPageBreak/>
        <w:t xml:space="preserve">trebuie să aibă </w:t>
      </w:r>
      <w:bookmarkStart w:id="354" w:name="_Hlk128653975"/>
      <w:r w:rsidRPr="007B7B15">
        <w:rPr>
          <w:rFonts w:cstheme="minorHAnsi"/>
          <w:color w:val="002060"/>
          <w:sz w:val="24"/>
          <w:szCs w:val="24"/>
        </w:rPr>
        <w:t xml:space="preserve">finalizat la data depunerii cererii de </w:t>
      </w:r>
      <w:bookmarkEnd w:id="354"/>
      <w:r w:rsidRPr="007B7B15">
        <w:rPr>
          <w:rFonts w:cstheme="minorHAnsi"/>
          <w:color w:val="002060"/>
          <w:sz w:val="24"/>
          <w:szCs w:val="24"/>
        </w:rPr>
        <w:t>finanțare, cel puțin studiul de fezabilitate/ documentația de avizare a lucrărilor de intervenții;</w:t>
      </w:r>
    </w:p>
    <w:p w14:paraId="6A3B2C2C" w14:textId="77777777" w:rsidR="00A625CE" w:rsidRPr="007B7B15" w:rsidRDefault="00A625CE" w:rsidP="00A625CE">
      <w:pPr>
        <w:pStyle w:val="Listparagraf"/>
        <w:numPr>
          <w:ilvl w:val="1"/>
          <w:numId w:val="16"/>
        </w:numPr>
        <w:spacing w:before="60" w:after="0" w:line="240" w:lineRule="auto"/>
        <w:ind w:right="120"/>
        <w:contextualSpacing w:val="0"/>
        <w:jc w:val="both"/>
        <w:rPr>
          <w:rFonts w:cstheme="minorHAnsi"/>
          <w:color w:val="002060"/>
          <w:sz w:val="24"/>
          <w:szCs w:val="24"/>
        </w:rPr>
      </w:pPr>
      <w:r w:rsidRPr="007B7B15">
        <w:rPr>
          <w:rFonts w:cstheme="minorHAnsi"/>
          <w:color w:val="002060"/>
          <w:sz w:val="24"/>
          <w:szCs w:val="24"/>
        </w:rPr>
        <w:t>în situația în care sunt vizate construcții noi/ extinderi, proiectul respectă standardul nZEB;</w:t>
      </w:r>
    </w:p>
    <w:p w14:paraId="7B1A8B1E" w14:textId="77777777" w:rsidR="00A625CE" w:rsidRPr="007B7B15" w:rsidRDefault="00A625CE" w:rsidP="00A625CE">
      <w:pPr>
        <w:pStyle w:val="Listparagraf"/>
        <w:numPr>
          <w:ilvl w:val="1"/>
          <w:numId w:val="16"/>
        </w:numPr>
        <w:spacing w:before="60" w:after="0" w:line="240" w:lineRule="auto"/>
        <w:ind w:right="120"/>
        <w:contextualSpacing w:val="0"/>
        <w:jc w:val="both"/>
        <w:rPr>
          <w:rFonts w:cstheme="minorHAnsi"/>
          <w:color w:val="002060"/>
          <w:sz w:val="24"/>
          <w:szCs w:val="24"/>
        </w:rPr>
      </w:pPr>
      <w:r w:rsidRPr="007B7B15">
        <w:rPr>
          <w:rFonts w:cstheme="minorHAnsi"/>
          <w:color w:val="002060"/>
          <w:sz w:val="24"/>
          <w:szCs w:val="24"/>
        </w:rPr>
        <w:t>NU se limitează doar la dotarea cu echipamente;</w:t>
      </w:r>
    </w:p>
    <w:p w14:paraId="4457F6C2" w14:textId="77777777" w:rsidR="00A625CE" w:rsidRPr="007B7B15" w:rsidRDefault="00A625CE" w:rsidP="00A625CE">
      <w:pPr>
        <w:pStyle w:val="Listparagraf"/>
        <w:numPr>
          <w:ilvl w:val="1"/>
          <w:numId w:val="16"/>
        </w:numPr>
        <w:spacing w:before="60" w:after="0" w:line="240" w:lineRule="auto"/>
        <w:ind w:right="120"/>
        <w:contextualSpacing w:val="0"/>
        <w:jc w:val="both"/>
        <w:rPr>
          <w:rFonts w:cstheme="minorHAnsi"/>
          <w:color w:val="002060"/>
          <w:sz w:val="24"/>
          <w:szCs w:val="24"/>
        </w:rPr>
      </w:pPr>
      <w:bookmarkStart w:id="355" w:name="_Hlk138869112"/>
      <w:r w:rsidRPr="007B7B15">
        <w:rPr>
          <w:rFonts w:cstheme="minorHAnsi"/>
          <w:color w:val="002060"/>
          <w:sz w:val="24"/>
          <w:szCs w:val="24"/>
        </w:rPr>
        <w:t xml:space="preserve">nu se limitează doar la eficiența energetică </w:t>
      </w:r>
      <w:bookmarkEnd w:id="355"/>
      <w:r w:rsidRPr="007B7B15">
        <w:rPr>
          <w:rFonts w:cstheme="minorHAnsi"/>
          <w:color w:val="002060"/>
          <w:sz w:val="24"/>
          <w:szCs w:val="24"/>
        </w:rPr>
        <w:t>și are în vedere eficiența resurselor;</w:t>
      </w:r>
      <w:r w:rsidRPr="007B7B15" w:rsidDel="00CB45DD">
        <w:rPr>
          <w:rFonts w:cstheme="minorHAnsi"/>
          <w:color w:val="002060"/>
          <w:sz w:val="24"/>
          <w:szCs w:val="24"/>
        </w:rPr>
        <w:t xml:space="preserve"> </w:t>
      </w:r>
    </w:p>
    <w:p w14:paraId="7DA249DD" w14:textId="77777777" w:rsidR="00A625CE" w:rsidRPr="007B7B15" w:rsidRDefault="00A625CE" w:rsidP="00A625CE">
      <w:pPr>
        <w:pStyle w:val="Listparagraf"/>
        <w:numPr>
          <w:ilvl w:val="1"/>
          <w:numId w:val="16"/>
        </w:numPr>
        <w:spacing w:before="60" w:after="0" w:line="240" w:lineRule="auto"/>
        <w:ind w:right="120"/>
        <w:contextualSpacing w:val="0"/>
        <w:jc w:val="both"/>
        <w:rPr>
          <w:rFonts w:cstheme="minorHAnsi"/>
          <w:color w:val="002060"/>
          <w:sz w:val="24"/>
          <w:szCs w:val="24"/>
        </w:rPr>
      </w:pPr>
      <w:r w:rsidRPr="007B7B15">
        <w:rPr>
          <w:rFonts w:cstheme="minorHAnsi"/>
          <w:color w:val="002060"/>
          <w:sz w:val="24"/>
          <w:szCs w:val="24"/>
        </w:rPr>
        <w:t xml:space="preserve">nu se limitează doar la dotarea infrastructurilor conexe (ex. cămine, cantine, spații de recreere etc.) și a spațiilor în care se desfășoară activități administrative (birouri, cabinete etc.); </w:t>
      </w:r>
      <w:bookmarkEnd w:id="353"/>
    </w:p>
    <w:p w14:paraId="55F897DF" w14:textId="77777777" w:rsidR="00A625CE" w:rsidRPr="007B7B15" w:rsidRDefault="00A625CE" w:rsidP="00A625CE">
      <w:pPr>
        <w:pStyle w:val="Listparagraf"/>
        <w:numPr>
          <w:ilvl w:val="1"/>
          <w:numId w:val="16"/>
        </w:numPr>
        <w:spacing w:before="60" w:after="0" w:line="240" w:lineRule="auto"/>
        <w:ind w:right="120"/>
        <w:contextualSpacing w:val="0"/>
        <w:jc w:val="both"/>
        <w:rPr>
          <w:rFonts w:cstheme="minorHAnsi"/>
          <w:color w:val="002060"/>
          <w:sz w:val="24"/>
          <w:szCs w:val="24"/>
        </w:rPr>
      </w:pPr>
      <w:r w:rsidRPr="007B7B15">
        <w:rPr>
          <w:rFonts w:cstheme="minorHAnsi"/>
          <w:color w:val="002060"/>
          <w:sz w:val="24"/>
          <w:szCs w:val="24"/>
        </w:rPr>
        <w:t>are avizul de oportunitate emis de Ministerul Sănătății (solicitat conform art. 7 din OUG nr. 55/08.06.2023);</w:t>
      </w:r>
    </w:p>
    <w:p w14:paraId="3CE73821" w14:textId="77777777" w:rsidR="00A625CE" w:rsidRPr="007B7B15" w:rsidRDefault="00A625CE" w:rsidP="00A625CE">
      <w:pPr>
        <w:pStyle w:val="Listparagraf"/>
        <w:numPr>
          <w:ilvl w:val="0"/>
          <w:numId w:val="62"/>
        </w:numPr>
        <w:spacing w:before="60" w:after="0" w:line="240" w:lineRule="auto"/>
        <w:contextualSpacing w:val="0"/>
        <w:jc w:val="both"/>
        <w:rPr>
          <w:rFonts w:cstheme="minorHAnsi"/>
          <w:color w:val="002060"/>
          <w:sz w:val="24"/>
          <w:szCs w:val="24"/>
        </w:rPr>
      </w:pPr>
      <w:r w:rsidRPr="007B7B15">
        <w:rPr>
          <w:rFonts w:cstheme="minorHAnsi"/>
          <w:color w:val="002060"/>
          <w:sz w:val="24"/>
          <w:szCs w:val="24"/>
        </w:rPr>
        <w:t>solicitantul de finanțare și/ sau reprezentantul legal al solicitantului de finanțare, care își exercită atribuțiile de drept, la data depunerii cererii de finanțare respectă și își asumă toate prevederile Declarației unice, împreună cu toate documentele conexe transmise;</w:t>
      </w:r>
    </w:p>
    <w:p w14:paraId="0D6115F8" w14:textId="77777777" w:rsidR="00A625CE" w:rsidRPr="007B7B15" w:rsidRDefault="00A625CE" w:rsidP="00A625CE">
      <w:pPr>
        <w:pStyle w:val="Listparagraf"/>
        <w:numPr>
          <w:ilvl w:val="0"/>
          <w:numId w:val="62"/>
        </w:numPr>
        <w:spacing w:before="60" w:after="0" w:line="240" w:lineRule="auto"/>
        <w:contextualSpacing w:val="0"/>
        <w:jc w:val="both"/>
        <w:rPr>
          <w:rFonts w:cstheme="minorHAnsi"/>
          <w:color w:val="002060"/>
          <w:sz w:val="24"/>
          <w:szCs w:val="24"/>
        </w:rPr>
      </w:pPr>
      <w:r w:rsidRPr="007B7B15">
        <w:rPr>
          <w:rFonts w:cstheme="minorHAnsi"/>
          <w:color w:val="002060"/>
          <w:sz w:val="24"/>
          <w:szCs w:val="24"/>
        </w:rPr>
        <w:t>solicitantul de finanțare:</w:t>
      </w:r>
    </w:p>
    <w:p w14:paraId="6094859C" w14:textId="77777777" w:rsidR="00A625CE" w:rsidRPr="007B7B15" w:rsidRDefault="00A625CE" w:rsidP="00A625CE">
      <w:pPr>
        <w:pStyle w:val="Listparagraf"/>
        <w:numPr>
          <w:ilvl w:val="1"/>
          <w:numId w:val="16"/>
        </w:numPr>
        <w:spacing w:before="60" w:after="0" w:line="240" w:lineRule="auto"/>
        <w:ind w:right="120"/>
        <w:contextualSpacing w:val="0"/>
        <w:jc w:val="both"/>
        <w:rPr>
          <w:rFonts w:cstheme="minorHAnsi"/>
          <w:color w:val="002060"/>
          <w:sz w:val="24"/>
          <w:szCs w:val="24"/>
        </w:rPr>
      </w:pPr>
      <w:r w:rsidRPr="007B7B15">
        <w:rPr>
          <w:rFonts w:cstheme="minorHAnsi"/>
          <w:color w:val="002060"/>
          <w:sz w:val="24"/>
          <w:szCs w:val="24"/>
        </w:rPr>
        <w:t>se va asigura de evitarea dublei finanțări a lucrărilor de intervenție/ activităților propuse prin proiect cu cele realizate asupra aceleiași infrastructuri/aceluiași segment de infrastructură implementate prin programe operaționale sau/și prin alte programe cu surse publice de finanțare, după cum urmează:</w:t>
      </w:r>
    </w:p>
    <w:p w14:paraId="3CD6AC8E" w14:textId="77777777" w:rsidR="00A625CE" w:rsidRPr="007B7B15" w:rsidRDefault="00A625CE" w:rsidP="00A625CE">
      <w:pPr>
        <w:pStyle w:val="Listparagraf"/>
        <w:numPr>
          <w:ilvl w:val="1"/>
          <w:numId w:val="16"/>
        </w:numPr>
        <w:spacing w:before="60" w:after="0" w:line="240" w:lineRule="auto"/>
        <w:ind w:right="120"/>
        <w:contextualSpacing w:val="0"/>
        <w:jc w:val="both"/>
        <w:rPr>
          <w:rFonts w:cstheme="minorHAnsi"/>
          <w:color w:val="002060"/>
          <w:sz w:val="24"/>
          <w:szCs w:val="24"/>
        </w:rPr>
      </w:pPr>
      <w:r w:rsidRPr="007B7B15">
        <w:rPr>
          <w:rFonts w:cstheme="minorHAnsi"/>
          <w:color w:val="002060"/>
          <w:sz w:val="24"/>
          <w:szCs w:val="24"/>
        </w:rPr>
        <w:t xml:space="preserve">la depunerea cererii de finanțare, solicitantul, individual, liderul de proiect sau membru al parteneriatului, își va asuma </w:t>
      </w:r>
      <w:r w:rsidRPr="007B7B15">
        <w:rPr>
          <w:rFonts w:cstheme="minorHAnsi"/>
          <w:b/>
          <w:bCs/>
          <w:color w:val="002060"/>
          <w:sz w:val="24"/>
          <w:szCs w:val="24"/>
        </w:rPr>
        <w:t>Anexa 4: Declarația Unică;</w:t>
      </w:r>
    </w:p>
    <w:p w14:paraId="0CA6AF5F" w14:textId="12A6993B" w:rsidR="004470D6" w:rsidRPr="00440C35" w:rsidRDefault="00A625CE" w:rsidP="00A625CE">
      <w:pPr>
        <w:pStyle w:val="Listparagraf"/>
        <w:numPr>
          <w:ilvl w:val="1"/>
          <w:numId w:val="16"/>
        </w:numPr>
        <w:spacing w:before="60" w:after="0" w:line="240" w:lineRule="auto"/>
        <w:ind w:right="120"/>
        <w:contextualSpacing w:val="0"/>
        <w:jc w:val="both"/>
        <w:rPr>
          <w:rFonts w:cstheme="minorHAnsi"/>
          <w:color w:val="002060"/>
          <w:sz w:val="24"/>
          <w:szCs w:val="24"/>
        </w:rPr>
      </w:pPr>
      <w:r w:rsidRPr="007B7B15">
        <w:rPr>
          <w:rFonts w:cstheme="minorHAnsi"/>
          <w:color w:val="002060"/>
          <w:sz w:val="24"/>
          <w:szCs w:val="24"/>
        </w:rPr>
        <w:t xml:space="preserve">va completa și atașa </w:t>
      </w:r>
      <w:r w:rsidRPr="007B7B15">
        <w:rPr>
          <w:rFonts w:cstheme="minorHAnsi"/>
          <w:b/>
          <w:bCs/>
          <w:color w:val="002060"/>
          <w:sz w:val="24"/>
          <w:szCs w:val="24"/>
        </w:rPr>
        <w:t>Anexa 6: Finanțări anterioare de tip FEDR</w:t>
      </w:r>
      <w:r w:rsidRPr="007B7B15">
        <w:rPr>
          <w:rFonts w:cstheme="minorHAnsi"/>
          <w:color w:val="002060"/>
          <w:sz w:val="24"/>
          <w:szCs w:val="24"/>
        </w:rPr>
        <w:t xml:space="preserve"> în care se vor preciza informații, precum: titlul proiectului, denumire finanțator fonduri externe nerambursabile, cod proiect (în cadrul proiectelor finanțate din Politica de coeziune cod SMIS), tipologie investiție (lucrări/ dotare), valoarea investiției/ investițiilor (cu TVA), perioada de implementare a proiectului, stadiul proiectului la momentul depunerii cererii de finanțare.</w:t>
      </w:r>
    </w:p>
    <w:bookmarkEnd w:id="335"/>
    <w:p w14:paraId="73058237" w14:textId="77777777" w:rsidR="008A4CFA" w:rsidRPr="00440C35" w:rsidRDefault="008A4CFA" w:rsidP="007B7B15">
      <w:pPr>
        <w:spacing w:before="60" w:after="0" w:line="240" w:lineRule="auto"/>
        <w:ind w:right="120"/>
        <w:jc w:val="both"/>
        <w:rPr>
          <w:rFonts w:eastAsia="Times New Roman" w:cstheme="minorHAnsi"/>
          <w:color w:val="002060"/>
          <w:sz w:val="24"/>
          <w:szCs w:val="24"/>
          <w:lang w:eastAsia="ro-RO"/>
        </w:rPr>
      </w:pPr>
    </w:p>
    <w:p w14:paraId="72D7436A" w14:textId="5A3D7674" w:rsidR="000548FA" w:rsidRPr="00440C35" w:rsidRDefault="000548FA" w:rsidP="007B7B15">
      <w:pPr>
        <w:pStyle w:val="Listparagraf"/>
        <w:numPr>
          <w:ilvl w:val="2"/>
          <w:numId w:val="73"/>
        </w:numPr>
        <w:spacing w:before="60" w:after="0" w:line="240" w:lineRule="auto"/>
        <w:ind w:left="993" w:hanging="851"/>
        <w:contextualSpacing w:val="0"/>
        <w:jc w:val="both"/>
        <w:outlineLvl w:val="2"/>
        <w:rPr>
          <w:rFonts w:cstheme="minorHAnsi"/>
          <w:b/>
          <w:bCs/>
          <w:iCs/>
          <w:color w:val="002060"/>
          <w:sz w:val="24"/>
          <w:szCs w:val="24"/>
        </w:rPr>
      </w:pPr>
      <w:bookmarkStart w:id="356" w:name="_Toc135061220"/>
      <w:bookmarkStart w:id="357" w:name="_Toc135061372"/>
      <w:bookmarkStart w:id="358" w:name="_Toc146709608"/>
      <w:bookmarkEnd w:id="356"/>
      <w:bookmarkEnd w:id="357"/>
      <w:r w:rsidRPr="00440C35">
        <w:rPr>
          <w:rFonts w:cstheme="minorHAnsi"/>
          <w:b/>
          <w:bCs/>
          <w:iCs/>
          <w:color w:val="002060"/>
          <w:sz w:val="24"/>
          <w:szCs w:val="24"/>
        </w:rPr>
        <w:t>Sustenabilitatea investiției</w:t>
      </w:r>
      <w:bookmarkEnd w:id="358"/>
    </w:p>
    <w:p w14:paraId="02CD2446" w14:textId="1F6A3678" w:rsidR="00A26B98" w:rsidRPr="00440C35" w:rsidRDefault="00A26B98" w:rsidP="007B7B15">
      <w:pPr>
        <w:spacing w:before="60" w:after="0" w:line="240" w:lineRule="auto"/>
        <w:ind w:right="120"/>
        <w:jc w:val="both"/>
        <w:rPr>
          <w:rFonts w:cstheme="minorHAnsi"/>
          <w:iCs/>
          <w:color w:val="002060"/>
          <w:sz w:val="24"/>
          <w:szCs w:val="24"/>
        </w:rPr>
      </w:pPr>
      <w:bookmarkStart w:id="359" w:name="_Hlk135055477"/>
      <w:r w:rsidRPr="00440C35">
        <w:rPr>
          <w:rFonts w:cstheme="minorHAnsi"/>
          <w:iCs/>
          <w:color w:val="002060"/>
          <w:sz w:val="24"/>
          <w:szCs w:val="24"/>
        </w:rPr>
        <w:t>Beneficiarii proiectelor cu finanțare din fonduri externe nerambursabile sunt obligați să asigure sustenabilitatea operațională și financiară a proiectelor de investiții publice</w:t>
      </w:r>
      <w:r w:rsidR="00D933E8" w:rsidRPr="00440C35">
        <w:rPr>
          <w:rFonts w:cstheme="minorHAnsi"/>
          <w:iCs/>
          <w:color w:val="002060"/>
          <w:sz w:val="24"/>
          <w:szCs w:val="24"/>
        </w:rPr>
        <w:t>,</w:t>
      </w:r>
      <w:r w:rsidRPr="00440C35">
        <w:rPr>
          <w:rFonts w:cstheme="minorHAnsi"/>
          <w:iCs/>
          <w:color w:val="002060"/>
          <w:sz w:val="24"/>
          <w:szCs w:val="24"/>
        </w:rPr>
        <w:t xml:space="preserve"> inclusiv eventualele lucrări de mentenanță și reparații curente după finalizarea implementării acestora pentru o perioadă de cel puțin 5 ani.</w:t>
      </w:r>
    </w:p>
    <w:p w14:paraId="474226FA" w14:textId="62DBACEA" w:rsidR="000548FA" w:rsidRPr="00440C35" w:rsidRDefault="000548FA" w:rsidP="007B7B15">
      <w:pPr>
        <w:spacing w:before="60" w:after="0" w:line="240" w:lineRule="auto"/>
        <w:ind w:right="120"/>
        <w:jc w:val="both"/>
        <w:rPr>
          <w:rFonts w:cstheme="minorHAnsi"/>
          <w:i/>
          <w:color w:val="002060"/>
          <w:sz w:val="24"/>
          <w:szCs w:val="24"/>
        </w:rPr>
      </w:pPr>
      <w:r w:rsidRPr="00440C35">
        <w:rPr>
          <w:rFonts w:cstheme="minorHAnsi"/>
          <w:iCs/>
          <w:color w:val="002060"/>
          <w:sz w:val="24"/>
          <w:szCs w:val="24"/>
        </w:rPr>
        <w:t xml:space="preserve">Investițiile propuse în cererile de </w:t>
      </w:r>
      <w:r w:rsidR="00D66052" w:rsidRPr="00440C35">
        <w:rPr>
          <w:rFonts w:cstheme="minorHAnsi"/>
          <w:color w:val="002060"/>
          <w:sz w:val="24"/>
          <w:szCs w:val="24"/>
        </w:rPr>
        <w:t>finanțare</w:t>
      </w:r>
      <w:r w:rsidRPr="00440C35">
        <w:rPr>
          <w:rFonts w:cstheme="minorHAnsi"/>
          <w:iCs/>
          <w:color w:val="002060"/>
          <w:sz w:val="24"/>
          <w:szCs w:val="24"/>
        </w:rPr>
        <w:t>, trebuie să fie sustenabile, astfel încât acestea să continue furnizarea serviciilor după finalizarea sprijinului</w:t>
      </w:r>
      <w:r w:rsidR="0034712E" w:rsidRPr="00440C35">
        <w:rPr>
          <w:rFonts w:cstheme="minorHAnsi"/>
          <w:iCs/>
          <w:color w:val="002060"/>
          <w:sz w:val="24"/>
          <w:szCs w:val="24"/>
        </w:rPr>
        <w:t xml:space="preserve"> </w:t>
      </w:r>
      <w:bookmarkStart w:id="360" w:name="_Hlk140492480"/>
      <w:r w:rsidR="0034712E" w:rsidRPr="00440C35">
        <w:rPr>
          <w:rFonts w:cstheme="minorHAnsi"/>
          <w:iCs/>
          <w:color w:val="002060"/>
          <w:sz w:val="24"/>
          <w:szCs w:val="24"/>
        </w:rPr>
        <w:t xml:space="preserve">(vezi </w:t>
      </w:r>
      <w:r w:rsidR="0034712E" w:rsidRPr="00440C35">
        <w:rPr>
          <w:rFonts w:cstheme="minorHAnsi"/>
          <w:b/>
          <w:bCs/>
          <w:i/>
          <w:color w:val="002060"/>
          <w:sz w:val="24"/>
          <w:szCs w:val="24"/>
        </w:rPr>
        <w:t>Anexa 4: Declarația unică</w:t>
      </w:r>
      <w:r w:rsidR="0034712E" w:rsidRPr="00440C35">
        <w:rPr>
          <w:rFonts w:cstheme="minorHAnsi"/>
          <w:iCs/>
          <w:color w:val="002060"/>
          <w:sz w:val="24"/>
          <w:szCs w:val="24"/>
        </w:rPr>
        <w:t xml:space="preserve"> și</w:t>
      </w:r>
      <w:r w:rsidR="002022C4" w:rsidRPr="00440C35">
        <w:rPr>
          <w:rFonts w:cstheme="minorHAnsi"/>
          <w:iCs/>
          <w:color w:val="002060"/>
          <w:sz w:val="24"/>
          <w:szCs w:val="24"/>
        </w:rPr>
        <w:t xml:space="preserve"> </w:t>
      </w:r>
      <w:r w:rsidR="0059549F" w:rsidRPr="00440C35">
        <w:rPr>
          <w:rFonts w:cstheme="minorHAnsi"/>
          <w:b/>
          <w:bCs/>
          <w:i/>
          <w:color w:val="002060"/>
          <w:sz w:val="24"/>
          <w:szCs w:val="24"/>
        </w:rPr>
        <w:t>Anexa 1:</w:t>
      </w:r>
      <w:r w:rsidR="0059549F" w:rsidRPr="00440C35">
        <w:rPr>
          <w:rFonts w:cstheme="minorHAnsi"/>
          <w:i/>
          <w:color w:val="002060"/>
          <w:sz w:val="24"/>
          <w:szCs w:val="24"/>
        </w:rPr>
        <w:t xml:space="preserve"> </w:t>
      </w:r>
      <w:r w:rsidR="00D933E8" w:rsidRPr="00440C35">
        <w:rPr>
          <w:rFonts w:cstheme="minorHAnsi"/>
          <w:b/>
          <w:bCs/>
          <w:i/>
          <w:color w:val="002060"/>
          <w:sz w:val="24"/>
          <w:szCs w:val="24"/>
        </w:rPr>
        <w:t>Criteriul</w:t>
      </w:r>
      <w:r w:rsidR="00D933E8" w:rsidRPr="00440C35">
        <w:rPr>
          <w:rFonts w:cstheme="minorHAnsi"/>
          <w:i/>
          <w:color w:val="002060"/>
          <w:sz w:val="24"/>
          <w:szCs w:val="24"/>
        </w:rPr>
        <w:t xml:space="preserve"> </w:t>
      </w:r>
      <w:r w:rsidR="00D933E8" w:rsidRPr="00440C35">
        <w:rPr>
          <w:rFonts w:cstheme="minorHAnsi"/>
          <w:b/>
          <w:bCs/>
          <w:i/>
          <w:color w:val="002060"/>
          <w:sz w:val="24"/>
          <w:szCs w:val="24"/>
        </w:rPr>
        <w:t xml:space="preserve">7. Operaționalizarea, sustenabilitatea </w:t>
      </w:r>
      <w:bookmarkStart w:id="361" w:name="_Hlk138946975"/>
      <w:r w:rsidR="00D933E8" w:rsidRPr="00440C35">
        <w:rPr>
          <w:rFonts w:cstheme="minorHAnsi"/>
          <w:b/>
          <w:bCs/>
          <w:i/>
          <w:color w:val="002060"/>
          <w:sz w:val="24"/>
          <w:szCs w:val="24"/>
        </w:rPr>
        <w:t>și impactul investiției</w:t>
      </w:r>
      <w:bookmarkEnd w:id="361"/>
      <w:r w:rsidR="0034712E" w:rsidRPr="00440C35">
        <w:rPr>
          <w:rFonts w:cstheme="minorHAnsi"/>
          <w:b/>
          <w:bCs/>
          <w:i/>
          <w:color w:val="002060"/>
          <w:sz w:val="24"/>
          <w:szCs w:val="24"/>
        </w:rPr>
        <w:t>)</w:t>
      </w:r>
      <w:r w:rsidR="00F77BA0" w:rsidRPr="00440C35">
        <w:rPr>
          <w:rFonts w:cstheme="minorHAnsi"/>
          <w:b/>
          <w:bCs/>
          <w:i/>
          <w:color w:val="002060"/>
          <w:sz w:val="24"/>
          <w:szCs w:val="24"/>
        </w:rPr>
        <w:t>.</w:t>
      </w:r>
      <w:bookmarkEnd w:id="360"/>
    </w:p>
    <w:p w14:paraId="74F68FB8" w14:textId="77777777" w:rsidR="008A4CFA" w:rsidRPr="00440C35" w:rsidRDefault="008A4CFA" w:rsidP="007B7B15">
      <w:pPr>
        <w:spacing w:before="60" w:after="0" w:line="240" w:lineRule="auto"/>
        <w:ind w:right="120"/>
        <w:jc w:val="both"/>
        <w:rPr>
          <w:rFonts w:cstheme="minorHAnsi"/>
          <w:iCs/>
          <w:color w:val="002060"/>
          <w:sz w:val="24"/>
          <w:szCs w:val="24"/>
        </w:rPr>
      </w:pPr>
    </w:p>
    <w:p w14:paraId="45B82CCA" w14:textId="238DD3B0" w:rsidR="00F326ED" w:rsidRPr="00440C35" w:rsidRDefault="00F326ED" w:rsidP="007B7B15">
      <w:pPr>
        <w:pStyle w:val="Listparagraf"/>
        <w:numPr>
          <w:ilvl w:val="2"/>
          <w:numId w:val="73"/>
        </w:numPr>
        <w:spacing w:before="60" w:after="0" w:line="240" w:lineRule="auto"/>
        <w:ind w:left="993" w:hanging="993"/>
        <w:contextualSpacing w:val="0"/>
        <w:jc w:val="both"/>
        <w:outlineLvl w:val="2"/>
        <w:rPr>
          <w:rFonts w:cstheme="minorHAnsi"/>
          <w:b/>
          <w:bCs/>
          <w:iCs/>
          <w:color w:val="002060"/>
          <w:sz w:val="24"/>
          <w:szCs w:val="24"/>
        </w:rPr>
      </w:pPr>
      <w:bookmarkStart w:id="362" w:name="_Toc146709609"/>
      <w:bookmarkEnd w:id="359"/>
      <w:r w:rsidRPr="00440C35">
        <w:rPr>
          <w:rFonts w:cstheme="minorHAnsi"/>
          <w:b/>
          <w:bCs/>
          <w:iCs/>
          <w:color w:val="002060"/>
          <w:sz w:val="24"/>
          <w:szCs w:val="24"/>
        </w:rPr>
        <w:t>Inovarea</w:t>
      </w:r>
      <w:r w:rsidR="009C3995" w:rsidRPr="00440C35">
        <w:rPr>
          <w:rFonts w:cstheme="minorHAnsi"/>
          <w:b/>
          <w:bCs/>
          <w:iCs/>
          <w:color w:val="002060"/>
          <w:sz w:val="24"/>
          <w:szCs w:val="24"/>
        </w:rPr>
        <w:t xml:space="preserve"> și calitatea proiectului propus</w:t>
      </w:r>
      <w:bookmarkEnd w:id="362"/>
    </w:p>
    <w:p w14:paraId="2BA6909D" w14:textId="104735D2" w:rsidR="0034712E" w:rsidRPr="00440C35" w:rsidRDefault="00F326ED" w:rsidP="007B7B15">
      <w:pPr>
        <w:spacing w:before="60" w:after="0" w:line="240" w:lineRule="auto"/>
        <w:ind w:right="120"/>
        <w:jc w:val="both"/>
        <w:rPr>
          <w:rFonts w:cstheme="minorHAnsi"/>
          <w:iCs/>
          <w:color w:val="002060"/>
          <w:sz w:val="24"/>
          <w:szCs w:val="24"/>
        </w:rPr>
      </w:pPr>
      <w:bookmarkStart w:id="363" w:name="_Hlk140492817"/>
      <w:r w:rsidRPr="00440C35">
        <w:rPr>
          <w:rFonts w:cstheme="minorHAnsi"/>
          <w:iCs/>
          <w:color w:val="002060"/>
          <w:sz w:val="24"/>
          <w:szCs w:val="24"/>
        </w:rPr>
        <w:lastRenderedPageBreak/>
        <w:t>În cadrul proiectelor finanțate din PS, este necesară asigurarea unor elemente de inovare</w:t>
      </w:r>
      <w:r w:rsidR="002F721F" w:rsidRPr="00440C35">
        <w:rPr>
          <w:rFonts w:cstheme="minorHAnsi"/>
          <w:iCs/>
          <w:color w:val="002060"/>
          <w:sz w:val="24"/>
          <w:szCs w:val="24"/>
        </w:rPr>
        <w:t>, precum și verificarea calității proiectului propus</w:t>
      </w:r>
      <w:r w:rsidRPr="00440C35">
        <w:rPr>
          <w:rFonts w:cstheme="minorHAnsi"/>
          <w:iCs/>
          <w:color w:val="002060"/>
          <w:sz w:val="24"/>
          <w:szCs w:val="24"/>
        </w:rPr>
        <w:t xml:space="preserve"> în ceea ce privește următoarele aspecte</w:t>
      </w:r>
      <w:r w:rsidR="002F721F" w:rsidRPr="00440C35">
        <w:rPr>
          <w:rFonts w:cstheme="minorHAnsi"/>
          <w:iCs/>
          <w:color w:val="002060"/>
          <w:sz w:val="24"/>
          <w:szCs w:val="24"/>
        </w:rPr>
        <w:t xml:space="preserve"> </w:t>
      </w:r>
      <w:r w:rsidR="0034712E" w:rsidRPr="00440C35">
        <w:rPr>
          <w:rFonts w:cstheme="minorHAnsi"/>
          <w:iCs/>
          <w:color w:val="002060"/>
          <w:sz w:val="24"/>
          <w:szCs w:val="24"/>
        </w:rPr>
        <w:t xml:space="preserve">vezi </w:t>
      </w:r>
      <w:r w:rsidR="0034712E" w:rsidRPr="00440C35">
        <w:rPr>
          <w:rFonts w:cstheme="minorHAnsi"/>
          <w:b/>
          <w:bCs/>
          <w:i/>
          <w:color w:val="002060"/>
          <w:sz w:val="24"/>
          <w:szCs w:val="24"/>
        </w:rPr>
        <w:t>Anexa 1:</w:t>
      </w:r>
      <w:r w:rsidR="0034712E" w:rsidRPr="00440C35">
        <w:rPr>
          <w:rFonts w:cstheme="minorHAnsi"/>
          <w:i/>
          <w:color w:val="002060"/>
          <w:sz w:val="24"/>
          <w:szCs w:val="24"/>
        </w:rPr>
        <w:t xml:space="preserve"> </w:t>
      </w:r>
      <w:r w:rsidR="0034712E" w:rsidRPr="00440C35">
        <w:rPr>
          <w:rFonts w:cstheme="minorHAnsi"/>
          <w:b/>
          <w:bCs/>
          <w:i/>
          <w:color w:val="002060"/>
          <w:sz w:val="24"/>
          <w:szCs w:val="24"/>
        </w:rPr>
        <w:t>Criterii de evaluare și selecție</w:t>
      </w:r>
      <w:r w:rsidR="0034712E" w:rsidRPr="00440C35">
        <w:rPr>
          <w:rFonts w:cstheme="minorHAnsi"/>
          <w:i/>
          <w:color w:val="002060"/>
          <w:sz w:val="24"/>
          <w:szCs w:val="24"/>
        </w:rPr>
        <w:t xml:space="preserve"> - </w:t>
      </w:r>
      <w:r w:rsidR="0034712E" w:rsidRPr="00440C35">
        <w:rPr>
          <w:rFonts w:cstheme="minorHAnsi"/>
          <w:b/>
          <w:bCs/>
          <w:i/>
          <w:color w:val="002060"/>
          <w:sz w:val="24"/>
          <w:szCs w:val="24"/>
        </w:rPr>
        <w:t xml:space="preserve">Criteriul 5. </w:t>
      </w:r>
      <w:bookmarkStart w:id="364" w:name="_Hlk123129134"/>
      <w:r w:rsidR="0034712E" w:rsidRPr="00440C35">
        <w:rPr>
          <w:rFonts w:cstheme="minorHAnsi"/>
          <w:b/>
          <w:bCs/>
          <w:i/>
          <w:color w:val="002060"/>
          <w:sz w:val="24"/>
          <w:szCs w:val="24"/>
        </w:rPr>
        <w:t>Inovare</w:t>
      </w:r>
      <w:bookmarkEnd w:id="364"/>
      <w:r w:rsidR="0034712E" w:rsidRPr="00440C35">
        <w:rPr>
          <w:rFonts w:cstheme="minorHAnsi"/>
          <w:b/>
          <w:bCs/>
          <w:i/>
          <w:color w:val="002060"/>
          <w:sz w:val="24"/>
          <w:szCs w:val="24"/>
        </w:rPr>
        <w:t>a</w:t>
      </w:r>
      <w:bookmarkStart w:id="365" w:name="_Hlk128396122"/>
      <w:r w:rsidR="0034712E" w:rsidRPr="00440C35">
        <w:rPr>
          <w:rFonts w:cstheme="minorHAnsi"/>
          <w:b/>
          <w:bCs/>
          <w:i/>
          <w:color w:val="002060"/>
          <w:sz w:val="24"/>
          <w:szCs w:val="24"/>
        </w:rPr>
        <w:t xml:space="preserve"> și calitatea proiectului propus</w:t>
      </w:r>
      <w:bookmarkEnd w:id="365"/>
      <w:r w:rsidR="0034712E" w:rsidRPr="00440C35">
        <w:rPr>
          <w:rFonts w:cstheme="minorHAnsi"/>
          <w:i/>
          <w:color w:val="002060"/>
          <w:sz w:val="24"/>
          <w:szCs w:val="24"/>
        </w:rPr>
        <w:t>:</w:t>
      </w:r>
    </w:p>
    <w:p w14:paraId="24E4064A" w14:textId="0A49F23F" w:rsidR="00704006" w:rsidRPr="00440C35" w:rsidRDefault="00704006" w:rsidP="007B7B15">
      <w:pPr>
        <w:pStyle w:val="Listparagraf"/>
        <w:numPr>
          <w:ilvl w:val="3"/>
          <w:numId w:val="73"/>
        </w:numPr>
        <w:spacing w:before="60" w:after="0" w:line="240" w:lineRule="auto"/>
        <w:ind w:left="993" w:hanging="993"/>
        <w:contextualSpacing w:val="0"/>
        <w:jc w:val="both"/>
        <w:outlineLvl w:val="3"/>
        <w:rPr>
          <w:rFonts w:cstheme="minorHAnsi"/>
          <w:b/>
          <w:bCs/>
          <w:iCs/>
          <w:color w:val="002060"/>
          <w:sz w:val="24"/>
          <w:szCs w:val="24"/>
        </w:rPr>
      </w:pPr>
      <w:bookmarkStart w:id="366" w:name="_Toc134970993"/>
      <w:r w:rsidRPr="00440C35">
        <w:rPr>
          <w:rFonts w:cstheme="minorHAnsi"/>
          <w:b/>
          <w:bCs/>
          <w:iCs/>
          <w:color w:val="002060"/>
          <w:sz w:val="24"/>
          <w:szCs w:val="24"/>
        </w:rPr>
        <w:t>Inovare</w:t>
      </w:r>
      <w:r w:rsidR="009C3995" w:rsidRPr="00440C35">
        <w:rPr>
          <w:rFonts w:cstheme="minorHAnsi"/>
          <w:b/>
          <w:bCs/>
          <w:iCs/>
          <w:color w:val="002060"/>
          <w:sz w:val="24"/>
          <w:szCs w:val="24"/>
        </w:rPr>
        <w:t>a</w:t>
      </w:r>
      <w:r w:rsidRPr="00440C35">
        <w:rPr>
          <w:rFonts w:cstheme="minorHAnsi"/>
          <w:b/>
          <w:bCs/>
          <w:iCs/>
          <w:color w:val="002060"/>
          <w:sz w:val="24"/>
          <w:szCs w:val="24"/>
        </w:rPr>
        <w:t xml:space="preserve"> &amp; calitatea proiectului propus</w:t>
      </w:r>
      <w:bookmarkEnd w:id="366"/>
    </w:p>
    <w:p w14:paraId="4520485C" w14:textId="6029A4EF" w:rsidR="00704006" w:rsidRPr="00440C35" w:rsidRDefault="00704006" w:rsidP="007B7B15">
      <w:pPr>
        <w:spacing w:before="60" w:after="0" w:line="240" w:lineRule="auto"/>
        <w:ind w:right="120"/>
        <w:jc w:val="both"/>
        <w:rPr>
          <w:rFonts w:cstheme="minorHAnsi"/>
          <w:b/>
          <w:bCs/>
          <w:iCs/>
          <w:color w:val="002060"/>
          <w:sz w:val="24"/>
          <w:szCs w:val="24"/>
        </w:rPr>
      </w:pPr>
      <w:r w:rsidRPr="00440C35">
        <w:rPr>
          <w:rFonts w:cstheme="minorHAnsi"/>
          <w:iCs/>
          <w:color w:val="002060"/>
          <w:sz w:val="24"/>
          <w:szCs w:val="24"/>
        </w:rPr>
        <w:t xml:space="preserve">Proiectele trebuie să descrie </w:t>
      </w:r>
      <w:bookmarkStart w:id="367" w:name="_Hlk128484086"/>
      <w:r w:rsidRPr="00440C35">
        <w:rPr>
          <w:rFonts w:cstheme="minorHAnsi"/>
          <w:color w:val="002060"/>
          <w:sz w:val="24"/>
          <w:szCs w:val="24"/>
        </w:rPr>
        <w:t xml:space="preserve">modul în care infrastructura nouă/ </w:t>
      </w:r>
      <w:r w:rsidR="009C3995" w:rsidRPr="00440C35">
        <w:rPr>
          <w:rFonts w:cstheme="minorHAnsi"/>
          <w:color w:val="002060"/>
          <w:sz w:val="24"/>
          <w:szCs w:val="24"/>
        </w:rPr>
        <w:t xml:space="preserve">extinsă/ </w:t>
      </w:r>
      <w:r w:rsidRPr="00440C35">
        <w:rPr>
          <w:rFonts w:cstheme="minorHAnsi"/>
          <w:color w:val="002060"/>
          <w:sz w:val="24"/>
          <w:szCs w:val="24"/>
        </w:rPr>
        <w:t>modernizată/ noua configurare a spațiului / noile echipamente achiziționate sunt incluse în practica medicală /asigură creșterea accesului populației la servicii medicale</w:t>
      </w:r>
      <w:bookmarkEnd w:id="367"/>
      <w:r w:rsidR="00CE107A" w:rsidRPr="00440C35">
        <w:rPr>
          <w:rFonts w:cstheme="minorHAnsi"/>
          <w:color w:val="002060"/>
          <w:sz w:val="24"/>
          <w:szCs w:val="24"/>
        </w:rPr>
        <w:t xml:space="preserve"> în ambulatoriu</w:t>
      </w:r>
      <w:r w:rsidRPr="00440C35">
        <w:rPr>
          <w:rFonts w:cstheme="minorHAnsi"/>
          <w:color w:val="002060"/>
          <w:sz w:val="24"/>
          <w:szCs w:val="24"/>
        </w:rPr>
        <w:t xml:space="preserve"> (</w:t>
      </w:r>
      <w:r w:rsidR="0034712E" w:rsidRPr="00440C35">
        <w:rPr>
          <w:rFonts w:eastAsia="Times New Roman" w:cstheme="minorHAnsi"/>
          <w:color w:val="002060"/>
          <w:sz w:val="24"/>
          <w:szCs w:val="24"/>
          <w:lang w:eastAsia="ro-RO"/>
        </w:rPr>
        <w:t xml:space="preserve">vezi </w:t>
      </w:r>
      <w:r w:rsidR="0034712E" w:rsidRPr="00440C35">
        <w:rPr>
          <w:rFonts w:cstheme="minorHAnsi"/>
          <w:b/>
          <w:bCs/>
          <w:i/>
          <w:color w:val="002060"/>
          <w:sz w:val="24"/>
          <w:szCs w:val="24"/>
        </w:rPr>
        <w:t>Anexa 1:</w:t>
      </w:r>
      <w:r w:rsidR="0034712E" w:rsidRPr="00440C35">
        <w:rPr>
          <w:rFonts w:cstheme="minorHAnsi"/>
          <w:i/>
          <w:color w:val="002060"/>
          <w:sz w:val="24"/>
          <w:szCs w:val="24"/>
        </w:rPr>
        <w:t xml:space="preserve"> </w:t>
      </w:r>
      <w:r w:rsidR="0034712E" w:rsidRPr="00440C35">
        <w:rPr>
          <w:rFonts w:cstheme="minorHAnsi"/>
          <w:b/>
          <w:bCs/>
          <w:i/>
          <w:color w:val="002060"/>
          <w:sz w:val="24"/>
          <w:szCs w:val="24"/>
        </w:rPr>
        <w:t>Criterii de evaluare și selecție</w:t>
      </w:r>
      <w:r w:rsidR="0034712E" w:rsidRPr="00440C35">
        <w:rPr>
          <w:rFonts w:cstheme="minorHAnsi"/>
          <w:i/>
          <w:color w:val="002060"/>
          <w:sz w:val="24"/>
          <w:szCs w:val="24"/>
        </w:rPr>
        <w:t xml:space="preserve"> - </w:t>
      </w:r>
      <w:r w:rsidR="0034712E" w:rsidRPr="00440C35">
        <w:rPr>
          <w:rFonts w:cstheme="minorHAnsi"/>
          <w:b/>
          <w:bCs/>
          <w:i/>
          <w:color w:val="002060"/>
          <w:sz w:val="24"/>
          <w:szCs w:val="24"/>
        </w:rPr>
        <w:t>Criteriul 5. Inovarea și calitatea proiectului propus, subcriteriul 5.1.</w:t>
      </w:r>
      <w:r w:rsidRPr="00440C35">
        <w:rPr>
          <w:rFonts w:cstheme="minorHAnsi"/>
          <w:color w:val="002060"/>
          <w:sz w:val="24"/>
          <w:szCs w:val="24"/>
        </w:rPr>
        <w:t>)</w:t>
      </w:r>
    </w:p>
    <w:p w14:paraId="0284CE0A" w14:textId="5A0405A8" w:rsidR="00704006" w:rsidRPr="00440C35" w:rsidRDefault="00704006" w:rsidP="007B7B15">
      <w:pPr>
        <w:pStyle w:val="Listparagraf"/>
        <w:numPr>
          <w:ilvl w:val="3"/>
          <w:numId w:val="73"/>
        </w:numPr>
        <w:spacing w:before="60" w:after="0" w:line="240" w:lineRule="auto"/>
        <w:ind w:left="1134" w:hanging="774"/>
        <w:contextualSpacing w:val="0"/>
        <w:jc w:val="both"/>
        <w:outlineLvl w:val="3"/>
        <w:rPr>
          <w:rFonts w:cstheme="minorHAnsi"/>
          <w:b/>
          <w:bCs/>
          <w:iCs/>
          <w:color w:val="002060"/>
          <w:sz w:val="24"/>
          <w:szCs w:val="24"/>
        </w:rPr>
      </w:pPr>
      <w:bookmarkStart w:id="368" w:name="_Toc134970994"/>
      <w:r w:rsidRPr="00440C35">
        <w:rPr>
          <w:rFonts w:cstheme="minorHAnsi"/>
          <w:b/>
          <w:bCs/>
          <w:iCs/>
          <w:color w:val="002060"/>
          <w:sz w:val="24"/>
          <w:szCs w:val="24"/>
        </w:rPr>
        <w:t>Inovare</w:t>
      </w:r>
      <w:r w:rsidR="009C3995" w:rsidRPr="00440C35">
        <w:rPr>
          <w:rFonts w:cstheme="minorHAnsi"/>
          <w:b/>
          <w:bCs/>
          <w:iCs/>
          <w:color w:val="002060"/>
          <w:sz w:val="24"/>
          <w:szCs w:val="24"/>
        </w:rPr>
        <w:t>a</w:t>
      </w:r>
      <w:r w:rsidRPr="00440C35">
        <w:rPr>
          <w:rFonts w:cstheme="minorHAnsi"/>
          <w:b/>
          <w:bCs/>
          <w:iCs/>
          <w:color w:val="002060"/>
          <w:sz w:val="24"/>
          <w:szCs w:val="24"/>
        </w:rPr>
        <w:t xml:space="preserve"> din punct de vedere al stării de bine pentru pacienți/ aparținători</w:t>
      </w:r>
      <w:bookmarkEnd w:id="368"/>
      <w:r w:rsidRPr="00440C35">
        <w:rPr>
          <w:rFonts w:cstheme="minorHAnsi"/>
          <w:b/>
          <w:bCs/>
          <w:iCs/>
          <w:color w:val="002060"/>
          <w:sz w:val="24"/>
          <w:szCs w:val="24"/>
        </w:rPr>
        <w:t xml:space="preserve"> </w:t>
      </w:r>
    </w:p>
    <w:p w14:paraId="3BE0F63A" w14:textId="181CB7B6" w:rsidR="00704006" w:rsidRPr="00440C35" w:rsidRDefault="00704006" w:rsidP="007B7B15">
      <w:pPr>
        <w:spacing w:before="60" w:after="0" w:line="240" w:lineRule="auto"/>
        <w:ind w:right="120"/>
        <w:jc w:val="both"/>
        <w:rPr>
          <w:rFonts w:cstheme="minorHAnsi"/>
          <w:iCs/>
          <w:color w:val="002060"/>
          <w:sz w:val="24"/>
          <w:szCs w:val="24"/>
        </w:rPr>
      </w:pPr>
      <w:r w:rsidRPr="00440C35">
        <w:rPr>
          <w:rFonts w:cstheme="minorHAnsi"/>
          <w:iCs/>
          <w:color w:val="002060"/>
          <w:sz w:val="24"/>
          <w:szCs w:val="24"/>
        </w:rPr>
        <w:t xml:space="preserve">Proiectele trebuie să </w:t>
      </w:r>
      <w:r w:rsidR="002F721F" w:rsidRPr="00440C35">
        <w:rPr>
          <w:rFonts w:cstheme="minorHAnsi"/>
          <w:iCs/>
          <w:color w:val="002060"/>
          <w:sz w:val="24"/>
          <w:szCs w:val="24"/>
        </w:rPr>
        <w:t xml:space="preserve">descrie </w:t>
      </w:r>
      <w:r w:rsidRPr="00440C35">
        <w:rPr>
          <w:rFonts w:cstheme="minorHAnsi"/>
          <w:iCs/>
          <w:color w:val="002060"/>
          <w:sz w:val="24"/>
          <w:szCs w:val="24"/>
        </w:rPr>
        <w:t>modalit</w:t>
      </w:r>
      <w:r w:rsidR="002F721F" w:rsidRPr="00440C35">
        <w:rPr>
          <w:rFonts w:cstheme="minorHAnsi"/>
          <w:iCs/>
          <w:color w:val="002060"/>
          <w:sz w:val="24"/>
          <w:szCs w:val="24"/>
        </w:rPr>
        <w:t>atea</w:t>
      </w:r>
      <w:r w:rsidRPr="00440C35">
        <w:rPr>
          <w:rFonts w:cstheme="minorHAnsi"/>
          <w:iCs/>
          <w:color w:val="002060"/>
          <w:sz w:val="24"/>
          <w:szCs w:val="24"/>
        </w:rPr>
        <w:t xml:space="preserve"> în care spațiile (de ex.: </w:t>
      </w:r>
      <w:r w:rsidR="00CE107A" w:rsidRPr="00440C35">
        <w:rPr>
          <w:rFonts w:cstheme="minorHAnsi"/>
          <w:iCs/>
          <w:color w:val="002060"/>
          <w:sz w:val="24"/>
          <w:szCs w:val="24"/>
        </w:rPr>
        <w:t>cabinete</w:t>
      </w:r>
      <w:r w:rsidRPr="00440C35">
        <w:rPr>
          <w:rFonts w:cstheme="minorHAnsi"/>
          <w:iCs/>
          <w:color w:val="002060"/>
          <w:sz w:val="24"/>
          <w:szCs w:val="24"/>
        </w:rPr>
        <w:t xml:space="preserve">/ holuri/ săli de așteptare etc.)  care vor fi utilizate de pacienți și/sau de aparținători vor asigura elemente care promovează starea de bine </w:t>
      </w:r>
      <w:r w:rsidRPr="00440C35">
        <w:rPr>
          <w:rFonts w:cstheme="minorHAnsi"/>
          <w:color w:val="002060"/>
          <w:sz w:val="24"/>
          <w:szCs w:val="24"/>
        </w:rPr>
        <w:t>(</w:t>
      </w:r>
      <w:r w:rsidR="0034712E" w:rsidRPr="00440C35">
        <w:rPr>
          <w:rFonts w:eastAsia="Times New Roman" w:cstheme="minorHAnsi"/>
          <w:color w:val="002060"/>
          <w:sz w:val="24"/>
          <w:szCs w:val="24"/>
          <w:lang w:eastAsia="ro-RO"/>
        </w:rPr>
        <w:t xml:space="preserve">vezi </w:t>
      </w:r>
      <w:r w:rsidR="0034712E" w:rsidRPr="00440C35">
        <w:rPr>
          <w:rFonts w:cstheme="minorHAnsi"/>
          <w:b/>
          <w:bCs/>
          <w:i/>
          <w:color w:val="002060"/>
          <w:sz w:val="24"/>
          <w:szCs w:val="24"/>
        </w:rPr>
        <w:t>Anexa 1:</w:t>
      </w:r>
      <w:r w:rsidR="0034712E" w:rsidRPr="00440C35">
        <w:rPr>
          <w:rFonts w:cstheme="minorHAnsi"/>
          <w:i/>
          <w:color w:val="002060"/>
          <w:sz w:val="24"/>
          <w:szCs w:val="24"/>
        </w:rPr>
        <w:t xml:space="preserve"> </w:t>
      </w:r>
      <w:r w:rsidR="0034712E" w:rsidRPr="00440C35">
        <w:rPr>
          <w:rFonts w:cstheme="minorHAnsi"/>
          <w:b/>
          <w:bCs/>
          <w:i/>
          <w:color w:val="002060"/>
          <w:sz w:val="24"/>
          <w:szCs w:val="24"/>
        </w:rPr>
        <w:t>Criterii de evaluare și selecție</w:t>
      </w:r>
      <w:r w:rsidR="0034712E" w:rsidRPr="00440C35">
        <w:rPr>
          <w:rFonts w:cstheme="minorHAnsi"/>
          <w:i/>
          <w:color w:val="002060"/>
          <w:sz w:val="24"/>
          <w:szCs w:val="24"/>
        </w:rPr>
        <w:t xml:space="preserve"> - </w:t>
      </w:r>
      <w:r w:rsidR="0034712E" w:rsidRPr="00440C35">
        <w:rPr>
          <w:rFonts w:cstheme="minorHAnsi"/>
          <w:b/>
          <w:bCs/>
          <w:i/>
          <w:color w:val="002060"/>
          <w:sz w:val="24"/>
          <w:szCs w:val="24"/>
        </w:rPr>
        <w:t>Criteriul 5. Inovarea și calitatea proiectului propus, subcriteriul 5.2.</w:t>
      </w:r>
      <w:r w:rsidRPr="00440C35">
        <w:rPr>
          <w:rFonts w:cstheme="minorHAnsi"/>
          <w:color w:val="002060"/>
          <w:sz w:val="24"/>
          <w:szCs w:val="24"/>
        </w:rPr>
        <w:t>)</w:t>
      </w:r>
      <w:r w:rsidRPr="00440C35">
        <w:rPr>
          <w:rFonts w:cstheme="minorHAnsi"/>
          <w:iCs/>
          <w:color w:val="002060"/>
          <w:sz w:val="24"/>
          <w:szCs w:val="24"/>
        </w:rPr>
        <w:t>.</w:t>
      </w:r>
    </w:p>
    <w:p w14:paraId="4052E970" w14:textId="4675D3BC" w:rsidR="00704006" w:rsidRPr="00440C35" w:rsidRDefault="00704006" w:rsidP="007B7B15">
      <w:pPr>
        <w:pStyle w:val="Listparagraf"/>
        <w:numPr>
          <w:ilvl w:val="3"/>
          <w:numId w:val="73"/>
        </w:numPr>
        <w:spacing w:before="60" w:after="0" w:line="240" w:lineRule="auto"/>
        <w:ind w:left="1134" w:hanging="774"/>
        <w:contextualSpacing w:val="0"/>
        <w:jc w:val="both"/>
        <w:outlineLvl w:val="3"/>
        <w:rPr>
          <w:rFonts w:cstheme="minorHAnsi"/>
          <w:b/>
          <w:bCs/>
          <w:iCs/>
          <w:color w:val="002060"/>
          <w:sz w:val="24"/>
          <w:szCs w:val="24"/>
        </w:rPr>
      </w:pPr>
      <w:bookmarkStart w:id="369" w:name="_Toc134970995"/>
      <w:r w:rsidRPr="00440C35">
        <w:rPr>
          <w:rFonts w:cstheme="minorHAnsi"/>
          <w:b/>
          <w:bCs/>
          <w:iCs/>
          <w:color w:val="002060"/>
          <w:sz w:val="24"/>
          <w:szCs w:val="24"/>
        </w:rPr>
        <w:t>Inovare</w:t>
      </w:r>
      <w:r w:rsidR="002F721F" w:rsidRPr="00440C35">
        <w:rPr>
          <w:rFonts w:cstheme="minorHAnsi"/>
          <w:b/>
          <w:bCs/>
          <w:iCs/>
          <w:color w:val="002060"/>
          <w:sz w:val="24"/>
          <w:szCs w:val="24"/>
        </w:rPr>
        <w:t>a</w:t>
      </w:r>
      <w:r w:rsidRPr="00440C35">
        <w:rPr>
          <w:rFonts w:cstheme="minorHAnsi"/>
          <w:b/>
          <w:bCs/>
          <w:iCs/>
          <w:color w:val="002060"/>
          <w:sz w:val="24"/>
          <w:szCs w:val="24"/>
        </w:rPr>
        <w:t xml:space="preserve"> din punct de vedere al stării de bine pentru personalul structurii</w:t>
      </w:r>
      <w:bookmarkEnd w:id="369"/>
    </w:p>
    <w:p w14:paraId="47D23A6A" w14:textId="5C675A4D" w:rsidR="00704006" w:rsidRPr="00440C35" w:rsidRDefault="00704006" w:rsidP="007B7B15">
      <w:pPr>
        <w:spacing w:before="60" w:after="0" w:line="240" w:lineRule="auto"/>
        <w:ind w:right="120"/>
        <w:jc w:val="both"/>
        <w:rPr>
          <w:rFonts w:cstheme="minorHAnsi"/>
          <w:iCs/>
          <w:color w:val="002060"/>
          <w:sz w:val="24"/>
          <w:szCs w:val="24"/>
        </w:rPr>
      </w:pPr>
      <w:r w:rsidRPr="00440C35">
        <w:rPr>
          <w:rFonts w:cstheme="minorHAnsi"/>
          <w:iCs/>
          <w:color w:val="002060"/>
          <w:sz w:val="24"/>
          <w:szCs w:val="24"/>
        </w:rPr>
        <w:t xml:space="preserve">Proiectele trebuie să </w:t>
      </w:r>
      <w:r w:rsidR="002F721F" w:rsidRPr="00440C35">
        <w:rPr>
          <w:rFonts w:cstheme="minorHAnsi"/>
          <w:iCs/>
          <w:color w:val="002060"/>
          <w:sz w:val="24"/>
          <w:szCs w:val="24"/>
        </w:rPr>
        <w:t xml:space="preserve">descrie modalitatea </w:t>
      </w:r>
      <w:r w:rsidRPr="00440C35">
        <w:rPr>
          <w:rFonts w:cstheme="minorHAnsi"/>
          <w:iCs/>
          <w:color w:val="002060"/>
          <w:sz w:val="24"/>
          <w:szCs w:val="24"/>
        </w:rPr>
        <w:t xml:space="preserve">în care spațiile care vor fi utilizate de către personalul din cadrul unității/structurii vor asigura elemente care promovează starea de bine </w:t>
      </w:r>
      <w:r w:rsidRPr="00440C35">
        <w:rPr>
          <w:rFonts w:cstheme="minorHAnsi"/>
          <w:color w:val="002060"/>
          <w:sz w:val="24"/>
          <w:szCs w:val="24"/>
        </w:rPr>
        <w:t>(</w:t>
      </w:r>
      <w:r w:rsidR="0034712E" w:rsidRPr="00440C35">
        <w:rPr>
          <w:rFonts w:eastAsia="Times New Roman" w:cstheme="minorHAnsi"/>
          <w:color w:val="002060"/>
          <w:sz w:val="24"/>
          <w:szCs w:val="24"/>
          <w:lang w:eastAsia="ro-RO"/>
        </w:rPr>
        <w:t xml:space="preserve">vezi </w:t>
      </w:r>
      <w:r w:rsidR="0034712E" w:rsidRPr="00440C35">
        <w:rPr>
          <w:rFonts w:cstheme="minorHAnsi"/>
          <w:b/>
          <w:bCs/>
          <w:i/>
          <w:color w:val="002060"/>
          <w:sz w:val="24"/>
          <w:szCs w:val="24"/>
        </w:rPr>
        <w:t>Anexa 1:</w:t>
      </w:r>
      <w:r w:rsidR="0034712E" w:rsidRPr="00440C35">
        <w:rPr>
          <w:rFonts w:cstheme="minorHAnsi"/>
          <w:i/>
          <w:color w:val="002060"/>
          <w:sz w:val="24"/>
          <w:szCs w:val="24"/>
        </w:rPr>
        <w:t xml:space="preserve"> </w:t>
      </w:r>
      <w:r w:rsidR="0034712E" w:rsidRPr="00440C35">
        <w:rPr>
          <w:rFonts w:cstheme="minorHAnsi"/>
          <w:b/>
          <w:bCs/>
          <w:i/>
          <w:color w:val="002060"/>
          <w:sz w:val="24"/>
          <w:szCs w:val="24"/>
        </w:rPr>
        <w:t>Criterii de evaluare și selecție</w:t>
      </w:r>
      <w:r w:rsidR="0034712E" w:rsidRPr="00440C35">
        <w:rPr>
          <w:rFonts w:cstheme="minorHAnsi"/>
          <w:i/>
          <w:color w:val="002060"/>
          <w:sz w:val="24"/>
          <w:szCs w:val="24"/>
        </w:rPr>
        <w:t xml:space="preserve"> - </w:t>
      </w:r>
      <w:r w:rsidR="0034712E" w:rsidRPr="00440C35">
        <w:rPr>
          <w:rFonts w:cstheme="minorHAnsi"/>
          <w:b/>
          <w:bCs/>
          <w:i/>
          <w:color w:val="002060"/>
          <w:sz w:val="24"/>
          <w:szCs w:val="24"/>
        </w:rPr>
        <w:t>Criteriul 5. Inovarea și calitatea proiectului propus, subcriteriul 5.3</w:t>
      </w:r>
      <w:r w:rsidRPr="00440C35">
        <w:rPr>
          <w:rFonts w:cstheme="minorHAnsi"/>
          <w:color w:val="002060"/>
          <w:sz w:val="24"/>
          <w:szCs w:val="24"/>
        </w:rPr>
        <w:t>)</w:t>
      </w:r>
      <w:r w:rsidRPr="00440C35">
        <w:rPr>
          <w:rFonts w:cstheme="minorHAnsi"/>
          <w:iCs/>
          <w:color w:val="002060"/>
          <w:sz w:val="24"/>
          <w:szCs w:val="24"/>
        </w:rPr>
        <w:t>.</w:t>
      </w:r>
    </w:p>
    <w:p w14:paraId="0F0F3440" w14:textId="77777777" w:rsidR="00BA321F" w:rsidRPr="00440C35" w:rsidRDefault="00BA321F" w:rsidP="007B7B15">
      <w:pPr>
        <w:spacing w:before="60" w:after="0" w:line="240" w:lineRule="auto"/>
        <w:ind w:right="120"/>
        <w:jc w:val="both"/>
        <w:rPr>
          <w:rFonts w:cstheme="minorHAnsi"/>
          <w:iCs/>
          <w:color w:val="002060"/>
          <w:sz w:val="24"/>
          <w:szCs w:val="24"/>
        </w:rPr>
      </w:pPr>
    </w:p>
    <w:p w14:paraId="515C21CB" w14:textId="79E4C27F" w:rsidR="00A02396" w:rsidRPr="00440C35" w:rsidRDefault="009C3995" w:rsidP="007B7B15">
      <w:pPr>
        <w:pStyle w:val="Listparagraf"/>
        <w:numPr>
          <w:ilvl w:val="3"/>
          <w:numId w:val="73"/>
        </w:numPr>
        <w:spacing w:before="60" w:after="0" w:line="240" w:lineRule="auto"/>
        <w:ind w:left="1134" w:hanging="774"/>
        <w:contextualSpacing w:val="0"/>
        <w:jc w:val="both"/>
        <w:outlineLvl w:val="3"/>
        <w:rPr>
          <w:rFonts w:cstheme="minorHAnsi"/>
          <w:b/>
          <w:bCs/>
          <w:i/>
          <w:color w:val="002060"/>
          <w:sz w:val="24"/>
          <w:szCs w:val="24"/>
        </w:rPr>
      </w:pPr>
      <w:r w:rsidRPr="00440C35">
        <w:rPr>
          <w:rFonts w:cstheme="minorHAnsi"/>
          <w:b/>
          <w:bCs/>
          <w:iCs/>
          <w:color w:val="002060"/>
          <w:sz w:val="24"/>
          <w:szCs w:val="24"/>
        </w:rPr>
        <w:t>Digitalizare</w:t>
      </w:r>
      <w:r w:rsidR="00A02396" w:rsidRPr="00440C35">
        <w:rPr>
          <w:rFonts w:cstheme="minorHAnsi"/>
          <w:b/>
          <w:bCs/>
          <w:iCs/>
          <w:color w:val="002060"/>
          <w:sz w:val="24"/>
          <w:szCs w:val="24"/>
        </w:rPr>
        <w:t xml:space="preserve"> </w:t>
      </w:r>
    </w:p>
    <w:p w14:paraId="12F1CAF3" w14:textId="695744BC" w:rsidR="00BA321F" w:rsidRPr="00440C35" w:rsidRDefault="00BA321F" w:rsidP="007B7B15">
      <w:pPr>
        <w:spacing w:before="60" w:after="0" w:line="240" w:lineRule="auto"/>
        <w:jc w:val="both"/>
        <w:outlineLvl w:val="3"/>
        <w:rPr>
          <w:rFonts w:eastAsia="Times New Roman" w:cstheme="minorHAnsi"/>
          <w:color w:val="002060"/>
          <w:sz w:val="24"/>
          <w:szCs w:val="24"/>
          <w:lang w:eastAsia="ro-RO"/>
        </w:rPr>
      </w:pPr>
      <w:bookmarkStart w:id="370" w:name="_Hlk142469536"/>
      <w:r w:rsidRPr="00F5743E">
        <w:rPr>
          <w:rFonts w:eastAsia="Times New Roman" w:cstheme="minorHAnsi"/>
          <w:color w:val="002060"/>
          <w:sz w:val="24"/>
          <w:szCs w:val="24"/>
          <w:lang w:eastAsia="ro-RO"/>
        </w:rPr>
        <w:t>Proiectele includ în</w:t>
      </w:r>
      <w:r w:rsidRPr="00F5743E">
        <w:rPr>
          <w:rFonts w:cstheme="minorHAnsi"/>
          <w:color w:val="002060"/>
          <w:sz w:val="24"/>
          <w:szCs w:val="24"/>
        </w:rPr>
        <w:t xml:space="preserve"> documentația tehnico-economică un</w:t>
      </w:r>
      <w:r w:rsidRPr="00F5743E">
        <w:rPr>
          <w:rFonts w:eastAsia="Times New Roman" w:cstheme="minorHAnsi"/>
          <w:color w:val="002060"/>
          <w:sz w:val="24"/>
          <w:szCs w:val="24"/>
          <w:lang w:eastAsia="ro-RO"/>
        </w:rPr>
        <w:t xml:space="preserve"> sistem IT care respectă standardul minim de interoperabilitate HL7 </w:t>
      </w:r>
      <w:r w:rsidRPr="00440C35">
        <w:rPr>
          <w:rFonts w:eastAsia="Times New Roman" w:cstheme="minorHAnsi"/>
          <w:color w:val="002060"/>
          <w:sz w:val="24"/>
          <w:szCs w:val="24"/>
          <w:lang w:eastAsia="ro-RO"/>
        </w:rPr>
        <w:t>sau dovedește că are implementat un astfel de sistem la nivelul unității sanitare sprijinite.</w:t>
      </w:r>
    </w:p>
    <w:p w14:paraId="7BB61F7D" w14:textId="3DCC3F44" w:rsidR="002F721F" w:rsidRPr="00440C35" w:rsidRDefault="00160DF2" w:rsidP="007B7B15">
      <w:pPr>
        <w:spacing w:before="60" w:after="0" w:line="240" w:lineRule="auto"/>
        <w:jc w:val="both"/>
        <w:rPr>
          <w:rFonts w:eastAsia="Times New Roman" w:cstheme="minorHAnsi"/>
          <w:color w:val="002060"/>
          <w:sz w:val="24"/>
          <w:szCs w:val="24"/>
          <w:lang w:eastAsia="ro-RO"/>
        </w:rPr>
      </w:pPr>
      <w:r w:rsidRPr="00440C35">
        <w:rPr>
          <w:rFonts w:eastAsia="Times New Roman" w:cstheme="minorHAnsi"/>
          <w:color w:val="002060"/>
          <w:sz w:val="24"/>
          <w:szCs w:val="24"/>
          <w:lang w:eastAsia="ro-RO"/>
        </w:rPr>
        <w:t>Totodată</w:t>
      </w:r>
      <w:r w:rsidR="00BA321F" w:rsidRPr="00440C35">
        <w:rPr>
          <w:rFonts w:eastAsia="Times New Roman" w:cstheme="minorHAnsi"/>
          <w:color w:val="002060"/>
          <w:sz w:val="24"/>
          <w:szCs w:val="24"/>
          <w:lang w:eastAsia="ro-RO"/>
        </w:rPr>
        <w:t xml:space="preserve">, proiectul include </w:t>
      </w:r>
      <w:r w:rsidR="00BA321F" w:rsidRPr="00F5743E">
        <w:rPr>
          <w:rFonts w:eastAsia="Times New Roman" w:cstheme="minorHAnsi"/>
          <w:color w:val="002060"/>
          <w:sz w:val="24"/>
          <w:szCs w:val="24"/>
          <w:lang w:eastAsia="ro-RO"/>
        </w:rPr>
        <w:t>în</w:t>
      </w:r>
      <w:r w:rsidR="00BA321F" w:rsidRPr="00F5743E">
        <w:rPr>
          <w:rFonts w:cstheme="minorHAnsi"/>
          <w:color w:val="002060"/>
          <w:sz w:val="24"/>
          <w:szCs w:val="24"/>
        </w:rPr>
        <w:t xml:space="preserve"> documentația tehnico-economică</w:t>
      </w:r>
      <w:r w:rsidR="00BA321F" w:rsidRPr="00440C35" w:rsidDel="00BC3977">
        <w:rPr>
          <w:rFonts w:cstheme="minorHAnsi"/>
          <w:iCs/>
          <w:color w:val="002060"/>
          <w:sz w:val="24"/>
          <w:szCs w:val="24"/>
        </w:rPr>
        <w:t xml:space="preserve"> </w:t>
      </w:r>
      <w:r w:rsidR="00BA321F" w:rsidRPr="00440C35">
        <w:rPr>
          <w:rFonts w:eastAsia="Times New Roman" w:cstheme="minorHAnsi"/>
          <w:color w:val="002060"/>
          <w:sz w:val="24"/>
          <w:szCs w:val="24"/>
          <w:lang w:eastAsia="ro-RO"/>
        </w:rPr>
        <w:t xml:space="preserve">un </w:t>
      </w:r>
      <w:r w:rsidR="00BA321F" w:rsidRPr="00F5743E">
        <w:rPr>
          <w:rFonts w:eastAsia="Times New Roman" w:cstheme="minorHAnsi"/>
          <w:color w:val="002060"/>
          <w:sz w:val="24"/>
          <w:szCs w:val="24"/>
          <w:lang w:eastAsia="ro-RO"/>
        </w:rPr>
        <w:t xml:space="preserve">sistem </w:t>
      </w:r>
      <w:r w:rsidR="00BA321F" w:rsidRPr="00F5743E">
        <w:rPr>
          <w:rFonts w:cstheme="minorHAnsi"/>
          <w:color w:val="002060"/>
          <w:sz w:val="24"/>
          <w:szCs w:val="24"/>
        </w:rPr>
        <w:t xml:space="preserve">informatic care permite programarea consultului în ambulatoriu și furnizarea de informații privind serviciile medicale acordate (ex rezultatele investigațiilor medicale) </w:t>
      </w:r>
      <w:r w:rsidR="00BA321F" w:rsidRPr="00F5743E">
        <w:rPr>
          <w:rFonts w:eastAsia="Times New Roman" w:cstheme="minorHAnsi"/>
          <w:color w:val="002060"/>
          <w:sz w:val="24"/>
          <w:szCs w:val="24"/>
          <w:lang w:eastAsia="ro-RO"/>
        </w:rPr>
        <w:t>sau dovedește că are implementat un astfel de sistem</w:t>
      </w:r>
      <w:r w:rsidR="00BA321F" w:rsidRPr="00440C35" w:rsidDel="00BC3977">
        <w:rPr>
          <w:rFonts w:cstheme="minorHAnsi"/>
          <w:iCs/>
          <w:color w:val="002060"/>
          <w:sz w:val="24"/>
          <w:szCs w:val="24"/>
        </w:rPr>
        <w:t xml:space="preserve"> </w:t>
      </w:r>
      <w:r w:rsidR="00BA321F" w:rsidRPr="00440C35">
        <w:rPr>
          <w:rFonts w:eastAsia="Times New Roman" w:cstheme="minorHAnsi"/>
          <w:color w:val="002060"/>
          <w:sz w:val="24"/>
          <w:szCs w:val="24"/>
          <w:lang w:eastAsia="ro-RO"/>
        </w:rPr>
        <w:t>la nivelul unității sanitare sprijinite.</w:t>
      </w:r>
      <w:bookmarkEnd w:id="370"/>
      <w:r w:rsidR="0034712E" w:rsidRPr="00440C35">
        <w:rPr>
          <w:rFonts w:eastAsia="Times New Roman" w:cstheme="minorHAnsi"/>
          <w:color w:val="002060"/>
          <w:sz w:val="24"/>
          <w:szCs w:val="24"/>
          <w:lang w:eastAsia="ro-RO"/>
        </w:rPr>
        <w:t xml:space="preserve">(vezi </w:t>
      </w:r>
      <w:r w:rsidR="0034712E" w:rsidRPr="00440C35">
        <w:rPr>
          <w:rFonts w:cstheme="minorHAnsi"/>
          <w:b/>
          <w:bCs/>
          <w:i/>
          <w:color w:val="002060"/>
          <w:sz w:val="24"/>
          <w:szCs w:val="24"/>
        </w:rPr>
        <w:t>Anexa 1:</w:t>
      </w:r>
      <w:r w:rsidR="0034712E" w:rsidRPr="00440C35">
        <w:rPr>
          <w:rFonts w:cstheme="minorHAnsi"/>
          <w:i/>
          <w:color w:val="002060"/>
          <w:sz w:val="24"/>
          <w:szCs w:val="24"/>
        </w:rPr>
        <w:t xml:space="preserve"> </w:t>
      </w:r>
      <w:r w:rsidR="0034712E" w:rsidRPr="00440C35">
        <w:rPr>
          <w:rFonts w:cstheme="minorHAnsi"/>
          <w:b/>
          <w:bCs/>
          <w:i/>
          <w:color w:val="002060"/>
          <w:sz w:val="24"/>
          <w:szCs w:val="24"/>
        </w:rPr>
        <w:t>Criterii de evaluare și selecție</w:t>
      </w:r>
      <w:r w:rsidR="0034712E" w:rsidRPr="00440C35">
        <w:rPr>
          <w:rFonts w:cstheme="minorHAnsi"/>
          <w:i/>
          <w:color w:val="002060"/>
          <w:sz w:val="24"/>
          <w:szCs w:val="24"/>
        </w:rPr>
        <w:t xml:space="preserve"> - </w:t>
      </w:r>
      <w:r w:rsidR="0034712E" w:rsidRPr="00440C35">
        <w:rPr>
          <w:rFonts w:cstheme="minorHAnsi"/>
          <w:b/>
          <w:bCs/>
          <w:i/>
          <w:color w:val="002060"/>
          <w:sz w:val="24"/>
          <w:szCs w:val="24"/>
        </w:rPr>
        <w:t>Criteriul 5. Inovarea și calitatea proiectului propus, subcriteriul 5.4.).</w:t>
      </w:r>
    </w:p>
    <w:p w14:paraId="344E8AC0" w14:textId="77777777" w:rsidR="0034712E" w:rsidRPr="00440C35" w:rsidRDefault="0034712E" w:rsidP="007B7B15">
      <w:pPr>
        <w:spacing w:before="60" w:after="0" w:line="240" w:lineRule="auto"/>
        <w:jc w:val="both"/>
        <w:rPr>
          <w:rFonts w:cstheme="minorHAnsi"/>
          <w:b/>
          <w:bCs/>
          <w:iCs/>
          <w:color w:val="002060"/>
          <w:sz w:val="24"/>
          <w:szCs w:val="24"/>
        </w:rPr>
      </w:pPr>
    </w:p>
    <w:p w14:paraId="7920B99E" w14:textId="77777777" w:rsidR="00C64C56" w:rsidRPr="00440C35" w:rsidRDefault="00C64C56" w:rsidP="007B7B15">
      <w:pPr>
        <w:pStyle w:val="Listparagraf"/>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371" w:name="_Toc146709610"/>
      <w:bookmarkStart w:id="372" w:name="_Hlk136434684"/>
      <w:bookmarkEnd w:id="363"/>
      <w:r w:rsidRPr="00440C35">
        <w:rPr>
          <w:rFonts w:cstheme="minorHAnsi"/>
          <w:b/>
          <w:bCs/>
          <w:iCs/>
          <w:color w:val="002060"/>
          <w:sz w:val="24"/>
          <w:szCs w:val="24"/>
        </w:rPr>
        <w:t>INDICATORI DE ETAPĂ</w:t>
      </w:r>
      <w:bookmarkEnd w:id="371"/>
      <w:r w:rsidRPr="00440C35">
        <w:rPr>
          <w:rFonts w:cstheme="minorHAnsi"/>
          <w:b/>
          <w:bCs/>
          <w:iCs/>
          <w:color w:val="002060"/>
          <w:sz w:val="24"/>
          <w:szCs w:val="24"/>
        </w:rPr>
        <w:t xml:space="preserve">  </w:t>
      </w:r>
      <w:r w:rsidRPr="00440C35">
        <w:rPr>
          <w:rFonts w:cstheme="minorHAnsi"/>
          <w:b/>
          <w:bCs/>
          <w:iCs/>
          <w:color w:val="002060"/>
          <w:sz w:val="24"/>
          <w:szCs w:val="24"/>
        </w:rPr>
        <w:tab/>
      </w:r>
    </w:p>
    <w:p w14:paraId="777DCF31" w14:textId="5E5C8CAB" w:rsidR="00C64C56" w:rsidRPr="00440C35" w:rsidRDefault="00C64C56" w:rsidP="007B7B15">
      <w:pPr>
        <w:spacing w:before="60" w:after="0" w:line="240" w:lineRule="auto"/>
        <w:jc w:val="both"/>
        <w:rPr>
          <w:rFonts w:cstheme="minorHAnsi"/>
          <w:color w:val="002060"/>
          <w:sz w:val="24"/>
          <w:szCs w:val="24"/>
        </w:rPr>
      </w:pPr>
      <w:bookmarkStart w:id="373" w:name="_Hlk140498347"/>
      <w:bookmarkEnd w:id="372"/>
      <w:r w:rsidRPr="00440C35">
        <w:rPr>
          <w:rFonts w:cstheme="minorHAnsi"/>
          <w:color w:val="002060"/>
          <w:sz w:val="24"/>
          <w:szCs w:val="24"/>
        </w:rPr>
        <w:t>Indicatorii de etap</w:t>
      </w:r>
      <w:r w:rsidR="004108EC" w:rsidRPr="00440C35">
        <w:rPr>
          <w:rFonts w:cstheme="minorHAnsi"/>
          <w:color w:val="002060"/>
          <w:sz w:val="24"/>
          <w:szCs w:val="24"/>
        </w:rPr>
        <w:t>ă</w:t>
      </w:r>
      <w:r w:rsidR="009533DC" w:rsidRPr="00440C35">
        <w:rPr>
          <w:rStyle w:val="Referinnotdesubsol"/>
          <w:rFonts w:cstheme="minorHAnsi"/>
          <w:i/>
          <w:color w:val="002060"/>
          <w:sz w:val="24"/>
          <w:szCs w:val="24"/>
        </w:rPr>
        <w:footnoteReference w:id="19"/>
      </w:r>
      <w:r w:rsidR="00EB7349" w:rsidRPr="00440C35">
        <w:rPr>
          <w:rFonts w:cstheme="minorHAnsi"/>
          <w:color w:val="002060"/>
          <w:sz w:val="24"/>
          <w:szCs w:val="24"/>
        </w:rPr>
        <w:t xml:space="preserve"> </w:t>
      </w:r>
      <w:r w:rsidRPr="00440C35">
        <w:rPr>
          <w:rFonts w:cstheme="minorHAnsi"/>
          <w:color w:val="002060"/>
          <w:sz w:val="24"/>
          <w:szCs w:val="24"/>
        </w:rPr>
        <w:t>reprezintă</w:t>
      </w:r>
      <w:r w:rsidR="009533DC" w:rsidRPr="00440C35">
        <w:rPr>
          <w:rFonts w:cstheme="minorHAnsi"/>
          <w:i/>
          <w:color w:val="002060"/>
          <w:sz w:val="24"/>
          <w:szCs w:val="24"/>
        </w:rPr>
        <w:t xml:space="preserve"> </w:t>
      </w:r>
      <w:r w:rsidRPr="00440C35">
        <w:rPr>
          <w:rFonts w:cstheme="minorHAnsi"/>
          <w:color w:val="002060"/>
          <w:sz w:val="24"/>
          <w:szCs w:val="24"/>
        </w:rPr>
        <w:t xml:space="preserve">repere cantitative, valorice sau calitative față de care este </w:t>
      </w:r>
      <w:r w:rsidRPr="00440C35">
        <w:rPr>
          <w:rFonts w:cstheme="minorHAnsi"/>
          <w:color w:val="002060"/>
          <w:spacing w:val="-70"/>
          <w:sz w:val="24"/>
          <w:szCs w:val="24"/>
        </w:rPr>
        <w:t xml:space="preserve"> </w:t>
      </w:r>
      <w:r w:rsidRPr="00440C35">
        <w:rPr>
          <w:rFonts w:cstheme="minorHAnsi"/>
          <w:color w:val="002060"/>
          <w:sz w:val="24"/>
          <w:szCs w:val="24"/>
        </w:rPr>
        <w:t>monitorizat</w:t>
      </w:r>
      <w:r w:rsidRPr="00440C35">
        <w:rPr>
          <w:rFonts w:cstheme="minorHAnsi"/>
          <w:color w:val="002060"/>
          <w:spacing w:val="1"/>
          <w:sz w:val="24"/>
          <w:szCs w:val="24"/>
        </w:rPr>
        <w:t xml:space="preserve"> </w:t>
      </w:r>
      <w:r w:rsidRPr="00440C35">
        <w:rPr>
          <w:rFonts w:cstheme="minorHAnsi"/>
          <w:color w:val="002060"/>
          <w:sz w:val="24"/>
          <w:szCs w:val="24"/>
        </w:rPr>
        <w:t>și</w:t>
      </w:r>
      <w:r w:rsidRPr="00440C35">
        <w:rPr>
          <w:rFonts w:cstheme="minorHAnsi"/>
          <w:color w:val="002060"/>
          <w:spacing w:val="1"/>
          <w:sz w:val="24"/>
          <w:szCs w:val="24"/>
        </w:rPr>
        <w:t xml:space="preserve"> </w:t>
      </w:r>
      <w:r w:rsidRPr="00440C35">
        <w:rPr>
          <w:rFonts w:cstheme="minorHAnsi"/>
          <w:color w:val="002060"/>
          <w:sz w:val="24"/>
          <w:szCs w:val="24"/>
        </w:rPr>
        <w:t>evaluat,</w:t>
      </w:r>
      <w:r w:rsidRPr="00440C35">
        <w:rPr>
          <w:rFonts w:cstheme="minorHAnsi"/>
          <w:color w:val="002060"/>
          <w:spacing w:val="1"/>
          <w:sz w:val="24"/>
          <w:szCs w:val="24"/>
        </w:rPr>
        <w:t xml:space="preserve"> </w:t>
      </w:r>
      <w:r w:rsidRPr="00440C35">
        <w:rPr>
          <w:rFonts w:cstheme="minorHAnsi"/>
          <w:color w:val="002060"/>
          <w:sz w:val="24"/>
          <w:szCs w:val="24"/>
        </w:rPr>
        <w:t>într-o</w:t>
      </w:r>
      <w:r w:rsidRPr="00440C35">
        <w:rPr>
          <w:rFonts w:cstheme="minorHAnsi"/>
          <w:color w:val="002060"/>
          <w:spacing w:val="1"/>
          <w:sz w:val="24"/>
          <w:szCs w:val="24"/>
        </w:rPr>
        <w:t xml:space="preserve"> </w:t>
      </w:r>
      <w:r w:rsidRPr="00440C35">
        <w:rPr>
          <w:rFonts w:cstheme="minorHAnsi"/>
          <w:color w:val="002060"/>
          <w:sz w:val="24"/>
          <w:szCs w:val="24"/>
        </w:rPr>
        <w:t>manieră</w:t>
      </w:r>
      <w:r w:rsidRPr="00440C35">
        <w:rPr>
          <w:rFonts w:cstheme="minorHAnsi"/>
          <w:color w:val="002060"/>
          <w:spacing w:val="1"/>
          <w:sz w:val="24"/>
          <w:szCs w:val="24"/>
        </w:rPr>
        <w:t xml:space="preserve"> </w:t>
      </w:r>
      <w:r w:rsidRPr="00440C35">
        <w:rPr>
          <w:rFonts w:cstheme="minorHAnsi"/>
          <w:color w:val="002060"/>
          <w:sz w:val="24"/>
          <w:szCs w:val="24"/>
        </w:rPr>
        <w:t>obiectivă</w:t>
      </w:r>
      <w:r w:rsidRPr="00440C35">
        <w:rPr>
          <w:rFonts w:cstheme="minorHAnsi"/>
          <w:color w:val="002060"/>
          <w:spacing w:val="1"/>
          <w:sz w:val="24"/>
          <w:szCs w:val="24"/>
        </w:rPr>
        <w:t xml:space="preserve"> </w:t>
      </w:r>
      <w:r w:rsidRPr="00440C35">
        <w:rPr>
          <w:rFonts w:cstheme="minorHAnsi"/>
          <w:color w:val="002060"/>
          <w:sz w:val="24"/>
          <w:szCs w:val="24"/>
        </w:rPr>
        <w:t>și</w:t>
      </w:r>
      <w:r w:rsidRPr="00440C35">
        <w:rPr>
          <w:rFonts w:cstheme="minorHAnsi"/>
          <w:color w:val="002060"/>
          <w:spacing w:val="1"/>
          <w:sz w:val="24"/>
          <w:szCs w:val="24"/>
        </w:rPr>
        <w:t xml:space="preserve"> </w:t>
      </w:r>
      <w:r w:rsidRPr="00440C35">
        <w:rPr>
          <w:rFonts w:cstheme="minorHAnsi"/>
          <w:color w:val="002060"/>
          <w:sz w:val="24"/>
          <w:szCs w:val="24"/>
        </w:rPr>
        <w:t>transparentă,</w:t>
      </w:r>
      <w:r w:rsidRPr="00440C35">
        <w:rPr>
          <w:rFonts w:cstheme="minorHAnsi"/>
          <w:color w:val="002060"/>
          <w:spacing w:val="1"/>
          <w:sz w:val="24"/>
          <w:szCs w:val="24"/>
        </w:rPr>
        <w:t xml:space="preserve"> </w:t>
      </w:r>
      <w:r w:rsidRPr="00440C35">
        <w:rPr>
          <w:rFonts w:cstheme="minorHAnsi"/>
          <w:color w:val="002060"/>
          <w:sz w:val="24"/>
          <w:szCs w:val="24"/>
        </w:rPr>
        <w:t>progresul</w:t>
      </w:r>
      <w:r w:rsidRPr="00440C35">
        <w:rPr>
          <w:rFonts w:cstheme="minorHAnsi"/>
          <w:color w:val="002060"/>
          <w:spacing w:val="1"/>
          <w:sz w:val="24"/>
          <w:szCs w:val="24"/>
        </w:rPr>
        <w:t xml:space="preserve"> </w:t>
      </w:r>
      <w:r w:rsidRPr="00440C35">
        <w:rPr>
          <w:rFonts w:cstheme="minorHAnsi"/>
          <w:color w:val="002060"/>
          <w:sz w:val="24"/>
          <w:szCs w:val="24"/>
        </w:rPr>
        <w:t>implementării unui proiec</w:t>
      </w:r>
      <w:r w:rsidR="009533DC" w:rsidRPr="00440C35">
        <w:rPr>
          <w:rFonts w:cstheme="minorHAnsi"/>
          <w:color w:val="002060"/>
          <w:sz w:val="24"/>
          <w:szCs w:val="24"/>
        </w:rPr>
        <w:t xml:space="preserve">t; </w:t>
      </w:r>
      <w:r w:rsidRPr="00440C35">
        <w:rPr>
          <w:rFonts w:cstheme="minorHAnsi"/>
          <w:color w:val="002060"/>
          <w:sz w:val="24"/>
          <w:szCs w:val="24"/>
        </w:rPr>
        <w:t>în funcție de natura proiectelor, indicatorii de etapă</w:t>
      </w:r>
      <w:r w:rsidRPr="00440C35">
        <w:rPr>
          <w:rFonts w:cstheme="minorHAnsi"/>
          <w:color w:val="002060"/>
          <w:spacing w:val="1"/>
          <w:sz w:val="24"/>
          <w:szCs w:val="24"/>
        </w:rPr>
        <w:t xml:space="preserve"> </w:t>
      </w:r>
      <w:r w:rsidRPr="00440C35">
        <w:rPr>
          <w:rFonts w:cstheme="minorHAnsi"/>
          <w:color w:val="002060"/>
          <w:sz w:val="24"/>
          <w:szCs w:val="24"/>
        </w:rPr>
        <w:t xml:space="preserve">pot reprezenta: realizarea unor activități sau sub-activități din proiect, atingerea </w:t>
      </w:r>
      <w:r w:rsidRPr="00440C35">
        <w:rPr>
          <w:rFonts w:cstheme="minorHAnsi"/>
          <w:color w:val="002060"/>
          <w:spacing w:val="-70"/>
          <w:sz w:val="24"/>
          <w:szCs w:val="24"/>
        </w:rPr>
        <w:t xml:space="preserve"> </w:t>
      </w:r>
      <w:r w:rsidRPr="00440C35">
        <w:rPr>
          <w:rFonts w:cstheme="minorHAnsi"/>
          <w:color w:val="002060"/>
          <w:sz w:val="24"/>
          <w:szCs w:val="24"/>
        </w:rPr>
        <w:t>unor stadii de implementare sau de execuție tehnică sau financiară pre-stabilite,</w:t>
      </w:r>
      <w:r w:rsidRPr="00440C35">
        <w:rPr>
          <w:rFonts w:cstheme="minorHAnsi"/>
          <w:color w:val="002060"/>
          <w:spacing w:val="1"/>
          <w:sz w:val="24"/>
          <w:szCs w:val="24"/>
        </w:rPr>
        <w:t xml:space="preserve"> </w:t>
      </w:r>
      <w:r w:rsidRPr="00440C35">
        <w:rPr>
          <w:rFonts w:cstheme="minorHAnsi"/>
          <w:color w:val="002060"/>
          <w:sz w:val="24"/>
          <w:szCs w:val="24"/>
        </w:rPr>
        <w:t>precum</w:t>
      </w:r>
      <w:r w:rsidRPr="00440C35">
        <w:rPr>
          <w:rFonts w:cstheme="minorHAnsi"/>
          <w:color w:val="002060"/>
          <w:spacing w:val="-2"/>
          <w:sz w:val="24"/>
          <w:szCs w:val="24"/>
        </w:rPr>
        <w:t xml:space="preserve"> </w:t>
      </w:r>
      <w:r w:rsidRPr="00440C35">
        <w:rPr>
          <w:rFonts w:cstheme="minorHAnsi"/>
          <w:color w:val="002060"/>
          <w:sz w:val="24"/>
          <w:szCs w:val="24"/>
        </w:rPr>
        <w:t>și</w:t>
      </w:r>
      <w:r w:rsidRPr="00440C35">
        <w:rPr>
          <w:rFonts w:cstheme="minorHAnsi"/>
          <w:color w:val="002060"/>
          <w:spacing w:val="69"/>
          <w:sz w:val="24"/>
          <w:szCs w:val="24"/>
        </w:rPr>
        <w:t xml:space="preserve"> </w:t>
      </w:r>
      <w:r w:rsidRPr="00440C35">
        <w:rPr>
          <w:rFonts w:cstheme="minorHAnsi"/>
          <w:color w:val="002060"/>
          <w:sz w:val="24"/>
          <w:szCs w:val="24"/>
        </w:rPr>
        <w:t>stadii</w:t>
      </w:r>
      <w:r w:rsidRPr="00440C35">
        <w:rPr>
          <w:rFonts w:cstheme="minorHAnsi"/>
          <w:color w:val="002060"/>
          <w:spacing w:val="-1"/>
          <w:sz w:val="24"/>
          <w:szCs w:val="24"/>
        </w:rPr>
        <w:t xml:space="preserve"> </w:t>
      </w:r>
      <w:r w:rsidRPr="00440C35">
        <w:rPr>
          <w:rFonts w:cstheme="minorHAnsi"/>
          <w:color w:val="002060"/>
          <w:sz w:val="24"/>
          <w:szCs w:val="24"/>
        </w:rPr>
        <w:t>sau</w:t>
      </w:r>
      <w:r w:rsidRPr="00440C35">
        <w:rPr>
          <w:rFonts w:cstheme="minorHAnsi"/>
          <w:color w:val="002060"/>
          <w:spacing w:val="-2"/>
          <w:sz w:val="24"/>
          <w:szCs w:val="24"/>
        </w:rPr>
        <w:t xml:space="preserve"> </w:t>
      </w:r>
      <w:r w:rsidRPr="00440C35">
        <w:rPr>
          <w:rFonts w:cstheme="minorHAnsi"/>
          <w:color w:val="002060"/>
          <w:sz w:val="24"/>
          <w:szCs w:val="24"/>
        </w:rPr>
        <w:t>valori intermediare</w:t>
      </w:r>
      <w:r w:rsidRPr="00440C35">
        <w:rPr>
          <w:rFonts w:cstheme="minorHAnsi"/>
          <w:color w:val="002060"/>
          <w:spacing w:val="-1"/>
          <w:sz w:val="24"/>
          <w:szCs w:val="24"/>
        </w:rPr>
        <w:t xml:space="preserve"> </w:t>
      </w:r>
      <w:r w:rsidRPr="00440C35">
        <w:rPr>
          <w:rFonts w:cstheme="minorHAnsi"/>
          <w:color w:val="002060"/>
          <w:sz w:val="24"/>
          <w:szCs w:val="24"/>
        </w:rPr>
        <w:t>ale</w:t>
      </w:r>
      <w:r w:rsidRPr="00440C35">
        <w:rPr>
          <w:rFonts w:cstheme="minorHAnsi"/>
          <w:color w:val="002060"/>
          <w:spacing w:val="-4"/>
          <w:sz w:val="24"/>
          <w:szCs w:val="24"/>
        </w:rPr>
        <w:t xml:space="preserve"> </w:t>
      </w:r>
      <w:r w:rsidRPr="00440C35">
        <w:rPr>
          <w:rFonts w:cstheme="minorHAnsi"/>
          <w:color w:val="002060"/>
          <w:sz w:val="24"/>
          <w:szCs w:val="24"/>
        </w:rPr>
        <w:t>indicatorilor</w:t>
      </w:r>
      <w:r w:rsidRPr="00440C35">
        <w:rPr>
          <w:rFonts w:cstheme="minorHAnsi"/>
          <w:color w:val="002060"/>
          <w:spacing w:val="-1"/>
          <w:sz w:val="24"/>
          <w:szCs w:val="24"/>
        </w:rPr>
        <w:t xml:space="preserve"> </w:t>
      </w:r>
      <w:r w:rsidRPr="00440C35">
        <w:rPr>
          <w:rFonts w:cstheme="minorHAnsi"/>
          <w:color w:val="002060"/>
          <w:sz w:val="24"/>
          <w:szCs w:val="24"/>
        </w:rPr>
        <w:t>de</w:t>
      </w:r>
      <w:r w:rsidRPr="00440C35">
        <w:rPr>
          <w:rFonts w:cstheme="minorHAnsi"/>
          <w:color w:val="002060"/>
          <w:spacing w:val="-2"/>
          <w:sz w:val="24"/>
          <w:szCs w:val="24"/>
        </w:rPr>
        <w:t xml:space="preserve"> </w:t>
      </w:r>
      <w:r w:rsidRPr="00440C35">
        <w:rPr>
          <w:rFonts w:cstheme="minorHAnsi"/>
          <w:color w:val="002060"/>
          <w:sz w:val="24"/>
          <w:szCs w:val="24"/>
        </w:rPr>
        <w:t>realizare.</w:t>
      </w:r>
    </w:p>
    <w:p w14:paraId="19A168DF" w14:textId="42054FF5" w:rsidR="009533DC" w:rsidRPr="00440C35" w:rsidRDefault="009533DC" w:rsidP="007B7B15">
      <w:pPr>
        <w:spacing w:before="60" w:after="0" w:line="240" w:lineRule="auto"/>
        <w:jc w:val="both"/>
        <w:rPr>
          <w:rFonts w:cstheme="minorHAnsi"/>
          <w:color w:val="002060"/>
          <w:sz w:val="24"/>
          <w:szCs w:val="24"/>
        </w:rPr>
      </w:pPr>
      <w:r w:rsidRPr="00440C35">
        <w:rPr>
          <w:rFonts w:cstheme="minorHAnsi"/>
          <w:color w:val="002060"/>
          <w:sz w:val="24"/>
          <w:szCs w:val="24"/>
        </w:rPr>
        <w:t>Deoarece activitatea de bază vizează investiții în infrastructură (reabilitare/ modernizare/ extindere</w:t>
      </w:r>
      <w:bookmarkStart w:id="374" w:name="_Hlk141378244"/>
      <w:r w:rsidR="0076304B" w:rsidRPr="00440C35">
        <w:rPr>
          <w:rFonts w:cstheme="minorHAnsi"/>
          <w:color w:val="002060"/>
          <w:sz w:val="24"/>
          <w:szCs w:val="24"/>
        </w:rPr>
        <w:t>/ construcție</w:t>
      </w:r>
      <w:r w:rsidR="005D4AAA" w:rsidRPr="00440C35">
        <w:rPr>
          <w:rFonts w:cstheme="minorHAnsi"/>
          <w:color w:val="002060"/>
          <w:sz w:val="24"/>
          <w:szCs w:val="24"/>
        </w:rPr>
        <w:t xml:space="preserve"> </w:t>
      </w:r>
      <w:bookmarkEnd w:id="374"/>
      <w:r w:rsidR="005D4AAA" w:rsidRPr="00440C35">
        <w:rPr>
          <w:rFonts w:cstheme="minorHAnsi"/>
          <w:color w:val="002060"/>
          <w:sz w:val="24"/>
          <w:szCs w:val="24"/>
        </w:rPr>
        <w:t xml:space="preserve">și </w:t>
      </w:r>
      <w:r w:rsidRPr="00440C35">
        <w:rPr>
          <w:rFonts w:cstheme="minorHAnsi"/>
          <w:color w:val="002060"/>
          <w:sz w:val="24"/>
          <w:szCs w:val="24"/>
        </w:rPr>
        <w:t xml:space="preserve">dotare, după caz), indicatorii de etapă se raportează atât la stadiul pregătirii și derulării procedurilor de achiziții, cât și la progresul execuției lucrărilor/ dotărilor </w:t>
      </w:r>
      <w:r w:rsidRPr="00440C35">
        <w:rPr>
          <w:rFonts w:cstheme="minorHAnsi"/>
          <w:color w:val="002060"/>
          <w:sz w:val="24"/>
          <w:szCs w:val="24"/>
        </w:rPr>
        <w:lastRenderedPageBreak/>
        <w:t>(după caz) aferente activității de bază. – vezi Anexa 15: Indicatori de etapă și Anexa 16: Plan de monitorizare.</w:t>
      </w:r>
    </w:p>
    <w:p w14:paraId="70FF95D0" w14:textId="47BCC0CF" w:rsidR="009533DC" w:rsidRPr="00440C35" w:rsidRDefault="009533DC" w:rsidP="007B7B15">
      <w:pPr>
        <w:spacing w:before="60" w:after="0" w:line="240" w:lineRule="auto"/>
        <w:jc w:val="both"/>
        <w:rPr>
          <w:rFonts w:cstheme="minorHAnsi"/>
          <w:color w:val="002060"/>
          <w:sz w:val="24"/>
          <w:szCs w:val="24"/>
        </w:rPr>
      </w:pPr>
      <w:r w:rsidRPr="00440C35">
        <w:rPr>
          <w:rFonts w:cstheme="minorHAnsi"/>
          <w:color w:val="002060"/>
          <w:sz w:val="24"/>
          <w:szCs w:val="24"/>
        </w:rPr>
        <w:t>Solicitantul include în cererea de finanțare indicatorii de etapă conform Anexei 15, aceștia reprezentând baza pentru stabilirea Planului de monitorizare care va fi anexă la</w:t>
      </w:r>
      <w:r w:rsidRPr="00440C35">
        <w:rPr>
          <w:rFonts w:cstheme="minorHAnsi"/>
          <w:color w:val="002060"/>
          <w:spacing w:val="-7"/>
          <w:sz w:val="24"/>
          <w:szCs w:val="24"/>
        </w:rPr>
        <w:t xml:space="preserve"> </w:t>
      </w:r>
      <w:r w:rsidRPr="00440C35">
        <w:rPr>
          <w:rFonts w:cstheme="minorHAnsi"/>
          <w:color w:val="002060"/>
          <w:sz w:val="24"/>
          <w:szCs w:val="24"/>
        </w:rPr>
        <w:t>contractul</w:t>
      </w:r>
      <w:r w:rsidRPr="00440C35">
        <w:rPr>
          <w:rFonts w:cstheme="minorHAnsi"/>
          <w:color w:val="002060"/>
          <w:spacing w:val="-6"/>
          <w:sz w:val="24"/>
          <w:szCs w:val="24"/>
        </w:rPr>
        <w:t xml:space="preserve"> </w:t>
      </w:r>
      <w:r w:rsidRPr="00440C35">
        <w:rPr>
          <w:rFonts w:cstheme="minorHAnsi"/>
          <w:color w:val="002060"/>
          <w:sz w:val="24"/>
          <w:szCs w:val="24"/>
        </w:rPr>
        <w:t>de</w:t>
      </w:r>
      <w:r w:rsidRPr="00440C35">
        <w:rPr>
          <w:rFonts w:cstheme="minorHAnsi"/>
          <w:color w:val="002060"/>
          <w:spacing w:val="-6"/>
          <w:sz w:val="24"/>
          <w:szCs w:val="24"/>
        </w:rPr>
        <w:t xml:space="preserve"> </w:t>
      </w:r>
      <w:r w:rsidRPr="00440C35">
        <w:rPr>
          <w:rFonts w:cstheme="minorHAnsi"/>
          <w:color w:val="002060"/>
          <w:sz w:val="24"/>
          <w:szCs w:val="24"/>
        </w:rPr>
        <w:t>finanțare.</w:t>
      </w:r>
      <w:r w:rsidR="00DC2807" w:rsidRPr="00440C35">
        <w:rPr>
          <w:rFonts w:cstheme="minorHAnsi"/>
          <w:color w:val="002060"/>
          <w:sz w:val="24"/>
          <w:szCs w:val="24"/>
        </w:rPr>
        <w:t xml:space="preserve"> Conform OUG nr. 23/2023, indicatorii de etapă se raportează atât la stadiul pregătirii şi derulării procedurilor de achiziții, cât și la progresul execuției lucrărilor aferente activității de bază, </w:t>
      </w:r>
      <w:bookmarkStart w:id="375" w:name="_Hlk140650849"/>
      <w:r w:rsidR="005B09B7" w:rsidRPr="00440C35">
        <w:rPr>
          <w:rFonts w:cstheme="minorHAnsi"/>
          <w:color w:val="002060"/>
          <w:sz w:val="24"/>
          <w:szCs w:val="24"/>
        </w:rPr>
        <w:t>precum și la stadiul financiar al proiectului.</w:t>
      </w:r>
      <w:bookmarkEnd w:id="375"/>
    </w:p>
    <w:p w14:paraId="1DB68835" w14:textId="7B3D8BE8" w:rsidR="009533DC" w:rsidRPr="00440C35" w:rsidRDefault="009533DC" w:rsidP="007B7B15">
      <w:pPr>
        <w:spacing w:before="60" w:after="0" w:line="240" w:lineRule="auto"/>
        <w:jc w:val="both"/>
        <w:rPr>
          <w:rFonts w:cstheme="minorHAnsi"/>
          <w:b/>
          <w:bCs/>
          <w:color w:val="002060"/>
          <w:sz w:val="24"/>
          <w:szCs w:val="24"/>
        </w:rPr>
      </w:pPr>
      <w:r w:rsidRPr="00440C35">
        <w:rPr>
          <w:rFonts w:cstheme="minorHAnsi"/>
          <w:b/>
          <w:bCs/>
          <w:color w:val="002060"/>
          <w:sz w:val="24"/>
          <w:szCs w:val="24"/>
        </w:rPr>
        <w:t>NB.</w:t>
      </w:r>
    </w:p>
    <w:p w14:paraId="513AA30C" w14:textId="5CCAC3F3" w:rsidR="009533DC" w:rsidRPr="00440C35" w:rsidRDefault="009533DC" w:rsidP="007B7B15">
      <w:pPr>
        <w:pStyle w:val="Listparagraf"/>
        <w:numPr>
          <w:ilvl w:val="0"/>
          <w:numId w:val="55"/>
        </w:numPr>
        <w:spacing w:before="60" w:after="0" w:line="240" w:lineRule="auto"/>
        <w:contextualSpacing w:val="0"/>
        <w:jc w:val="both"/>
        <w:rPr>
          <w:rFonts w:cstheme="minorHAnsi"/>
          <w:color w:val="002060"/>
          <w:sz w:val="24"/>
          <w:szCs w:val="24"/>
        </w:rPr>
      </w:pPr>
      <w:r w:rsidRPr="00440C35">
        <w:rPr>
          <w:rFonts w:cstheme="minorHAnsi"/>
          <w:color w:val="002060"/>
          <w:sz w:val="24"/>
          <w:szCs w:val="24"/>
        </w:rPr>
        <w:t xml:space="preserve">În cazul în care toate achizițiile aferente activității de bază au fost finalizate până la data semnării contractului de </w:t>
      </w:r>
      <w:r w:rsidR="005D4AAA" w:rsidRPr="00440C35">
        <w:rPr>
          <w:rFonts w:cstheme="minorHAnsi"/>
          <w:color w:val="002060"/>
          <w:sz w:val="24"/>
          <w:szCs w:val="24"/>
        </w:rPr>
        <w:t>finanțare</w:t>
      </w:r>
      <w:r w:rsidRPr="00440C35">
        <w:rPr>
          <w:rFonts w:cstheme="minorHAnsi"/>
          <w:color w:val="002060"/>
          <w:sz w:val="24"/>
          <w:szCs w:val="24"/>
        </w:rPr>
        <w:t xml:space="preserve">, indicatorii de etapă se vor raporta doar la progresul execuției contractului/contractelor de lucrări și/sau la închiderea contractului/ contractelor de furnizare sau de servicii. </w:t>
      </w:r>
    </w:p>
    <w:p w14:paraId="038C163B" w14:textId="0D4A9CBD" w:rsidR="009533DC" w:rsidRPr="00440C35" w:rsidRDefault="009533DC" w:rsidP="007B7B15">
      <w:pPr>
        <w:pStyle w:val="Listparagraf"/>
        <w:numPr>
          <w:ilvl w:val="0"/>
          <w:numId w:val="55"/>
        </w:numPr>
        <w:spacing w:before="60" w:after="0" w:line="240" w:lineRule="auto"/>
        <w:contextualSpacing w:val="0"/>
        <w:jc w:val="both"/>
        <w:rPr>
          <w:rFonts w:cstheme="minorHAnsi"/>
          <w:sz w:val="24"/>
          <w:szCs w:val="24"/>
        </w:rPr>
      </w:pPr>
      <w:r w:rsidRPr="00440C35">
        <w:rPr>
          <w:rFonts w:cstheme="minorHAnsi"/>
          <w:color w:val="002060"/>
          <w:sz w:val="24"/>
          <w:szCs w:val="24"/>
        </w:rPr>
        <w:t xml:space="preserve">Primul indicator de etapă poate fi stabilit la un interval de o lună, dar nu mai mult de 6 luni, calculat din prima zi de începere a implementării proiectului, așa cum este prevăzută </w:t>
      </w:r>
      <w:bookmarkStart w:id="376" w:name="_Hlk141713600"/>
      <w:r w:rsidRPr="00440C35">
        <w:rPr>
          <w:rFonts w:cstheme="minorHAnsi"/>
          <w:color w:val="002060"/>
          <w:sz w:val="24"/>
          <w:szCs w:val="24"/>
        </w:rPr>
        <w:t xml:space="preserve">în </w:t>
      </w:r>
      <w:r w:rsidR="006D1740" w:rsidRPr="00440C35">
        <w:rPr>
          <w:rFonts w:cstheme="minorHAnsi"/>
          <w:color w:val="002060"/>
          <w:sz w:val="24"/>
          <w:szCs w:val="24"/>
        </w:rPr>
        <w:t xml:space="preserve">Anexa nr. 2: Plan de monitorizare </w:t>
      </w:r>
      <w:bookmarkEnd w:id="376"/>
      <w:r w:rsidR="006D1740" w:rsidRPr="00440C35">
        <w:rPr>
          <w:rFonts w:cstheme="minorHAnsi"/>
          <w:color w:val="002060"/>
          <w:sz w:val="24"/>
          <w:szCs w:val="24"/>
        </w:rPr>
        <w:t xml:space="preserve">la </w:t>
      </w:r>
      <w:r w:rsidRPr="00440C35">
        <w:rPr>
          <w:rFonts w:cstheme="minorHAnsi"/>
          <w:color w:val="002060"/>
          <w:sz w:val="24"/>
          <w:szCs w:val="24"/>
        </w:rPr>
        <w:t>contractul de finanțare.  Prin excepție de la această regulă, dacă data de începere a implementării proiectului este anterioară datei de semnare a contractului de finanțare, primul indicator de etapă este raportat la data semnării contractului de finanțare.</w:t>
      </w:r>
      <w:r w:rsidR="006D1740" w:rsidRPr="00440C35">
        <w:rPr>
          <w:rFonts w:cstheme="minorHAnsi"/>
          <w:color w:val="002060"/>
          <w:sz w:val="24"/>
          <w:szCs w:val="24"/>
        </w:rPr>
        <w:t xml:space="preserve"> </w:t>
      </w:r>
      <w:bookmarkEnd w:id="373"/>
    </w:p>
    <w:p w14:paraId="3E5F169A" w14:textId="58B2C3CA" w:rsidR="00C64C56" w:rsidRPr="00440C35" w:rsidRDefault="00EB7349" w:rsidP="007B7B15">
      <w:pPr>
        <w:spacing w:before="60" w:after="0" w:line="240" w:lineRule="auto"/>
        <w:jc w:val="both"/>
        <w:rPr>
          <w:rFonts w:cstheme="minorHAnsi"/>
          <w:b/>
          <w:bCs/>
          <w:color w:val="002060"/>
          <w:sz w:val="24"/>
          <w:szCs w:val="24"/>
        </w:rPr>
      </w:pPr>
      <w:bookmarkStart w:id="377" w:name="_Hlk140498363"/>
      <w:r w:rsidRPr="00440C35">
        <w:rPr>
          <w:rFonts w:cstheme="minorHAnsi"/>
          <w:b/>
          <w:bCs/>
          <w:color w:val="002060"/>
          <w:sz w:val="24"/>
          <w:szCs w:val="24"/>
        </w:rPr>
        <w:t>Atenție</w:t>
      </w:r>
      <w:r w:rsidR="00C64C56" w:rsidRPr="00440C35">
        <w:rPr>
          <w:rFonts w:cstheme="minorHAnsi"/>
          <w:b/>
          <w:bCs/>
          <w:color w:val="002060"/>
          <w:sz w:val="24"/>
          <w:szCs w:val="24"/>
        </w:rPr>
        <w:t>!</w:t>
      </w:r>
    </w:p>
    <w:bookmarkEnd w:id="377"/>
    <w:p w14:paraId="60F2E869" w14:textId="362B55A5" w:rsidR="00C64C56" w:rsidRPr="00440C35" w:rsidRDefault="00C64C56" w:rsidP="007B7B15">
      <w:pPr>
        <w:spacing w:before="60" w:after="0" w:line="240" w:lineRule="auto"/>
        <w:jc w:val="both"/>
        <w:rPr>
          <w:rFonts w:cstheme="minorHAnsi"/>
          <w:color w:val="002060"/>
          <w:sz w:val="24"/>
          <w:szCs w:val="24"/>
        </w:rPr>
      </w:pPr>
      <w:r w:rsidRPr="00440C35">
        <w:rPr>
          <w:rFonts w:cstheme="minorHAnsi"/>
          <w:color w:val="002060"/>
          <w:sz w:val="24"/>
          <w:szCs w:val="24"/>
        </w:rPr>
        <w:t>Pentru neîndeplinirea indicatorilor de etapă se aplică prevederile OUG nr.</w:t>
      </w:r>
      <w:r w:rsidR="00CC2236" w:rsidRPr="00440C35">
        <w:rPr>
          <w:rFonts w:cstheme="minorHAnsi"/>
          <w:color w:val="002060"/>
          <w:sz w:val="24"/>
          <w:szCs w:val="24"/>
        </w:rPr>
        <w:t xml:space="preserve"> </w:t>
      </w:r>
      <w:r w:rsidRPr="00440C35">
        <w:rPr>
          <w:rFonts w:cstheme="minorHAnsi"/>
          <w:color w:val="002060"/>
          <w:sz w:val="24"/>
          <w:szCs w:val="24"/>
        </w:rPr>
        <w:t>23/2023</w:t>
      </w:r>
      <w:r w:rsidR="009533DC" w:rsidRPr="00440C35">
        <w:rPr>
          <w:rFonts w:cstheme="minorHAnsi"/>
          <w:color w:val="002060"/>
          <w:sz w:val="24"/>
          <w:szCs w:val="24"/>
        </w:rPr>
        <w:t xml:space="preserve"> (vezi art. 14)</w:t>
      </w:r>
    </w:p>
    <w:p w14:paraId="61CAF582" w14:textId="77777777" w:rsidR="00C64C56" w:rsidRPr="00440C35" w:rsidRDefault="00C64C56" w:rsidP="007B7B15">
      <w:pPr>
        <w:pStyle w:val="Listparagraf"/>
        <w:spacing w:before="60" w:after="0" w:line="240" w:lineRule="auto"/>
        <w:ind w:left="1065"/>
        <w:contextualSpacing w:val="0"/>
        <w:jc w:val="both"/>
        <w:rPr>
          <w:rFonts w:cstheme="minorHAnsi"/>
          <w:b/>
          <w:bCs/>
          <w:i/>
          <w:color w:val="002060"/>
          <w:sz w:val="24"/>
          <w:szCs w:val="24"/>
        </w:rPr>
      </w:pPr>
    </w:p>
    <w:p w14:paraId="4239759C" w14:textId="77777777" w:rsidR="00C64C56" w:rsidRPr="00440C35" w:rsidRDefault="00C64C56" w:rsidP="007B7B15">
      <w:pPr>
        <w:pStyle w:val="Listparagraf"/>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378" w:name="_Toc146709611"/>
      <w:r w:rsidRPr="00440C35">
        <w:rPr>
          <w:rFonts w:cstheme="minorHAnsi"/>
          <w:b/>
          <w:bCs/>
          <w:iCs/>
          <w:color w:val="002060"/>
          <w:sz w:val="24"/>
          <w:szCs w:val="24"/>
        </w:rPr>
        <w:t>COMPLETAREA ȘI DEPUNEREA CERERILOR DE FINANȚARE</w:t>
      </w:r>
      <w:bookmarkEnd w:id="378"/>
      <w:r w:rsidRPr="00440C35">
        <w:rPr>
          <w:rFonts w:cstheme="minorHAnsi"/>
          <w:b/>
          <w:bCs/>
          <w:iCs/>
          <w:color w:val="002060"/>
          <w:sz w:val="24"/>
          <w:szCs w:val="24"/>
        </w:rPr>
        <w:t xml:space="preserve"> </w:t>
      </w:r>
      <w:r w:rsidRPr="00440C35">
        <w:rPr>
          <w:rFonts w:cstheme="minorHAnsi"/>
          <w:b/>
          <w:bCs/>
          <w:iCs/>
          <w:color w:val="002060"/>
          <w:sz w:val="24"/>
          <w:szCs w:val="24"/>
        </w:rPr>
        <w:tab/>
      </w:r>
    </w:p>
    <w:p w14:paraId="3161C567" w14:textId="77777777" w:rsidR="00C64C56" w:rsidRPr="00440C35" w:rsidRDefault="00C64C56"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379" w:name="_Toc146709612"/>
      <w:r w:rsidRPr="00440C35">
        <w:rPr>
          <w:rFonts w:cstheme="minorHAnsi"/>
          <w:b/>
          <w:bCs/>
          <w:iCs/>
          <w:color w:val="002060"/>
          <w:sz w:val="24"/>
          <w:szCs w:val="24"/>
        </w:rPr>
        <w:t>Completarea formularului cererii</w:t>
      </w:r>
      <w:bookmarkEnd w:id="379"/>
      <w:r w:rsidRPr="00440C35">
        <w:rPr>
          <w:rFonts w:cstheme="minorHAnsi"/>
          <w:b/>
          <w:bCs/>
          <w:iCs/>
          <w:color w:val="002060"/>
          <w:sz w:val="24"/>
          <w:szCs w:val="24"/>
        </w:rPr>
        <w:tab/>
      </w:r>
    </w:p>
    <w:p w14:paraId="5DD5BAAA" w14:textId="5B787F3F" w:rsidR="0076304B" w:rsidRPr="00440C35" w:rsidRDefault="005B09B7" w:rsidP="007B7B15">
      <w:pPr>
        <w:spacing w:before="60" w:after="0" w:line="240" w:lineRule="auto"/>
        <w:jc w:val="both"/>
        <w:rPr>
          <w:rFonts w:cstheme="minorHAnsi"/>
          <w:iCs/>
          <w:color w:val="002060"/>
          <w:sz w:val="24"/>
          <w:szCs w:val="24"/>
        </w:rPr>
      </w:pPr>
      <w:bookmarkStart w:id="380" w:name="_Hlk134964244"/>
      <w:r w:rsidRPr="00440C35">
        <w:rPr>
          <w:rFonts w:cstheme="minorHAnsi"/>
          <w:iCs/>
          <w:color w:val="002060"/>
          <w:sz w:val="24"/>
          <w:szCs w:val="24"/>
        </w:rPr>
        <w:t xml:space="preserve">Instrucțiuni privind modul de completare al secțiunilor din cererea de finanțare pot fi </w:t>
      </w:r>
      <w:bookmarkStart w:id="381" w:name="_Hlk141378371"/>
      <w:r w:rsidR="0076304B" w:rsidRPr="00440C35">
        <w:rPr>
          <w:rFonts w:cstheme="minorHAnsi"/>
          <w:iCs/>
          <w:color w:val="002060"/>
          <w:sz w:val="24"/>
          <w:szCs w:val="24"/>
        </w:rPr>
        <w:t xml:space="preserve">găsite la următoarea adresă: </w:t>
      </w:r>
      <w:hyperlink r:id="rId25" w:history="1">
        <w:r w:rsidR="00C203B8" w:rsidRPr="00440C35">
          <w:rPr>
            <w:rStyle w:val="Hyperlink"/>
            <w:rFonts w:cstheme="minorHAnsi"/>
            <w:iCs/>
            <w:sz w:val="24"/>
            <w:szCs w:val="24"/>
          </w:rPr>
          <w:t>https://resurse.mysmis2021.gov.ro/ords/repo_bo/r/mysmis-2021/home?session=10800092378729</w:t>
        </w:r>
      </w:hyperlink>
    </w:p>
    <w:bookmarkEnd w:id="381"/>
    <w:p w14:paraId="150C174D" w14:textId="77777777" w:rsidR="00C64C56" w:rsidRPr="00440C35" w:rsidRDefault="00C64C56" w:rsidP="007B7B15">
      <w:pPr>
        <w:spacing w:before="60" w:after="0" w:line="240" w:lineRule="auto"/>
        <w:jc w:val="both"/>
        <w:rPr>
          <w:rFonts w:cstheme="minorHAnsi"/>
          <w:iCs/>
          <w:color w:val="002060"/>
          <w:sz w:val="24"/>
          <w:szCs w:val="24"/>
        </w:rPr>
      </w:pPr>
    </w:p>
    <w:p w14:paraId="0BE697ED" w14:textId="77777777" w:rsidR="00C64C56" w:rsidRPr="00440C35" w:rsidRDefault="00C64C56"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382" w:name="_Toc146709613"/>
      <w:bookmarkEnd w:id="380"/>
      <w:r w:rsidRPr="00440C35">
        <w:rPr>
          <w:rFonts w:cstheme="minorHAnsi"/>
          <w:b/>
          <w:bCs/>
          <w:iCs/>
          <w:color w:val="002060"/>
          <w:sz w:val="24"/>
          <w:szCs w:val="24"/>
        </w:rPr>
        <w:t>Limba utilizată în completarea cererii de finanțare</w:t>
      </w:r>
      <w:bookmarkEnd w:id="382"/>
    </w:p>
    <w:p w14:paraId="285F265B" w14:textId="77777777" w:rsidR="00C64C56" w:rsidRPr="00440C35" w:rsidRDefault="00C64C56" w:rsidP="007B7B15">
      <w:pPr>
        <w:spacing w:before="60" w:after="0" w:line="240" w:lineRule="auto"/>
        <w:jc w:val="both"/>
        <w:rPr>
          <w:rFonts w:cstheme="minorHAnsi"/>
          <w:i/>
          <w:color w:val="002060"/>
          <w:sz w:val="24"/>
          <w:szCs w:val="24"/>
        </w:rPr>
      </w:pPr>
      <w:r w:rsidRPr="00440C35">
        <w:rPr>
          <w:rFonts w:cstheme="minorHAnsi"/>
          <w:i/>
          <w:color w:val="002060"/>
          <w:sz w:val="24"/>
          <w:szCs w:val="24"/>
        </w:rPr>
        <w:t xml:space="preserve">Cererile de finanțare trebuie să fie tehnoredactate în limba română. </w:t>
      </w:r>
    </w:p>
    <w:p w14:paraId="654F40EE" w14:textId="77777777" w:rsidR="00C64C56" w:rsidRPr="00440C35" w:rsidRDefault="00C64C56" w:rsidP="007B7B15">
      <w:pPr>
        <w:spacing w:before="60" w:after="0" w:line="240" w:lineRule="auto"/>
        <w:jc w:val="both"/>
        <w:rPr>
          <w:rFonts w:cstheme="minorHAnsi"/>
          <w:i/>
          <w:color w:val="002060"/>
          <w:sz w:val="24"/>
          <w:szCs w:val="24"/>
        </w:rPr>
      </w:pPr>
      <w:r w:rsidRPr="00440C35">
        <w:rPr>
          <w:rFonts w:cstheme="minorHAnsi"/>
          <w:i/>
          <w:color w:val="002060"/>
          <w:sz w:val="24"/>
          <w:szCs w:val="24"/>
        </w:rPr>
        <w:t>Nu sunt acceptate cereri de finanțare:</w:t>
      </w:r>
    </w:p>
    <w:p w14:paraId="00672601" w14:textId="77777777" w:rsidR="00C64C56" w:rsidRPr="00440C35" w:rsidRDefault="00C64C56" w:rsidP="007B7B15">
      <w:pPr>
        <w:pStyle w:val="Listparagraf"/>
        <w:numPr>
          <w:ilvl w:val="0"/>
          <w:numId w:val="7"/>
        </w:numPr>
        <w:spacing w:before="60" w:after="0" w:line="240" w:lineRule="auto"/>
        <w:contextualSpacing w:val="0"/>
        <w:jc w:val="both"/>
        <w:rPr>
          <w:rFonts w:cstheme="minorHAnsi"/>
          <w:i/>
          <w:color w:val="002060"/>
          <w:sz w:val="24"/>
          <w:szCs w:val="24"/>
        </w:rPr>
      </w:pPr>
      <w:r w:rsidRPr="00440C35">
        <w:rPr>
          <w:rFonts w:cstheme="minorHAnsi"/>
          <w:i/>
          <w:color w:val="002060"/>
          <w:sz w:val="24"/>
          <w:szCs w:val="24"/>
        </w:rPr>
        <w:t>redactate în altă limbă;</w:t>
      </w:r>
    </w:p>
    <w:p w14:paraId="1029B721" w14:textId="77777777" w:rsidR="00C64C56" w:rsidRPr="00440C35" w:rsidRDefault="00C64C56" w:rsidP="007B7B15">
      <w:pPr>
        <w:pStyle w:val="Listparagraf"/>
        <w:numPr>
          <w:ilvl w:val="0"/>
          <w:numId w:val="7"/>
        </w:numPr>
        <w:spacing w:before="60" w:after="0" w:line="240" w:lineRule="auto"/>
        <w:contextualSpacing w:val="0"/>
        <w:jc w:val="both"/>
        <w:rPr>
          <w:rFonts w:cstheme="minorHAnsi"/>
          <w:i/>
          <w:color w:val="002060"/>
          <w:sz w:val="24"/>
          <w:szCs w:val="24"/>
        </w:rPr>
      </w:pPr>
      <w:r w:rsidRPr="00440C35">
        <w:rPr>
          <w:rFonts w:cstheme="minorHAnsi"/>
          <w:i/>
          <w:color w:val="002060"/>
          <w:sz w:val="24"/>
          <w:szCs w:val="24"/>
        </w:rPr>
        <w:t>redactate fără spații între cuvinte;</w:t>
      </w:r>
    </w:p>
    <w:p w14:paraId="2B631A66" w14:textId="77777777" w:rsidR="00C64C56" w:rsidRPr="00440C35" w:rsidRDefault="00C64C56" w:rsidP="007B7B15">
      <w:pPr>
        <w:pStyle w:val="Listparagraf"/>
        <w:numPr>
          <w:ilvl w:val="0"/>
          <w:numId w:val="7"/>
        </w:numPr>
        <w:spacing w:before="60" w:after="0" w:line="240" w:lineRule="auto"/>
        <w:contextualSpacing w:val="0"/>
        <w:jc w:val="both"/>
        <w:rPr>
          <w:rFonts w:cstheme="minorHAnsi"/>
          <w:i/>
          <w:color w:val="002060"/>
          <w:sz w:val="24"/>
          <w:szCs w:val="24"/>
        </w:rPr>
      </w:pPr>
      <w:r w:rsidRPr="00440C35">
        <w:rPr>
          <w:rFonts w:cstheme="minorHAnsi"/>
          <w:i/>
          <w:color w:val="002060"/>
          <w:sz w:val="24"/>
          <w:szCs w:val="24"/>
        </w:rPr>
        <w:t>În cazul anexării unor documente emise în altă limbă se va anexa obligatoriu și traducerea legalizată a acestora (de ex: SF, statut, act de înființare, etc.). Completarea cererii de finanțare într-un mod clar și coerent va înlesni înțelegerea logici proiectului și va facilita procesul de evaluare si selecție a acesteia.</w:t>
      </w:r>
    </w:p>
    <w:p w14:paraId="13F87FC0" w14:textId="77777777" w:rsidR="00C64C56" w:rsidRPr="00440C35" w:rsidRDefault="00C64C56" w:rsidP="007B7B15">
      <w:pPr>
        <w:pStyle w:val="Listparagraf"/>
        <w:spacing w:before="60" w:after="0" w:line="240" w:lineRule="auto"/>
        <w:contextualSpacing w:val="0"/>
        <w:jc w:val="both"/>
        <w:rPr>
          <w:rFonts w:cstheme="minorHAnsi"/>
          <w:i/>
          <w:color w:val="002060"/>
          <w:sz w:val="24"/>
          <w:szCs w:val="24"/>
        </w:rPr>
      </w:pPr>
    </w:p>
    <w:p w14:paraId="3F499362" w14:textId="77777777" w:rsidR="00C64C56" w:rsidRPr="00440C35" w:rsidRDefault="00C64C56"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383" w:name="_Toc146709614"/>
      <w:r w:rsidRPr="00440C35">
        <w:rPr>
          <w:rFonts w:cstheme="minorHAnsi"/>
          <w:b/>
          <w:bCs/>
          <w:iCs/>
          <w:color w:val="002060"/>
          <w:sz w:val="24"/>
          <w:szCs w:val="24"/>
        </w:rPr>
        <w:t>Metodologia de justificare și detaliere a bugetului cererii de finanțare</w:t>
      </w:r>
      <w:bookmarkEnd w:id="383"/>
    </w:p>
    <w:p w14:paraId="04A7FE02" w14:textId="77777777" w:rsidR="00C64C56" w:rsidRPr="00440C35" w:rsidRDefault="00C64C56" w:rsidP="007B7B15">
      <w:pPr>
        <w:spacing w:before="60" w:after="0" w:line="240" w:lineRule="auto"/>
        <w:jc w:val="both"/>
        <w:rPr>
          <w:rFonts w:cstheme="minorHAnsi"/>
          <w:iCs/>
          <w:color w:val="002060"/>
          <w:sz w:val="24"/>
          <w:szCs w:val="24"/>
        </w:rPr>
      </w:pPr>
      <w:r w:rsidRPr="00440C35">
        <w:rPr>
          <w:rFonts w:cstheme="minorHAnsi"/>
          <w:iCs/>
          <w:color w:val="002060"/>
          <w:sz w:val="24"/>
          <w:szCs w:val="24"/>
        </w:rPr>
        <w:t>Completarea bugetului cererii de finanțare se va face conform prevederilor prezentului ghid, inclusiv a anexelor la acesta.</w:t>
      </w:r>
    </w:p>
    <w:p w14:paraId="3BC83951" w14:textId="60D547D9" w:rsidR="00C64C56" w:rsidRPr="00440C35" w:rsidRDefault="00C64C56" w:rsidP="007B7B15">
      <w:pPr>
        <w:spacing w:before="60" w:after="0" w:line="240" w:lineRule="auto"/>
        <w:jc w:val="both"/>
        <w:rPr>
          <w:rFonts w:cstheme="minorHAnsi"/>
          <w:iCs/>
          <w:color w:val="002060"/>
          <w:sz w:val="24"/>
          <w:szCs w:val="24"/>
        </w:rPr>
      </w:pPr>
      <w:r w:rsidRPr="00440C35">
        <w:rPr>
          <w:rFonts w:cstheme="minorHAnsi"/>
          <w:iCs/>
          <w:color w:val="002060"/>
          <w:sz w:val="24"/>
          <w:szCs w:val="24"/>
        </w:rPr>
        <w:lastRenderedPageBreak/>
        <w:t>Corectitudinea, coerența documentelor și informațiilor financiare</w:t>
      </w:r>
      <w:r w:rsidR="004108EC" w:rsidRPr="00440C35">
        <w:rPr>
          <w:rFonts w:cstheme="minorHAnsi"/>
          <w:iCs/>
          <w:color w:val="002060"/>
          <w:sz w:val="24"/>
          <w:szCs w:val="24"/>
        </w:rPr>
        <w:t>,</w:t>
      </w:r>
      <w:r w:rsidRPr="00440C35">
        <w:rPr>
          <w:rFonts w:cstheme="minorHAnsi"/>
          <w:iCs/>
          <w:color w:val="002060"/>
          <w:sz w:val="24"/>
          <w:szCs w:val="24"/>
        </w:rPr>
        <w:t xml:space="preserve"> precum și justificarea acestora este esențială în procesul de evaluare și selecție.</w:t>
      </w:r>
    </w:p>
    <w:p w14:paraId="5585E624" w14:textId="77777777" w:rsidR="009478EC" w:rsidRPr="00440C35" w:rsidRDefault="009478EC" w:rsidP="007B7B15">
      <w:pPr>
        <w:spacing w:before="60" w:after="0" w:line="240" w:lineRule="auto"/>
        <w:jc w:val="both"/>
        <w:rPr>
          <w:rFonts w:cstheme="minorHAnsi"/>
          <w:iCs/>
          <w:color w:val="002060"/>
          <w:sz w:val="24"/>
          <w:szCs w:val="24"/>
        </w:rPr>
      </w:pPr>
      <w:bookmarkStart w:id="384" w:name="_Hlk141378397"/>
      <w:bookmarkStart w:id="385" w:name="_Hlk139533633"/>
      <w:r w:rsidRPr="00440C35">
        <w:rPr>
          <w:rFonts w:cstheme="minorHAnsi"/>
          <w:iCs/>
          <w:color w:val="002060"/>
          <w:sz w:val="24"/>
          <w:szCs w:val="24"/>
        </w:rPr>
        <w:t xml:space="preserve">În completarea bugetului cererii de finanțare se va avea în vedere justificarea costurilor bugetate la nivelul prețului mediu al pieței, anexându-se documente justificative în acest sens (oferte de preț, liste de cantități de lucrări etc). </w:t>
      </w:r>
    </w:p>
    <w:p w14:paraId="0CDAC6A0" w14:textId="77777777" w:rsidR="009478EC" w:rsidRPr="00440C35" w:rsidRDefault="009478EC" w:rsidP="007B7B15">
      <w:pPr>
        <w:spacing w:before="60" w:after="0" w:line="240" w:lineRule="auto"/>
        <w:jc w:val="both"/>
        <w:rPr>
          <w:rFonts w:cstheme="minorHAnsi"/>
          <w:iCs/>
          <w:color w:val="002060"/>
          <w:sz w:val="24"/>
          <w:szCs w:val="24"/>
        </w:rPr>
      </w:pPr>
      <w:r w:rsidRPr="00440C35">
        <w:rPr>
          <w:rFonts w:cstheme="minorHAnsi"/>
          <w:iCs/>
          <w:color w:val="002060"/>
          <w:sz w:val="24"/>
          <w:szCs w:val="24"/>
        </w:rPr>
        <w:t>Se vor avea în vedere și prevederile Legii nr. 88 din 11 aprilie 2023 pentru modificarea și completarea Legii nr. 227/2015 privind Codul fiscal, referitoare la scutirea de la aplicarea taxei pe valoare adăugată pentru anumite tipuri de investiții în sistemul medical.</w:t>
      </w:r>
    </w:p>
    <w:p w14:paraId="4880C84A" w14:textId="77777777" w:rsidR="009478EC" w:rsidRPr="00440C35" w:rsidRDefault="009478EC" w:rsidP="007B7B15">
      <w:pPr>
        <w:spacing w:before="60" w:after="0" w:line="240" w:lineRule="auto"/>
        <w:jc w:val="both"/>
        <w:rPr>
          <w:rFonts w:cstheme="minorHAnsi"/>
          <w:iCs/>
          <w:color w:val="002060"/>
          <w:sz w:val="24"/>
          <w:szCs w:val="24"/>
        </w:rPr>
      </w:pPr>
      <w:r w:rsidRPr="00440C35">
        <w:rPr>
          <w:rFonts w:cstheme="minorHAnsi"/>
          <w:iCs/>
          <w:color w:val="002060"/>
          <w:sz w:val="24"/>
          <w:szCs w:val="24"/>
        </w:rPr>
        <w:t>Pentru toate achizițiile de echipamente și alte tipuri de achiziții, indiferent dacă au fost incluse sau nu în documentațiile tehnico-economice - cu excepția celor care fac obiectul costurilor indirecte, se vor depune minim 2 oferte sau cercetări de piață efectuate de solicitant din surse independente si verificabile: statistici oficiale, standarde de calitate, preturi standard, oferte de piață echipamente, justificări ale costurilor, necesare în procesul de evaluare a rezonabilității costurilor.</w:t>
      </w:r>
    </w:p>
    <w:p w14:paraId="3D089ABD" w14:textId="0B72A717" w:rsidR="00AD66D6" w:rsidRPr="00440C35" w:rsidRDefault="0076304B" w:rsidP="007B7B15">
      <w:pPr>
        <w:spacing w:before="60" w:after="0" w:line="240" w:lineRule="auto"/>
        <w:jc w:val="both"/>
        <w:rPr>
          <w:rFonts w:cstheme="minorHAnsi"/>
          <w:color w:val="002060"/>
          <w:sz w:val="24"/>
          <w:szCs w:val="24"/>
        </w:rPr>
      </w:pPr>
      <w:r w:rsidRPr="00440C35">
        <w:rPr>
          <w:rFonts w:cstheme="minorHAnsi"/>
          <w:iCs/>
          <w:color w:val="002060"/>
          <w:sz w:val="24"/>
          <w:szCs w:val="24"/>
        </w:rPr>
        <w:t xml:space="preserve">Solicitanții/ parteneriatul </w:t>
      </w:r>
      <w:r w:rsidR="00AD66D6" w:rsidRPr="00440C35">
        <w:rPr>
          <w:rFonts w:cstheme="minorHAnsi"/>
          <w:color w:val="002060"/>
          <w:sz w:val="24"/>
          <w:szCs w:val="24"/>
        </w:rPr>
        <w:t xml:space="preserve">se angajează să asigure necesarul de cofinanțare proprie de minimum 2% din valoarea totală eligibilă a proiectului precum si necesarul de finanțare pentru acoperirea cheltuielilor neeligibile. </w:t>
      </w:r>
    </w:p>
    <w:bookmarkEnd w:id="384"/>
    <w:bookmarkEnd w:id="385"/>
    <w:p w14:paraId="0D8557BE" w14:textId="76723A54" w:rsidR="00C64C56" w:rsidRPr="00440C35" w:rsidRDefault="00C64C56" w:rsidP="007B7B15">
      <w:pPr>
        <w:spacing w:before="60" w:after="0" w:line="240" w:lineRule="auto"/>
        <w:jc w:val="both"/>
        <w:rPr>
          <w:rFonts w:cstheme="minorHAnsi"/>
          <w:iCs/>
          <w:color w:val="002060"/>
          <w:sz w:val="24"/>
          <w:szCs w:val="24"/>
        </w:rPr>
      </w:pPr>
      <w:r w:rsidRPr="00440C35">
        <w:rPr>
          <w:rFonts w:cstheme="minorHAnsi"/>
          <w:iCs/>
          <w:color w:val="002060"/>
          <w:sz w:val="24"/>
          <w:szCs w:val="24"/>
        </w:rPr>
        <w:t xml:space="preserve">Contribuția proprie poate proveni din surse proprii, credite bancare negarantate/garantate de stat. </w:t>
      </w:r>
    </w:p>
    <w:p w14:paraId="062BC2EF" w14:textId="38F92EA5" w:rsidR="009A2DAE" w:rsidRPr="00440C35" w:rsidRDefault="009A2DAE" w:rsidP="007B7B15">
      <w:pPr>
        <w:spacing w:before="60" w:after="0" w:line="240" w:lineRule="auto"/>
        <w:jc w:val="both"/>
        <w:rPr>
          <w:rFonts w:cstheme="minorHAnsi"/>
          <w:iCs/>
          <w:color w:val="002060"/>
          <w:sz w:val="24"/>
          <w:szCs w:val="24"/>
        </w:rPr>
      </w:pPr>
      <w:r w:rsidRPr="00440C35">
        <w:rPr>
          <w:rFonts w:cstheme="minorHAnsi"/>
          <w:iCs/>
          <w:color w:val="002060"/>
          <w:sz w:val="24"/>
          <w:szCs w:val="24"/>
        </w:rPr>
        <w:t xml:space="preserve">Dacă pe parcursul implementării proiectelor vor fi înregistrate sume rămase neutilizate, acestea vor putea fi realocate în cadrul bugetului cu o justificare adecvată si temeinică adresată AM/OI cu respectarea prevederilor  legale în vigoare. </w:t>
      </w:r>
    </w:p>
    <w:p w14:paraId="0FF62F3E" w14:textId="77777777" w:rsidR="00C64C56" w:rsidRPr="00440C35" w:rsidRDefault="00C64C56" w:rsidP="007B7B15">
      <w:pPr>
        <w:spacing w:before="60" w:after="0" w:line="240" w:lineRule="auto"/>
        <w:jc w:val="both"/>
        <w:rPr>
          <w:rFonts w:cstheme="minorHAnsi"/>
          <w:iCs/>
          <w:color w:val="002060"/>
          <w:sz w:val="24"/>
          <w:szCs w:val="24"/>
        </w:rPr>
      </w:pPr>
      <w:r w:rsidRPr="00440C35">
        <w:rPr>
          <w:rFonts w:cstheme="minorHAnsi"/>
          <w:iCs/>
          <w:color w:val="002060"/>
          <w:sz w:val="24"/>
          <w:szCs w:val="24"/>
        </w:rPr>
        <w:t>Bugetul cererii de finanțare va fi corelat cu informațiile cuprinse în cadrul devizelor aferente celei mai recente documentații anexate la cererea de finanțare: SF/DALI/PT/contract de lucrări încheiat.</w:t>
      </w:r>
    </w:p>
    <w:p w14:paraId="51BA0217" w14:textId="59851CE0" w:rsidR="006F0741" w:rsidRPr="00440C35" w:rsidRDefault="006F0741" w:rsidP="007B7B15">
      <w:pPr>
        <w:spacing w:before="60" w:after="0" w:line="240" w:lineRule="auto"/>
        <w:jc w:val="both"/>
        <w:rPr>
          <w:rFonts w:cstheme="minorHAnsi"/>
          <w:iCs/>
          <w:color w:val="002060"/>
          <w:sz w:val="24"/>
          <w:szCs w:val="24"/>
        </w:rPr>
      </w:pPr>
      <w:r w:rsidRPr="00440C35">
        <w:rPr>
          <w:rFonts w:cstheme="minorHAnsi"/>
          <w:iCs/>
          <w:color w:val="002060"/>
          <w:sz w:val="24"/>
          <w:szCs w:val="24"/>
        </w:rPr>
        <w:t>Solicitantul/ beneficiarul va avea în vedere împărțirea bugetului proiectului atât în etapa de depunere a proiectului, cât și la depunerea cererilor de rambursare și în cadrul procesului de monitorizare financiară și raportare, inclusiv pe următoarele coduri:</w:t>
      </w:r>
    </w:p>
    <w:p w14:paraId="15D69C0D" w14:textId="15E3684D" w:rsidR="00593E5D" w:rsidRPr="00440C35" w:rsidRDefault="00DF40BF" w:rsidP="007B7B15">
      <w:pPr>
        <w:pStyle w:val="Listparagraf"/>
        <w:numPr>
          <w:ilvl w:val="0"/>
          <w:numId w:val="48"/>
        </w:numPr>
        <w:spacing w:before="60" w:after="0" w:line="240" w:lineRule="auto"/>
        <w:contextualSpacing w:val="0"/>
        <w:jc w:val="both"/>
        <w:rPr>
          <w:rFonts w:cstheme="minorHAnsi"/>
          <w:iCs/>
          <w:color w:val="002060"/>
          <w:sz w:val="24"/>
          <w:szCs w:val="24"/>
        </w:rPr>
      </w:pPr>
      <w:r w:rsidRPr="00440C35">
        <w:rPr>
          <w:rFonts w:cstheme="minorHAnsi"/>
          <w:b/>
          <w:bCs/>
          <w:color w:val="002060"/>
          <w:sz w:val="24"/>
          <w:szCs w:val="24"/>
        </w:rPr>
        <w:t>Dimensiunea 1</w:t>
      </w:r>
      <w:r w:rsidR="00C33D7E" w:rsidRPr="00440C35">
        <w:rPr>
          <w:rFonts w:cstheme="minorHAnsi"/>
          <w:b/>
          <w:bCs/>
          <w:color w:val="002060"/>
          <w:sz w:val="24"/>
          <w:szCs w:val="24"/>
        </w:rPr>
        <w:t>:</w:t>
      </w:r>
      <w:r w:rsidRPr="00440C35">
        <w:rPr>
          <w:rFonts w:cstheme="minorHAnsi"/>
          <w:b/>
          <w:bCs/>
          <w:color w:val="002060"/>
          <w:sz w:val="24"/>
          <w:szCs w:val="24"/>
        </w:rPr>
        <w:t xml:space="preserve"> Domeniu de intervenție</w:t>
      </w:r>
      <w:r w:rsidR="00593E5D" w:rsidRPr="00440C35">
        <w:rPr>
          <w:rFonts w:cstheme="minorHAnsi"/>
          <w:iCs/>
          <w:color w:val="002060"/>
          <w:sz w:val="24"/>
          <w:szCs w:val="24"/>
        </w:rPr>
        <w:t>:</w:t>
      </w:r>
    </w:p>
    <w:p w14:paraId="58446709" w14:textId="14AAB1DD" w:rsidR="00593E5D" w:rsidRPr="00440C35" w:rsidRDefault="00593E5D" w:rsidP="007B7B15">
      <w:pPr>
        <w:pStyle w:val="Listparagraf"/>
        <w:numPr>
          <w:ilvl w:val="0"/>
          <w:numId w:val="49"/>
        </w:numPr>
        <w:spacing w:before="60" w:after="0" w:line="240" w:lineRule="auto"/>
        <w:contextualSpacing w:val="0"/>
        <w:jc w:val="both"/>
        <w:rPr>
          <w:rFonts w:cstheme="minorHAnsi"/>
          <w:iCs/>
          <w:color w:val="002060"/>
          <w:sz w:val="24"/>
          <w:szCs w:val="24"/>
        </w:rPr>
      </w:pPr>
      <w:r w:rsidRPr="00440C35">
        <w:rPr>
          <w:rFonts w:cstheme="minorHAnsi"/>
          <w:iCs/>
          <w:color w:val="002060"/>
          <w:sz w:val="24"/>
          <w:szCs w:val="24"/>
        </w:rPr>
        <w:t>128. Infrastructuri de sănătate</w:t>
      </w:r>
      <w:r w:rsidR="00DF40BF" w:rsidRPr="00440C35">
        <w:rPr>
          <w:rFonts w:cstheme="minorHAnsi"/>
          <w:iCs/>
          <w:color w:val="002060"/>
          <w:sz w:val="24"/>
          <w:szCs w:val="24"/>
        </w:rPr>
        <w:t>;</w:t>
      </w:r>
    </w:p>
    <w:p w14:paraId="5331A29A" w14:textId="1997A5CE" w:rsidR="00593E5D" w:rsidRPr="00440C35" w:rsidRDefault="00593E5D" w:rsidP="007B7B15">
      <w:pPr>
        <w:pStyle w:val="Listparagraf"/>
        <w:numPr>
          <w:ilvl w:val="0"/>
          <w:numId w:val="49"/>
        </w:numPr>
        <w:spacing w:before="60" w:after="0" w:line="240" w:lineRule="auto"/>
        <w:contextualSpacing w:val="0"/>
        <w:jc w:val="both"/>
        <w:rPr>
          <w:rFonts w:cstheme="minorHAnsi"/>
          <w:iCs/>
          <w:color w:val="002060"/>
          <w:sz w:val="24"/>
          <w:szCs w:val="24"/>
        </w:rPr>
      </w:pPr>
      <w:r w:rsidRPr="00440C35">
        <w:rPr>
          <w:rFonts w:cstheme="minorHAnsi"/>
          <w:iCs/>
          <w:color w:val="002060"/>
          <w:sz w:val="24"/>
          <w:szCs w:val="24"/>
        </w:rPr>
        <w:t>129. Echipamente medicale</w:t>
      </w:r>
      <w:r w:rsidR="00DF40BF" w:rsidRPr="00440C35">
        <w:rPr>
          <w:rFonts w:cstheme="minorHAnsi"/>
          <w:iCs/>
          <w:color w:val="002060"/>
          <w:sz w:val="24"/>
          <w:szCs w:val="24"/>
        </w:rPr>
        <w:t>;</w:t>
      </w:r>
    </w:p>
    <w:p w14:paraId="788F659C" w14:textId="3B918898" w:rsidR="00593E5D" w:rsidRPr="00440C35" w:rsidRDefault="00593E5D" w:rsidP="007B7B15">
      <w:pPr>
        <w:pStyle w:val="Listparagraf"/>
        <w:numPr>
          <w:ilvl w:val="0"/>
          <w:numId w:val="49"/>
        </w:numPr>
        <w:spacing w:before="60" w:after="0" w:line="240" w:lineRule="auto"/>
        <w:contextualSpacing w:val="0"/>
        <w:jc w:val="both"/>
        <w:rPr>
          <w:rFonts w:cstheme="minorHAnsi"/>
          <w:iCs/>
          <w:color w:val="002060"/>
          <w:sz w:val="24"/>
          <w:szCs w:val="24"/>
        </w:rPr>
      </w:pPr>
      <w:r w:rsidRPr="00440C35">
        <w:rPr>
          <w:rFonts w:cstheme="minorHAnsi"/>
          <w:iCs/>
          <w:color w:val="002060"/>
          <w:sz w:val="24"/>
          <w:szCs w:val="24"/>
        </w:rPr>
        <w:t>131. Digitalizarea în asistența medicală</w:t>
      </w:r>
      <w:r w:rsidR="00DF40BF" w:rsidRPr="00440C35">
        <w:rPr>
          <w:rFonts w:cstheme="minorHAnsi"/>
          <w:iCs/>
          <w:color w:val="002060"/>
          <w:sz w:val="24"/>
          <w:szCs w:val="24"/>
        </w:rPr>
        <w:t>.</w:t>
      </w:r>
    </w:p>
    <w:p w14:paraId="4387CDAA" w14:textId="77777777" w:rsidR="006F0741" w:rsidRPr="00440C35" w:rsidRDefault="008146CE" w:rsidP="007B7B15">
      <w:pPr>
        <w:pStyle w:val="Listparagraf"/>
        <w:numPr>
          <w:ilvl w:val="0"/>
          <w:numId w:val="48"/>
        </w:numPr>
        <w:spacing w:before="60" w:after="0" w:line="240" w:lineRule="auto"/>
        <w:contextualSpacing w:val="0"/>
        <w:jc w:val="both"/>
        <w:rPr>
          <w:rFonts w:cstheme="minorHAnsi"/>
          <w:iCs/>
          <w:color w:val="002060"/>
          <w:sz w:val="24"/>
          <w:szCs w:val="24"/>
        </w:rPr>
      </w:pPr>
      <w:bookmarkStart w:id="386" w:name="_Hlk145326660"/>
      <w:r w:rsidRPr="00440C35">
        <w:rPr>
          <w:rFonts w:cstheme="minorHAnsi"/>
          <w:b/>
          <w:bCs/>
          <w:color w:val="002060"/>
          <w:sz w:val="24"/>
          <w:szCs w:val="24"/>
        </w:rPr>
        <w:t>Dimensiunea</w:t>
      </w:r>
      <w:r w:rsidRPr="00440C35">
        <w:rPr>
          <w:rFonts w:cstheme="minorHAnsi"/>
          <w:b/>
          <w:i/>
          <w:color w:val="000000"/>
          <w:sz w:val="24"/>
          <w:szCs w:val="24"/>
        </w:rPr>
        <w:t> 2</w:t>
      </w:r>
      <w:r w:rsidR="006F0741" w:rsidRPr="00440C35">
        <w:rPr>
          <w:rFonts w:cstheme="minorHAnsi"/>
          <w:b/>
          <w:i/>
          <w:color w:val="000000"/>
          <w:sz w:val="24"/>
          <w:szCs w:val="24"/>
        </w:rPr>
        <w:t>:</w:t>
      </w:r>
      <w:r w:rsidRPr="00440C35">
        <w:rPr>
          <w:rFonts w:cstheme="minorHAnsi"/>
          <w:b/>
          <w:bCs/>
          <w:color w:val="002060"/>
          <w:sz w:val="24"/>
          <w:szCs w:val="24"/>
        </w:rPr>
        <w:t xml:space="preserve"> Formă de finanțare</w:t>
      </w:r>
      <w:r w:rsidR="006F0741" w:rsidRPr="00440C35">
        <w:rPr>
          <w:rFonts w:cstheme="minorHAnsi"/>
          <w:b/>
          <w:bCs/>
          <w:color w:val="002060"/>
          <w:sz w:val="24"/>
          <w:szCs w:val="24"/>
        </w:rPr>
        <w:t xml:space="preserve">, </w:t>
      </w:r>
      <w:r w:rsidR="006F0741" w:rsidRPr="00440C35">
        <w:rPr>
          <w:rFonts w:cstheme="minorHAnsi"/>
          <w:iCs/>
          <w:color w:val="002060"/>
          <w:sz w:val="24"/>
          <w:szCs w:val="24"/>
        </w:rPr>
        <w:t>codul selectat este:</w:t>
      </w:r>
    </w:p>
    <w:p w14:paraId="3913B575" w14:textId="1D6EB572" w:rsidR="008146CE" w:rsidRPr="00440C35" w:rsidRDefault="008146CE" w:rsidP="007B7B15">
      <w:pPr>
        <w:pStyle w:val="Listparagraf"/>
        <w:numPr>
          <w:ilvl w:val="0"/>
          <w:numId w:val="49"/>
        </w:numPr>
        <w:spacing w:before="60" w:after="0" w:line="240" w:lineRule="auto"/>
        <w:contextualSpacing w:val="0"/>
        <w:jc w:val="both"/>
        <w:rPr>
          <w:rFonts w:cstheme="minorHAnsi"/>
          <w:iCs/>
          <w:color w:val="002060"/>
          <w:sz w:val="24"/>
          <w:szCs w:val="24"/>
        </w:rPr>
      </w:pPr>
      <w:r w:rsidRPr="00440C35">
        <w:rPr>
          <w:rFonts w:cstheme="minorHAnsi"/>
          <w:iCs/>
          <w:color w:val="002060"/>
          <w:sz w:val="24"/>
          <w:szCs w:val="24"/>
        </w:rPr>
        <w:t>01. Grant</w:t>
      </w:r>
    </w:p>
    <w:p w14:paraId="5848B214" w14:textId="3A924CD8" w:rsidR="00DF40BF" w:rsidRPr="00440C35" w:rsidRDefault="00DF40BF" w:rsidP="007B7B15">
      <w:pPr>
        <w:pStyle w:val="Listparagraf"/>
        <w:numPr>
          <w:ilvl w:val="0"/>
          <w:numId w:val="48"/>
        </w:numPr>
        <w:spacing w:before="60" w:after="0" w:line="240" w:lineRule="auto"/>
        <w:contextualSpacing w:val="0"/>
        <w:jc w:val="both"/>
        <w:rPr>
          <w:rFonts w:cstheme="minorHAnsi"/>
          <w:iCs/>
          <w:color w:val="002060"/>
          <w:sz w:val="24"/>
          <w:szCs w:val="24"/>
        </w:rPr>
      </w:pPr>
      <w:bookmarkStart w:id="387" w:name="_Hlk145326676"/>
      <w:bookmarkEnd w:id="386"/>
      <w:r w:rsidRPr="00440C35">
        <w:rPr>
          <w:rFonts w:cstheme="minorHAnsi"/>
          <w:b/>
          <w:iCs/>
          <w:color w:val="002060"/>
          <w:sz w:val="24"/>
          <w:szCs w:val="24"/>
        </w:rPr>
        <w:t>Dimensiunea 3</w:t>
      </w:r>
      <w:r w:rsidR="00C33D7E" w:rsidRPr="00440C35">
        <w:rPr>
          <w:rFonts w:cstheme="minorHAnsi"/>
          <w:b/>
          <w:iCs/>
          <w:color w:val="002060"/>
          <w:sz w:val="24"/>
          <w:szCs w:val="24"/>
        </w:rPr>
        <w:t>:</w:t>
      </w:r>
      <w:r w:rsidRPr="00440C35">
        <w:rPr>
          <w:rFonts w:cstheme="minorHAnsi"/>
          <w:b/>
          <w:iCs/>
          <w:color w:val="002060"/>
          <w:sz w:val="24"/>
          <w:szCs w:val="24"/>
        </w:rPr>
        <w:t xml:space="preserve"> </w:t>
      </w:r>
      <w:r w:rsidRPr="00440C35">
        <w:rPr>
          <w:rFonts w:cstheme="minorHAnsi"/>
          <w:b/>
          <w:bCs/>
          <w:iCs/>
          <w:color w:val="002060"/>
          <w:sz w:val="24"/>
          <w:szCs w:val="24"/>
        </w:rPr>
        <w:t>Mecanism</w:t>
      </w:r>
      <w:r w:rsidRPr="00440C35">
        <w:rPr>
          <w:rFonts w:cstheme="minorHAnsi"/>
          <w:b/>
          <w:iCs/>
          <w:color w:val="002060"/>
          <w:sz w:val="24"/>
          <w:szCs w:val="24"/>
        </w:rPr>
        <w:t xml:space="preserve"> teritorial de punere în practică și abordare teritorială</w:t>
      </w:r>
      <w:r w:rsidRPr="00440C35">
        <w:rPr>
          <w:rFonts w:cstheme="minorHAnsi"/>
          <w:iCs/>
          <w:color w:val="002060"/>
          <w:sz w:val="24"/>
          <w:szCs w:val="24"/>
        </w:rPr>
        <w:t xml:space="preserve">, </w:t>
      </w:r>
      <w:r w:rsidR="00C33D7E" w:rsidRPr="00440C35">
        <w:rPr>
          <w:rFonts w:cstheme="minorHAnsi"/>
          <w:iCs/>
          <w:color w:val="002060"/>
          <w:sz w:val="24"/>
          <w:szCs w:val="24"/>
        </w:rPr>
        <w:t>codul selectat este:</w:t>
      </w:r>
    </w:p>
    <w:p w14:paraId="2BA11256" w14:textId="625F578A" w:rsidR="00DF40BF" w:rsidRPr="00440C35" w:rsidRDefault="00DF40BF" w:rsidP="007B7B15">
      <w:pPr>
        <w:pStyle w:val="Listparagraf"/>
        <w:numPr>
          <w:ilvl w:val="0"/>
          <w:numId w:val="50"/>
        </w:numPr>
        <w:spacing w:before="60" w:after="0" w:line="240" w:lineRule="auto"/>
        <w:contextualSpacing w:val="0"/>
        <w:jc w:val="both"/>
        <w:rPr>
          <w:rFonts w:cstheme="minorHAnsi"/>
          <w:iCs/>
          <w:color w:val="002060"/>
          <w:sz w:val="24"/>
          <w:szCs w:val="24"/>
        </w:rPr>
      </w:pPr>
      <w:r w:rsidRPr="00440C35">
        <w:rPr>
          <w:rFonts w:cstheme="minorHAnsi"/>
          <w:iCs/>
          <w:color w:val="002060"/>
          <w:sz w:val="24"/>
          <w:szCs w:val="24"/>
        </w:rPr>
        <w:t>33. Alte abordări – Nicio orientare teritorială</w:t>
      </w:r>
    </w:p>
    <w:p w14:paraId="45D863CF" w14:textId="1C31BD70" w:rsidR="008146CE" w:rsidRPr="00440C35" w:rsidRDefault="008146CE" w:rsidP="007B7B15">
      <w:pPr>
        <w:pStyle w:val="Listparagraf"/>
        <w:numPr>
          <w:ilvl w:val="0"/>
          <w:numId w:val="48"/>
        </w:numPr>
        <w:spacing w:before="60" w:after="0" w:line="240" w:lineRule="auto"/>
        <w:contextualSpacing w:val="0"/>
        <w:jc w:val="both"/>
        <w:rPr>
          <w:rFonts w:cstheme="minorHAnsi"/>
          <w:b/>
          <w:i/>
          <w:color w:val="000000"/>
          <w:sz w:val="24"/>
          <w:szCs w:val="24"/>
        </w:rPr>
      </w:pPr>
      <w:bookmarkStart w:id="388" w:name="_Hlk145326715"/>
      <w:bookmarkEnd w:id="387"/>
      <w:r w:rsidRPr="00440C35">
        <w:rPr>
          <w:rFonts w:cstheme="minorHAnsi"/>
          <w:b/>
          <w:iCs/>
          <w:color w:val="002060"/>
          <w:sz w:val="24"/>
          <w:szCs w:val="24"/>
        </w:rPr>
        <w:t xml:space="preserve">Dimensiunea 7: Dimensiunea egalității de gen în cadrul FSE+*, FEDR, Fondul de coeziune și FTJ, </w:t>
      </w:r>
      <w:r w:rsidRPr="00440C35">
        <w:rPr>
          <w:rFonts w:cstheme="minorHAnsi"/>
          <w:iCs/>
          <w:color w:val="002060"/>
          <w:sz w:val="24"/>
          <w:szCs w:val="24"/>
        </w:rPr>
        <w:t>codul selectat este:</w:t>
      </w:r>
    </w:p>
    <w:p w14:paraId="0D0E0416" w14:textId="57AF93E1" w:rsidR="008146CE" w:rsidRPr="00440C35" w:rsidRDefault="008146CE" w:rsidP="007B7B15">
      <w:pPr>
        <w:pStyle w:val="Listparagraf"/>
        <w:numPr>
          <w:ilvl w:val="0"/>
          <w:numId w:val="49"/>
        </w:numPr>
        <w:spacing w:before="60" w:after="0" w:line="240" w:lineRule="auto"/>
        <w:contextualSpacing w:val="0"/>
        <w:jc w:val="both"/>
        <w:rPr>
          <w:rFonts w:cstheme="minorHAnsi"/>
          <w:iCs/>
          <w:color w:val="002060"/>
          <w:sz w:val="24"/>
          <w:szCs w:val="24"/>
        </w:rPr>
      </w:pPr>
      <w:r w:rsidRPr="00440C35">
        <w:rPr>
          <w:rFonts w:cstheme="minorHAnsi"/>
          <w:iCs/>
          <w:color w:val="002060"/>
          <w:sz w:val="24"/>
          <w:szCs w:val="24"/>
        </w:rPr>
        <w:t>03. Neutralitatea de gen</w:t>
      </w:r>
    </w:p>
    <w:bookmarkEnd w:id="388"/>
    <w:p w14:paraId="4B342672" w14:textId="77777777" w:rsidR="006F0741" w:rsidRPr="00440C35" w:rsidRDefault="006F0741" w:rsidP="007B7B15">
      <w:pPr>
        <w:pStyle w:val="Listparagraf"/>
        <w:numPr>
          <w:ilvl w:val="0"/>
          <w:numId w:val="49"/>
        </w:numPr>
        <w:spacing w:before="60" w:after="0" w:line="240" w:lineRule="auto"/>
        <w:contextualSpacing w:val="0"/>
        <w:jc w:val="both"/>
        <w:rPr>
          <w:rFonts w:cstheme="minorHAnsi"/>
          <w:iCs/>
          <w:color w:val="002060"/>
          <w:sz w:val="24"/>
          <w:szCs w:val="24"/>
        </w:rPr>
      </w:pPr>
    </w:p>
    <w:p w14:paraId="75471EF1" w14:textId="64D97050" w:rsidR="003D3EC6" w:rsidRPr="00440C35" w:rsidRDefault="00566CCA"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389" w:name="_Toc146709615"/>
      <w:bookmarkStart w:id="390" w:name="_Hlk134880163"/>
      <w:r w:rsidRPr="00440C35">
        <w:rPr>
          <w:rFonts w:cstheme="minorHAnsi"/>
          <w:b/>
          <w:bCs/>
          <w:iCs/>
          <w:color w:val="002060"/>
          <w:sz w:val="24"/>
          <w:szCs w:val="24"/>
        </w:rPr>
        <w:t xml:space="preserve">Anexe </w:t>
      </w:r>
      <w:r w:rsidR="002D47EF" w:rsidRPr="00440C35">
        <w:rPr>
          <w:rFonts w:cstheme="minorHAnsi"/>
          <w:b/>
          <w:bCs/>
          <w:iCs/>
          <w:color w:val="002060"/>
          <w:sz w:val="24"/>
          <w:szCs w:val="24"/>
        </w:rPr>
        <w:t xml:space="preserve">și documente </w:t>
      </w:r>
      <w:r w:rsidRPr="00440C35">
        <w:rPr>
          <w:rFonts w:cstheme="minorHAnsi"/>
          <w:b/>
          <w:bCs/>
          <w:iCs/>
          <w:color w:val="002060"/>
          <w:sz w:val="24"/>
          <w:szCs w:val="24"/>
        </w:rPr>
        <w:t>obligatorii la depunerea cererii</w:t>
      </w:r>
      <w:bookmarkEnd w:id="389"/>
      <w:r w:rsidRPr="00440C35">
        <w:rPr>
          <w:rFonts w:cstheme="minorHAnsi"/>
          <w:b/>
          <w:bCs/>
          <w:iCs/>
          <w:color w:val="002060"/>
          <w:sz w:val="24"/>
          <w:szCs w:val="24"/>
        </w:rPr>
        <w:t xml:space="preserve"> </w:t>
      </w:r>
    </w:p>
    <w:p w14:paraId="3FC1FC19" w14:textId="77777777" w:rsidR="00ED23AE" w:rsidRPr="00440C35" w:rsidRDefault="00ED23AE" w:rsidP="007B7B15">
      <w:pPr>
        <w:pStyle w:val="Listparagraf"/>
        <w:numPr>
          <w:ilvl w:val="0"/>
          <w:numId w:val="39"/>
        </w:numPr>
        <w:tabs>
          <w:tab w:val="left" w:pos="990"/>
        </w:tabs>
        <w:spacing w:before="60" w:after="0" w:line="240" w:lineRule="auto"/>
        <w:contextualSpacing w:val="0"/>
        <w:jc w:val="both"/>
        <w:rPr>
          <w:rFonts w:cstheme="minorHAnsi"/>
          <w:b/>
          <w:bCs/>
          <w:i/>
          <w:color w:val="002060"/>
          <w:sz w:val="24"/>
          <w:szCs w:val="24"/>
        </w:rPr>
      </w:pPr>
      <w:bookmarkStart w:id="391" w:name="_Hlk136431245"/>
      <w:r w:rsidRPr="00440C35">
        <w:rPr>
          <w:rFonts w:cstheme="minorHAnsi"/>
          <w:b/>
          <w:bCs/>
          <w:i/>
          <w:color w:val="002060"/>
          <w:sz w:val="24"/>
          <w:szCs w:val="24"/>
        </w:rPr>
        <w:t>Anexe:</w:t>
      </w:r>
    </w:p>
    <w:p w14:paraId="002E0E78" w14:textId="2B9164B6" w:rsidR="000853CE" w:rsidRPr="00440C35" w:rsidRDefault="000853CE" w:rsidP="007B7B15">
      <w:pPr>
        <w:pStyle w:val="Listparagraf"/>
        <w:numPr>
          <w:ilvl w:val="0"/>
          <w:numId w:val="18"/>
        </w:numPr>
        <w:spacing w:before="60" w:after="0" w:line="240" w:lineRule="auto"/>
        <w:contextualSpacing w:val="0"/>
        <w:jc w:val="both"/>
        <w:rPr>
          <w:rFonts w:cstheme="minorHAnsi"/>
          <w:iCs/>
          <w:color w:val="002060"/>
          <w:sz w:val="24"/>
          <w:szCs w:val="24"/>
        </w:rPr>
      </w:pPr>
      <w:bookmarkStart w:id="392" w:name="_Hlk134184848"/>
      <w:bookmarkEnd w:id="391"/>
      <w:r w:rsidRPr="00440C35">
        <w:rPr>
          <w:rFonts w:cstheme="minorHAnsi"/>
          <w:iCs/>
          <w:color w:val="002060"/>
          <w:sz w:val="24"/>
          <w:szCs w:val="24"/>
        </w:rPr>
        <w:t xml:space="preserve">Anexa </w:t>
      </w:r>
      <w:r w:rsidR="001D6B72" w:rsidRPr="00440C35">
        <w:rPr>
          <w:rFonts w:cstheme="minorHAnsi"/>
          <w:iCs/>
          <w:color w:val="002060"/>
          <w:sz w:val="24"/>
          <w:szCs w:val="24"/>
        </w:rPr>
        <w:t>2</w:t>
      </w:r>
      <w:r w:rsidRPr="00440C35">
        <w:rPr>
          <w:rFonts w:cstheme="minorHAnsi"/>
          <w:iCs/>
          <w:color w:val="002060"/>
          <w:sz w:val="24"/>
          <w:szCs w:val="24"/>
        </w:rPr>
        <w:t>.1</w:t>
      </w:r>
      <w:r w:rsidR="00927284" w:rsidRPr="00440C35">
        <w:rPr>
          <w:rFonts w:cstheme="minorHAnsi"/>
          <w:iCs/>
          <w:color w:val="002060"/>
          <w:sz w:val="24"/>
          <w:szCs w:val="24"/>
        </w:rPr>
        <w:t xml:space="preserve">: </w:t>
      </w:r>
      <w:r w:rsidRPr="00440C35">
        <w:rPr>
          <w:rFonts w:cstheme="minorHAnsi"/>
          <w:iCs/>
          <w:color w:val="002060"/>
          <w:sz w:val="24"/>
          <w:szCs w:val="24"/>
        </w:rPr>
        <w:t xml:space="preserve">Planificare ținte indicatori </w:t>
      </w:r>
    </w:p>
    <w:p w14:paraId="7A7FB38D" w14:textId="03D162CD" w:rsidR="00D044DA" w:rsidRPr="00440C35" w:rsidRDefault="00F800C0" w:rsidP="007B7B15">
      <w:pPr>
        <w:pStyle w:val="Listparagraf"/>
        <w:numPr>
          <w:ilvl w:val="0"/>
          <w:numId w:val="18"/>
        </w:numPr>
        <w:spacing w:before="60" w:after="0" w:line="240" w:lineRule="auto"/>
        <w:contextualSpacing w:val="0"/>
        <w:jc w:val="both"/>
        <w:rPr>
          <w:rFonts w:cstheme="minorHAnsi"/>
          <w:iCs/>
          <w:color w:val="002060"/>
          <w:sz w:val="24"/>
          <w:szCs w:val="24"/>
        </w:rPr>
      </w:pPr>
      <w:r w:rsidRPr="00440C35">
        <w:rPr>
          <w:rFonts w:cstheme="minorHAnsi"/>
          <w:iCs/>
          <w:color w:val="002060"/>
          <w:sz w:val="24"/>
          <w:szCs w:val="24"/>
        </w:rPr>
        <w:t>Anexa</w:t>
      </w:r>
      <w:r w:rsidR="00811541" w:rsidRPr="00440C35">
        <w:rPr>
          <w:rFonts w:cstheme="minorHAnsi"/>
          <w:iCs/>
          <w:color w:val="002060"/>
          <w:sz w:val="24"/>
          <w:szCs w:val="24"/>
        </w:rPr>
        <w:t xml:space="preserve"> </w:t>
      </w:r>
      <w:r w:rsidR="001D6B72" w:rsidRPr="00440C35">
        <w:rPr>
          <w:rFonts w:cstheme="minorHAnsi"/>
          <w:iCs/>
          <w:color w:val="002060"/>
          <w:sz w:val="24"/>
          <w:szCs w:val="24"/>
        </w:rPr>
        <w:t>4</w:t>
      </w:r>
      <w:r w:rsidR="00927284" w:rsidRPr="00440C35">
        <w:rPr>
          <w:rFonts w:cstheme="minorHAnsi"/>
          <w:iCs/>
          <w:color w:val="002060"/>
          <w:sz w:val="24"/>
          <w:szCs w:val="24"/>
        </w:rPr>
        <w:t>:</w:t>
      </w:r>
      <w:r w:rsidRPr="00440C35">
        <w:rPr>
          <w:rFonts w:cstheme="minorHAnsi"/>
          <w:iCs/>
          <w:color w:val="002060"/>
          <w:sz w:val="24"/>
          <w:szCs w:val="24"/>
        </w:rPr>
        <w:t xml:space="preserve"> </w:t>
      </w:r>
      <w:r w:rsidR="007951AD" w:rsidRPr="00440C35">
        <w:rPr>
          <w:rFonts w:cstheme="minorHAnsi"/>
          <w:iCs/>
          <w:color w:val="002060"/>
          <w:sz w:val="24"/>
          <w:szCs w:val="24"/>
        </w:rPr>
        <w:t>D</w:t>
      </w:r>
      <w:r w:rsidR="00D044DA" w:rsidRPr="00440C35">
        <w:rPr>
          <w:rFonts w:cstheme="minorHAnsi"/>
          <w:iCs/>
          <w:color w:val="002060"/>
          <w:sz w:val="24"/>
          <w:szCs w:val="24"/>
        </w:rPr>
        <w:t>eclarația unică</w:t>
      </w:r>
      <w:r w:rsidR="00DF5CE7" w:rsidRPr="00440C35">
        <w:rPr>
          <w:rFonts w:cstheme="minorHAnsi"/>
          <w:iCs/>
          <w:color w:val="002060"/>
          <w:sz w:val="24"/>
          <w:szCs w:val="24"/>
        </w:rPr>
        <w:t xml:space="preserve"> </w:t>
      </w:r>
    </w:p>
    <w:p w14:paraId="7F341F3A" w14:textId="12C80D4B" w:rsidR="003F475C" w:rsidRPr="00440C35" w:rsidRDefault="00DE3887" w:rsidP="007B7B15">
      <w:pPr>
        <w:pStyle w:val="Listparagraf"/>
        <w:numPr>
          <w:ilvl w:val="0"/>
          <w:numId w:val="18"/>
        </w:numPr>
        <w:spacing w:before="60" w:after="0" w:line="240" w:lineRule="auto"/>
        <w:contextualSpacing w:val="0"/>
        <w:jc w:val="both"/>
        <w:rPr>
          <w:rFonts w:cstheme="minorHAnsi"/>
          <w:iCs/>
          <w:color w:val="002060"/>
          <w:sz w:val="24"/>
          <w:szCs w:val="24"/>
        </w:rPr>
      </w:pPr>
      <w:r w:rsidRPr="00440C35">
        <w:rPr>
          <w:rFonts w:cstheme="minorHAnsi"/>
          <w:iCs/>
          <w:color w:val="002060"/>
          <w:sz w:val="24"/>
          <w:szCs w:val="24"/>
        </w:rPr>
        <w:t xml:space="preserve">Anexa </w:t>
      </w:r>
      <w:r w:rsidR="001D6B72" w:rsidRPr="00440C35">
        <w:rPr>
          <w:rFonts w:cstheme="minorHAnsi"/>
          <w:iCs/>
          <w:color w:val="002060"/>
          <w:sz w:val="24"/>
          <w:szCs w:val="24"/>
        </w:rPr>
        <w:t>6</w:t>
      </w:r>
      <w:r w:rsidR="00927284" w:rsidRPr="00440C35">
        <w:rPr>
          <w:rFonts w:cstheme="minorHAnsi"/>
          <w:iCs/>
          <w:color w:val="002060"/>
          <w:sz w:val="24"/>
          <w:szCs w:val="24"/>
        </w:rPr>
        <w:t>:</w:t>
      </w:r>
      <w:r w:rsidR="00F11885" w:rsidRPr="00440C35">
        <w:rPr>
          <w:rFonts w:cstheme="minorHAnsi"/>
          <w:iCs/>
          <w:color w:val="002060"/>
          <w:sz w:val="24"/>
          <w:szCs w:val="24"/>
        </w:rPr>
        <w:t xml:space="preserve"> </w:t>
      </w:r>
      <w:r w:rsidR="004753E7" w:rsidRPr="00440C35">
        <w:rPr>
          <w:rFonts w:cstheme="minorHAnsi"/>
          <w:iCs/>
          <w:color w:val="002060"/>
          <w:sz w:val="24"/>
          <w:szCs w:val="24"/>
        </w:rPr>
        <w:t>Finanțări</w:t>
      </w:r>
      <w:r w:rsidR="00F11885" w:rsidRPr="00440C35">
        <w:rPr>
          <w:rFonts w:cstheme="minorHAnsi"/>
          <w:iCs/>
          <w:color w:val="002060"/>
          <w:sz w:val="24"/>
          <w:szCs w:val="24"/>
        </w:rPr>
        <w:t xml:space="preserve"> anterioare de tip FEDR</w:t>
      </w:r>
      <w:r w:rsidR="003F475C" w:rsidRPr="00440C35">
        <w:rPr>
          <w:rFonts w:cstheme="minorHAnsi"/>
          <w:iCs/>
          <w:color w:val="002060"/>
          <w:sz w:val="24"/>
          <w:szCs w:val="24"/>
        </w:rPr>
        <w:t xml:space="preserve"> (</w:t>
      </w:r>
      <w:bookmarkStart w:id="393" w:name="_Hlk140498594"/>
      <w:r w:rsidR="003F475C" w:rsidRPr="00440C35">
        <w:rPr>
          <w:rFonts w:cstheme="minorHAnsi"/>
          <w:iCs/>
          <w:color w:val="002060"/>
          <w:sz w:val="24"/>
          <w:szCs w:val="24"/>
        </w:rPr>
        <w:t>în situația în care MySmis2021 nu permite introducerea informațiilor și documentelor în secțiunile cererii de finanțare);</w:t>
      </w:r>
      <w:bookmarkEnd w:id="393"/>
    </w:p>
    <w:p w14:paraId="1445B710" w14:textId="1FB2C047" w:rsidR="009521DA" w:rsidRPr="00440C35" w:rsidRDefault="009521DA" w:rsidP="007B7B15">
      <w:pPr>
        <w:pStyle w:val="Listparagraf"/>
        <w:numPr>
          <w:ilvl w:val="0"/>
          <w:numId w:val="18"/>
        </w:numPr>
        <w:spacing w:before="60" w:after="0" w:line="240" w:lineRule="auto"/>
        <w:contextualSpacing w:val="0"/>
        <w:jc w:val="both"/>
        <w:rPr>
          <w:rFonts w:cstheme="minorHAnsi"/>
          <w:iCs/>
          <w:color w:val="002060"/>
          <w:sz w:val="24"/>
          <w:szCs w:val="24"/>
        </w:rPr>
      </w:pPr>
      <w:r w:rsidRPr="00440C35">
        <w:rPr>
          <w:rFonts w:cstheme="minorHAnsi"/>
          <w:iCs/>
          <w:color w:val="002060"/>
          <w:sz w:val="24"/>
          <w:szCs w:val="24"/>
        </w:rPr>
        <w:t xml:space="preserve">Anexa </w:t>
      </w:r>
      <w:r w:rsidR="001D6B72" w:rsidRPr="00440C35">
        <w:rPr>
          <w:rFonts w:cstheme="minorHAnsi"/>
          <w:iCs/>
          <w:color w:val="002060"/>
          <w:sz w:val="24"/>
          <w:szCs w:val="24"/>
        </w:rPr>
        <w:t>7</w:t>
      </w:r>
      <w:r w:rsidR="00927284" w:rsidRPr="00440C35">
        <w:rPr>
          <w:rFonts w:cstheme="minorHAnsi"/>
          <w:iCs/>
          <w:color w:val="002060"/>
          <w:sz w:val="24"/>
          <w:szCs w:val="24"/>
        </w:rPr>
        <w:t xml:space="preserve">: </w:t>
      </w:r>
      <w:r w:rsidRPr="00440C35">
        <w:rPr>
          <w:rFonts w:cstheme="minorHAnsi"/>
          <w:iCs/>
          <w:color w:val="002060"/>
          <w:sz w:val="24"/>
          <w:szCs w:val="24"/>
        </w:rPr>
        <w:t>Tabel centralizator pentru documente ce dovedesc dreptul de proprietate/ administrare</w:t>
      </w:r>
    </w:p>
    <w:p w14:paraId="75DE50DC" w14:textId="77777777" w:rsidR="00526A08" w:rsidRPr="00440C35" w:rsidRDefault="00526A08" w:rsidP="007B7B15">
      <w:pPr>
        <w:spacing w:before="60" w:after="0" w:line="240" w:lineRule="auto"/>
        <w:jc w:val="both"/>
        <w:rPr>
          <w:rFonts w:cstheme="minorHAnsi"/>
          <w:iCs/>
          <w:color w:val="002060"/>
          <w:sz w:val="24"/>
          <w:szCs w:val="24"/>
        </w:rPr>
      </w:pPr>
    </w:p>
    <w:bookmarkEnd w:id="392"/>
    <w:p w14:paraId="3B1CE954" w14:textId="15EDEE2B" w:rsidR="00507468" w:rsidRPr="00440C35" w:rsidRDefault="00507468" w:rsidP="007B7B15">
      <w:pPr>
        <w:pStyle w:val="Listparagraf"/>
        <w:numPr>
          <w:ilvl w:val="0"/>
          <w:numId w:val="39"/>
        </w:numPr>
        <w:tabs>
          <w:tab w:val="left" w:pos="990"/>
        </w:tabs>
        <w:spacing w:before="60" w:after="0" w:line="240" w:lineRule="auto"/>
        <w:contextualSpacing w:val="0"/>
        <w:jc w:val="both"/>
        <w:rPr>
          <w:rFonts w:cstheme="minorHAnsi"/>
          <w:b/>
          <w:bCs/>
          <w:iCs/>
          <w:color w:val="002060"/>
          <w:sz w:val="24"/>
          <w:szCs w:val="24"/>
        </w:rPr>
      </w:pPr>
      <w:r w:rsidRPr="00440C35">
        <w:rPr>
          <w:rFonts w:cstheme="minorHAnsi"/>
          <w:b/>
          <w:bCs/>
          <w:i/>
          <w:color w:val="002060"/>
          <w:sz w:val="24"/>
          <w:szCs w:val="24"/>
        </w:rPr>
        <w:t>Documente</w:t>
      </w:r>
      <w:r w:rsidRPr="00440C35">
        <w:rPr>
          <w:rFonts w:cstheme="minorHAnsi"/>
          <w:b/>
          <w:bCs/>
          <w:iCs/>
          <w:color w:val="002060"/>
          <w:sz w:val="24"/>
          <w:szCs w:val="24"/>
        </w:rPr>
        <w:t xml:space="preserve"> statutare</w:t>
      </w:r>
      <w:r w:rsidR="00DF5CE7" w:rsidRPr="00440C35">
        <w:rPr>
          <w:rFonts w:cstheme="minorHAnsi"/>
          <w:b/>
          <w:bCs/>
          <w:iCs/>
          <w:color w:val="002060"/>
          <w:sz w:val="24"/>
          <w:szCs w:val="24"/>
        </w:rPr>
        <w:t xml:space="preserve"> pentru solicitant</w:t>
      </w:r>
      <w:r w:rsidR="0028129D" w:rsidRPr="00440C35">
        <w:rPr>
          <w:rFonts w:cstheme="minorHAnsi"/>
          <w:b/>
          <w:bCs/>
          <w:iCs/>
          <w:color w:val="002060"/>
          <w:sz w:val="24"/>
          <w:szCs w:val="24"/>
        </w:rPr>
        <w:t>/solicitant și parteneri</w:t>
      </w:r>
    </w:p>
    <w:p w14:paraId="6C0BED5F" w14:textId="77777777" w:rsidR="00DD0C1B" w:rsidRPr="00440C35" w:rsidRDefault="00DD0C1B" w:rsidP="007B7B15">
      <w:pPr>
        <w:pStyle w:val="Listparagraf"/>
        <w:numPr>
          <w:ilvl w:val="0"/>
          <w:numId w:val="17"/>
        </w:numPr>
        <w:spacing w:before="60" w:after="0" w:line="240" w:lineRule="auto"/>
        <w:ind w:right="120"/>
        <w:contextualSpacing w:val="0"/>
        <w:jc w:val="both"/>
        <w:rPr>
          <w:rFonts w:cstheme="minorHAnsi"/>
          <w:color w:val="002060"/>
          <w:sz w:val="24"/>
          <w:szCs w:val="24"/>
        </w:rPr>
      </w:pPr>
      <w:r w:rsidRPr="00440C35">
        <w:rPr>
          <w:rFonts w:cstheme="minorHAnsi"/>
          <w:color w:val="002060"/>
          <w:sz w:val="24"/>
          <w:szCs w:val="24"/>
        </w:rPr>
        <w:t xml:space="preserve">documentele care demonstrează forma de constituire / documente statutare; </w:t>
      </w:r>
    </w:p>
    <w:p w14:paraId="7FD930D5" w14:textId="77777777" w:rsidR="000853CE" w:rsidRPr="00440C35" w:rsidRDefault="00DD0C1B" w:rsidP="007B7B15">
      <w:pPr>
        <w:pStyle w:val="Listparagraf"/>
        <w:numPr>
          <w:ilvl w:val="0"/>
          <w:numId w:val="17"/>
        </w:numPr>
        <w:spacing w:before="60" w:after="0" w:line="240" w:lineRule="auto"/>
        <w:ind w:right="120"/>
        <w:contextualSpacing w:val="0"/>
        <w:jc w:val="both"/>
        <w:rPr>
          <w:rFonts w:cstheme="minorHAnsi"/>
          <w:color w:val="002060"/>
          <w:sz w:val="24"/>
          <w:szCs w:val="24"/>
        </w:rPr>
      </w:pPr>
      <w:r w:rsidRPr="00440C35">
        <w:rPr>
          <w:rFonts w:cstheme="minorHAnsi"/>
          <w:color w:val="002060"/>
          <w:sz w:val="24"/>
          <w:szCs w:val="24"/>
        </w:rPr>
        <w:t xml:space="preserve">document de numire a reprezentantului legal/ împuternicitului; </w:t>
      </w:r>
    </w:p>
    <w:p w14:paraId="09C6BC3D" w14:textId="3F9CDD0E" w:rsidR="00DD0C1B" w:rsidRPr="00440C35" w:rsidRDefault="00DF5CE7" w:rsidP="007B7B15">
      <w:pPr>
        <w:pStyle w:val="Listparagraf"/>
        <w:numPr>
          <w:ilvl w:val="0"/>
          <w:numId w:val="17"/>
        </w:numPr>
        <w:spacing w:before="60" w:after="0" w:line="240" w:lineRule="auto"/>
        <w:ind w:right="120"/>
        <w:contextualSpacing w:val="0"/>
        <w:jc w:val="both"/>
        <w:rPr>
          <w:rFonts w:cstheme="minorHAnsi"/>
          <w:color w:val="002060"/>
          <w:sz w:val="24"/>
          <w:szCs w:val="24"/>
        </w:rPr>
      </w:pPr>
      <w:r w:rsidRPr="00440C35">
        <w:rPr>
          <w:rFonts w:cstheme="minorHAnsi"/>
          <w:color w:val="002060"/>
          <w:sz w:val="24"/>
          <w:szCs w:val="24"/>
        </w:rPr>
        <w:t>act de identificare al reprezentantului legal/ împuternicitului</w:t>
      </w:r>
      <w:r w:rsidR="00D17520" w:rsidRPr="00440C35">
        <w:rPr>
          <w:rFonts w:cstheme="minorHAnsi"/>
          <w:color w:val="002060"/>
          <w:sz w:val="24"/>
          <w:szCs w:val="24"/>
        </w:rPr>
        <w:t>.</w:t>
      </w:r>
    </w:p>
    <w:p w14:paraId="07C5294B" w14:textId="77777777" w:rsidR="008A4CFA" w:rsidRPr="00440C35" w:rsidRDefault="008A4CFA" w:rsidP="007B7B15">
      <w:pPr>
        <w:pStyle w:val="Listparagraf"/>
        <w:spacing w:before="60" w:after="0" w:line="240" w:lineRule="auto"/>
        <w:contextualSpacing w:val="0"/>
        <w:rPr>
          <w:rFonts w:cstheme="minorHAnsi"/>
          <w:color w:val="002060"/>
          <w:sz w:val="24"/>
          <w:szCs w:val="24"/>
        </w:rPr>
      </w:pPr>
    </w:p>
    <w:p w14:paraId="1C7C23F3" w14:textId="77777777" w:rsidR="00526A08" w:rsidRPr="00440C35" w:rsidRDefault="00526A08" w:rsidP="007B7B15">
      <w:pPr>
        <w:pStyle w:val="Listparagraf"/>
        <w:numPr>
          <w:ilvl w:val="0"/>
          <w:numId w:val="39"/>
        </w:numPr>
        <w:tabs>
          <w:tab w:val="left" w:pos="990"/>
        </w:tabs>
        <w:spacing w:before="60" w:after="0" w:line="240" w:lineRule="auto"/>
        <w:contextualSpacing w:val="0"/>
        <w:jc w:val="both"/>
        <w:rPr>
          <w:rFonts w:cstheme="minorHAnsi"/>
          <w:b/>
          <w:bCs/>
          <w:color w:val="002060"/>
          <w:sz w:val="24"/>
          <w:szCs w:val="24"/>
        </w:rPr>
      </w:pPr>
      <w:bookmarkStart w:id="394" w:name="_Hlk145327196"/>
      <w:r w:rsidRPr="00440C35">
        <w:rPr>
          <w:rFonts w:cstheme="minorHAnsi"/>
          <w:b/>
          <w:bCs/>
          <w:color w:val="002060"/>
          <w:sz w:val="24"/>
          <w:szCs w:val="24"/>
        </w:rPr>
        <w:t xml:space="preserve">În cazul </w:t>
      </w:r>
      <w:r w:rsidRPr="00440C35">
        <w:rPr>
          <w:rFonts w:cstheme="minorHAnsi"/>
          <w:b/>
          <w:bCs/>
          <w:iCs/>
          <w:color w:val="002060"/>
          <w:sz w:val="24"/>
          <w:szCs w:val="24"/>
        </w:rPr>
        <w:t>proiectelor</w:t>
      </w:r>
      <w:r w:rsidRPr="00440C35">
        <w:rPr>
          <w:rFonts w:cstheme="minorHAnsi"/>
          <w:b/>
          <w:bCs/>
          <w:color w:val="002060"/>
          <w:sz w:val="24"/>
          <w:szCs w:val="24"/>
        </w:rPr>
        <w:t xml:space="preserve"> implementate în parteneriat:</w:t>
      </w:r>
    </w:p>
    <w:p w14:paraId="1A041B43" w14:textId="4000157F" w:rsidR="00ED23AE" w:rsidRPr="00440C35" w:rsidRDefault="00ED23AE" w:rsidP="007B7B15">
      <w:pPr>
        <w:pStyle w:val="Listparagraf"/>
        <w:numPr>
          <w:ilvl w:val="0"/>
          <w:numId w:val="17"/>
        </w:numPr>
        <w:spacing w:before="60" w:after="0" w:line="240" w:lineRule="auto"/>
        <w:ind w:right="120"/>
        <w:contextualSpacing w:val="0"/>
        <w:jc w:val="both"/>
        <w:rPr>
          <w:rFonts w:cstheme="minorHAnsi"/>
          <w:iCs/>
          <w:color w:val="002060"/>
          <w:sz w:val="24"/>
          <w:szCs w:val="24"/>
        </w:rPr>
      </w:pPr>
      <w:r w:rsidRPr="00440C35">
        <w:rPr>
          <w:rFonts w:cstheme="minorHAnsi"/>
          <w:iCs/>
          <w:color w:val="002060"/>
          <w:sz w:val="24"/>
          <w:szCs w:val="24"/>
        </w:rPr>
        <w:t xml:space="preserve">Anexa </w:t>
      </w:r>
      <w:r w:rsidR="001D6B72" w:rsidRPr="00440C35">
        <w:rPr>
          <w:rFonts w:cstheme="minorHAnsi"/>
          <w:iCs/>
          <w:color w:val="002060"/>
          <w:sz w:val="24"/>
          <w:szCs w:val="24"/>
        </w:rPr>
        <w:t>5</w:t>
      </w:r>
      <w:r w:rsidR="00927284" w:rsidRPr="00440C35">
        <w:rPr>
          <w:rFonts w:cstheme="minorHAnsi"/>
          <w:iCs/>
          <w:color w:val="002060"/>
          <w:sz w:val="24"/>
          <w:szCs w:val="24"/>
        </w:rPr>
        <w:t xml:space="preserve">: </w:t>
      </w:r>
      <w:r w:rsidRPr="00440C35">
        <w:rPr>
          <w:rFonts w:cstheme="minorHAnsi"/>
          <w:iCs/>
          <w:color w:val="002060"/>
          <w:sz w:val="24"/>
          <w:szCs w:val="24"/>
        </w:rPr>
        <w:t xml:space="preserve">Acordul de parteneriat și </w:t>
      </w:r>
      <w:r w:rsidR="00D10F42" w:rsidRPr="00440C35">
        <w:rPr>
          <w:rFonts w:cstheme="minorHAnsi"/>
          <w:iCs/>
          <w:color w:val="002060"/>
          <w:sz w:val="24"/>
          <w:szCs w:val="24"/>
        </w:rPr>
        <w:t>Hotărârea de aprobare a proiectului și a cheltuielilor legate de proiect și (daca este cazul) de aprobare a acordului de parteneriat</w:t>
      </w:r>
      <w:r w:rsidR="00D10F42" w:rsidRPr="00440C35" w:rsidDel="00D10F42">
        <w:rPr>
          <w:rFonts w:cstheme="minorHAnsi"/>
          <w:iCs/>
          <w:color w:val="002060"/>
          <w:sz w:val="24"/>
          <w:szCs w:val="24"/>
        </w:rPr>
        <w:t xml:space="preserve"> </w:t>
      </w:r>
      <w:r w:rsidR="00CC5DBF" w:rsidRPr="00440C35">
        <w:rPr>
          <w:rFonts w:cstheme="minorHAnsi"/>
          <w:iCs/>
          <w:color w:val="002060"/>
          <w:sz w:val="24"/>
          <w:szCs w:val="24"/>
        </w:rPr>
        <w:t>(Anexa 8)</w:t>
      </w:r>
    </w:p>
    <w:p w14:paraId="2A968EFD" w14:textId="0D478531" w:rsidR="00ED23AE" w:rsidRPr="00440C35" w:rsidRDefault="00ED23AE" w:rsidP="007B7B15">
      <w:pPr>
        <w:pStyle w:val="Listparagraf"/>
        <w:numPr>
          <w:ilvl w:val="0"/>
          <w:numId w:val="17"/>
        </w:numPr>
        <w:spacing w:before="60" w:after="0" w:line="240" w:lineRule="auto"/>
        <w:ind w:right="120"/>
        <w:contextualSpacing w:val="0"/>
        <w:jc w:val="both"/>
        <w:rPr>
          <w:rFonts w:cstheme="minorHAnsi"/>
          <w:iCs/>
          <w:color w:val="002060"/>
          <w:sz w:val="24"/>
          <w:szCs w:val="24"/>
        </w:rPr>
      </w:pPr>
      <w:r w:rsidRPr="00440C35">
        <w:rPr>
          <w:rFonts w:cstheme="minorHAnsi"/>
          <w:iCs/>
          <w:color w:val="002060"/>
          <w:sz w:val="24"/>
          <w:szCs w:val="24"/>
        </w:rPr>
        <w:t xml:space="preserve">Notă justificativă </w:t>
      </w:r>
      <w:r w:rsidR="0016493F" w:rsidRPr="00440C35">
        <w:rPr>
          <w:rFonts w:cstheme="minorHAnsi"/>
          <w:iCs/>
          <w:color w:val="002060"/>
          <w:sz w:val="24"/>
          <w:szCs w:val="24"/>
        </w:rPr>
        <w:t>în cazul</w:t>
      </w:r>
      <w:r w:rsidRPr="00440C35">
        <w:rPr>
          <w:rFonts w:cstheme="minorHAnsi"/>
          <w:iCs/>
          <w:color w:val="002060"/>
          <w:sz w:val="24"/>
          <w:szCs w:val="24"/>
        </w:rPr>
        <w:t xml:space="preserve"> parteneriatului </w:t>
      </w:r>
    </w:p>
    <w:bookmarkEnd w:id="394"/>
    <w:p w14:paraId="6BDBFC85" w14:textId="77777777" w:rsidR="008C3B5B" w:rsidRPr="00440C35" w:rsidRDefault="008C3B5B" w:rsidP="007B7B15">
      <w:pPr>
        <w:autoSpaceDE w:val="0"/>
        <w:autoSpaceDN w:val="0"/>
        <w:adjustRightInd w:val="0"/>
        <w:spacing w:before="60" w:after="0" w:line="240" w:lineRule="auto"/>
        <w:jc w:val="both"/>
        <w:rPr>
          <w:rFonts w:cstheme="minorHAnsi"/>
          <w:b/>
          <w:bCs/>
          <w:iCs/>
          <w:color w:val="002060"/>
          <w:sz w:val="24"/>
          <w:szCs w:val="24"/>
        </w:rPr>
      </w:pPr>
    </w:p>
    <w:p w14:paraId="6AE81728" w14:textId="53701BA9" w:rsidR="00285EB3" w:rsidRPr="00440C35" w:rsidRDefault="00285EB3" w:rsidP="007B7B15">
      <w:pPr>
        <w:pStyle w:val="Listparagraf"/>
        <w:numPr>
          <w:ilvl w:val="0"/>
          <w:numId w:val="39"/>
        </w:numPr>
        <w:spacing w:before="60" w:after="0" w:line="240" w:lineRule="auto"/>
        <w:contextualSpacing w:val="0"/>
        <w:jc w:val="both"/>
        <w:rPr>
          <w:rFonts w:eastAsia="Times New Roman" w:cstheme="minorHAnsi"/>
          <w:b/>
          <w:bCs/>
          <w:snapToGrid w:val="0"/>
          <w:color w:val="002060"/>
          <w:sz w:val="24"/>
          <w:szCs w:val="24"/>
        </w:rPr>
      </w:pPr>
      <w:r w:rsidRPr="00440C35">
        <w:rPr>
          <w:rFonts w:cstheme="minorHAnsi"/>
          <w:b/>
          <w:bCs/>
          <w:iCs/>
          <w:color w:val="002060"/>
          <w:sz w:val="24"/>
          <w:szCs w:val="24"/>
        </w:rPr>
        <w:t xml:space="preserve">Documente care atestă valorile declarate pentru calculul punctajelor </w:t>
      </w:r>
      <w:r w:rsidR="00CC5DBF" w:rsidRPr="00440C35">
        <w:rPr>
          <w:rFonts w:cstheme="minorHAnsi"/>
          <w:b/>
          <w:bCs/>
          <w:iCs/>
          <w:color w:val="002060"/>
          <w:sz w:val="24"/>
          <w:szCs w:val="24"/>
        </w:rPr>
        <w:t xml:space="preserve">anumitor </w:t>
      </w:r>
      <w:r w:rsidRPr="00440C35">
        <w:rPr>
          <w:rFonts w:cstheme="minorHAnsi"/>
          <w:b/>
          <w:bCs/>
          <w:iCs/>
          <w:color w:val="002060"/>
          <w:sz w:val="24"/>
          <w:szCs w:val="24"/>
        </w:rPr>
        <w:t>subcriterii</w:t>
      </w:r>
      <w:r w:rsidR="00CC5DBF" w:rsidRPr="00440C35">
        <w:rPr>
          <w:rFonts w:cstheme="minorHAnsi"/>
          <w:b/>
          <w:bCs/>
          <w:iCs/>
          <w:color w:val="002060"/>
          <w:sz w:val="24"/>
          <w:szCs w:val="24"/>
        </w:rPr>
        <w:t xml:space="preserve"> </w:t>
      </w:r>
      <w:r w:rsidRPr="00440C35">
        <w:rPr>
          <w:rFonts w:cstheme="minorHAnsi"/>
          <w:b/>
          <w:bCs/>
          <w:iCs/>
          <w:color w:val="002060"/>
          <w:sz w:val="24"/>
          <w:szCs w:val="24"/>
        </w:rPr>
        <w:t xml:space="preserve">1.2– </w:t>
      </w:r>
      <w:r w:rsidRPr="00440C35">
        <w:rPr>
          <w:rFonts w:cstheme="minorHAnsi"/>
          <w:b/>
          <w:bCs/>
          <w:iCs/>
          <w:color w:val="002060"/>
          <w:sz w:val="24"/>
          <w:szCs w:val="24"/>
          <w:highlight w:val="cyan"/>
        </w:rPr>
        <w:t>1.8.</w:t>
      </w:r>
      <w:r w:rsidRPr="00440C35">
        <w:rPr>
          <w:rFonts w:cstheme="minorHAnsi"/>
          <w:b/>
          <w:bCs/>
          <w:iCs/>
          <w:color w:val="002060"/>
          <w:sz w:val="24"/>
          <w:szCs w:val="24"/>
        </w:rPr>
        <w:t xml:space="preserve"> prevăzute în cererea de finanțare, semnate de reprezentantul legal (vezi anexa 1</w:t>
      </w:r>
      <w:r w:rsidR="00D86F60" w:rsidRPr="00440C35">
        <w:rPr>
          <w:rFonts w:cstheme="minorHAnsi"/>
          <w:b/>
          <w:bCs/>
          <w:iCs/>
          <w:color w:val="002060"/>
          <w:sz w:val="24"/>
          <w:szCs w:val="24"/>
        </w:rPr>
        <w:t>7</w:t>
      </w:r>
      <w:r w:rsidRPr="00440C35">
        <w:rPr>
          <w:rFonts w:cstheme="minorHAnsi"/>
          <w:b/>
          <w:bCs/>
          <w:iCs/>
          <w:color w:val="002060"/>
          <w:sz w:val="24"/>
          <w:szCs w:val="24"/>
        </w:rPr>
        <w:t xml:space="preserve">: Tabel centralizator date </w:t>
      </w:r>
      <w:bookmarkStart w:id="395" w:name="_Hlk140737529"/>
      <w:r w:rsidRPr="00440C35">
        <w:rPr>
          <w:rFonts w:cstheme="minorHAnsi"/>
          <w:b/>
          <w:bCs/>
          <w:iCs/>
          <w:color w:val="002060"/>
          <w:sz w:val="24"/>
          <w:szCs w:val="24"/>
        </w:rPr>
        <w:t>calcul subcriterii</w:t>
      </w:r>
      <w:bookmarkEnd w:id="395"/>
      <w:r w:rsidRPr="00440C35">
        <w:rPr>
          <w:rFonts w:cstheme="minorHAnsi"/>
          <w:b/>
          <w:bCs/>
          <w:iCs/>
          <w:color w:val="002060"/>
          <w:sz w:val="24"/>
          <w:szCs w:val="24"/>
        </w:rPr>
        <w:t>)</w:t>
      </w:r>
    </w:p>
    <w:p w14:paraId="71284C00" w14:textId="77777777" w:rsidR="008C3B5B" w:rsidRPr="00440C35" w:rsidRDefault="008C3B5B" w:rsidP="007B7B15">
      <w:pPr>
        <w:spacing w:before="60" w:after="0" w:line="240" w:lineRule="auto"/>
        <w:ind w:right="120"/>
        <w:jc w:val="both"/>
        <w:rPr>
          <w:rFonts w:cstheme="minorHAnsi"/>
          <w:b/>
          <w:bCs/>
          <w:color w:val="002060"/>
          <w:sz w:val="24"/>
          <w:szCs w:val="24"/>
        </w:rPr>
      </w:pPr>
    </w:p>
    <w:p w14:paraId="73674CC9" w14:textId="717358F3" w:rsidR="003D3EC6" w:rsidRPr="00440C35" w:rsidRDefault="00C7369F" w:rsidP="007B7B15">
      <w:pPr>
        <w:pStyle w:val="Listparagraf"/>
        <w:numPr>
          <w:ilvl w:val="0"/>
          <w:numId w:val="39"/>
        </w:numPr>
        <w:tabs>
          <w:tab w:val="left" w:pos="990"/>
        </w:tabs>
        <w:spacing w:before="60" w:after="0" w:line="240" w:lineRule="auto"/>
        <w:contextualSpacing w:val="0"/>
        <w:jc w:val="both"/>
        <w:rPr>
          <w:rFonts w:cstheme="minorHAnsi"/>
          <w:b/>
          <w:bCs/>
          <w:color w:val="002060"/>
          <w:sz w:val="24"/>
          <w:szCs w:val="24"/>
        </w:rPr>
      </w:pPr>
      <w:r w:rsidRPr="00440C35">
        <w:rPr>
          <w:rFonts w:cstheme="minorHAnsi"/>
          <w:b/>
          <w:bCs/>
          <w:color w:val="002060"/>
          <w:sz w:val="24"/>
          <w:szCs w:val="24"/>
        </w:rPr>
        <w:t xml:space="preserve">Alte </w:t>
      </w:r>
      <w:r w:rsidRPr="00440C35">
        <w:rPr>
          <w:rFonts w:cstheme="minorHAnsi"/>
          <w:b/>
          <w:bCs/>
          <w:i/>
          <w:color w:val="002060"/>
          <w:sz w:val="24"/>
          <w:szCs w:val="24"/>
        </w:rPr>
        <w:t>documente</w:t>
      </w:r>
      <w:r w:rsidRPr="00440C35">
        <w:rPr>
          <w:rFonts w:cstheme="minorHAnsi"/>
          <w:b/>
          <w:bCs/>
          <w:color w:val="002060"/>
          <w:sz w:val="24"/>
          <w:szCs w:val="24"/>
        </w:rPr>
        <w:t>:</w:t>
      </w:r>
    </w:p>
    <w:p w14:paraId="0EE3D813" w14:textId="4D19C718" w:rsidR="0057123C" w:rsidRPr="00440C35" w:rsidRDefault="00871049" w:rsidP="007B7B15">
      <w:pPr>
        <w:pStyle w:val="Listparagraf"/>
        <w:numPr>
          <w:ilvl w:val="0"/>
          <w:numId w:val="17"/>
        </w:numPr>
        <w:spacing w:before="60" w:after="0" w:line="240" w:lineRule="auto"/>
        <w:ind w:right="120"/>
        <w:contextualSpacing w:val="0"/>
        <w:jc w:val="both"/>
        <w:rPr>
          <w:rFonts w:cstheme="minorHAnsi"/>
          <w:iCs/>
          <w:color w:val="002060"/>
          <w:sz w:val="24"/>
          <w:szCs w:val="24"/>
        </w:rPr>
      </w:pPr>
      <w:r w:rsidRPr="00440C35">
        <w:rPr>
          <w:rFonts w:cstheme="minorHAnsi"/>
          <w:iCs/>
          <w:color w:val="002060"/>
          <w:sz w:val="24"/>
          <w:szCs w:val="24"/>
        </w:rPr>
        <w:t>C</w:t>
      </w:r>
      <w:r w:rsidR="00890AD0" w:rsidRPr="00440C35">
        <w:rPr>
          <w:rFonts w:cstheme="minorHAnsi"/>
          <w:iCs/>
          <w:color w:val="002060"/>
          <w:sz w:val="24"/>
          <w:szCs w:val="24"/>
        </w:rPr>
        <w:t>V</w:t>
      </w:r>
      <w:r w:rsidR="00FC3C24" w:rsidRPr="00440C35">
        <w:rPr>
          <w:rFonts w:cstheme="minorHAnsi"/>
          <w:iCs/>
          <w:color w:val="002060"/>
          <w:sz w:val="24"/>
          <w:szCs w:val="24"/>
        </w:rPr>
        <w:t>-</w:t>
      </w:r>
      <w:r w:rsidRPr="00440C35">
        <w:rPr>
          <w:rFonts w:cstheme="minorHAnsi"/>
          <w:iCs/>
          <w:color w:val="002060"/>
          <w:sz w:val="24"/>
          <w:szCs w:val="24"/>
        </w:rPr>
        <w:t xml:space="preserve">urile </w:t>
      </w:r>
      <w:r w:rsidR="0057123C" w:rsidRPr="00440C35">
        <w:rPr>
          <w:rFonts w:cstheme="minorHAnsi"/>
          <w:iCs/>
          <w:color w:val="002060"/>
          <w:sz w:val="24"/>
          <w:szCs w:val="24"/>
        </w:rPr>
        <w:t xml:space="preserve"> </w:t>
      </w:r>
      <w:r w:rsidR="0057123C" w:rsidRPr="00440C35">
        <w:rPr>
          <w:rFonts w:cstheme="minorHAnsi"/>
          <w:color w:val="002060"/>
          <w:sz w:val="24"/>
          <w:szCs w:val="24"/>
        </w:rPr>
        <w:t>experți</w:t>
      </w:r>
      <w:r w:rsidR="008C2C2F" w:rsidRPr="00440C35">
        <w:rPr>
          <w:rFonts w:cstheme="minorHAnsi"/>
          <w:color w:val="002060"/>
          <w:sz w:val="24"/>
          <w:szCs w:val="24"/>
        </w:rPr>
        <w:t>lor</w:t>
      </w:r>
      <w:r w:rsidR="008C2C2F" w:rsidRPr="00440C35">
        <w:rPr>
          <w:rFonts w:cstheme="minorHAnsi"/>
          <w:iCs/>
          <w:color w:val="002060"/>
          <w:sz w:val="24"/>
          <w:szCs w:val="24"/>
        </w:rPr>
        <w:t xml:space="preserve"> relevanți </w:t>
      </w:r>
      <w:proofErr w:type="spellStart"/>
      <w:r w:rsidR="00285EB3" w:rsidRPr="00440C35">
        <w:rPr>
          <w:rFonts w:cstheme="minorHAnsi"/>
          <w:iCs/>
          <w:color w:val="002060"/>
          <w:sz w:val="24"/>
          <w:szCs w:val="24"/>
        </w:rPr>
        <w:t>subcriterul</w:t>
      </w:r>
      <w:proofErr w:type="spellEnd"/>
      <w:r w:rsidR="00285EB3" w:rsidRPr="00440C35">
        <w:rPr>
          <w:rFonts w:cstheme="minorHAnsi"/>
          <w:iCs/>
          <w:color w:val="002060"/>
          <w:sz w:val="24"/>
          <w:szCs w:val="24"/>
        </w:rPr>
        <w:t xml:space="preserve"> 3.3</w:t>
      </w:r>
      <w:r w:rsidR="0057123C" w:rsidRPr="00440C35">
        <w:rPr>
          <w:rFonts w:cstheme="minorHAnsi"/>
          <w:iCs/>
          <w:color w:val="002060"/>
          <w:sz w:val="24"/>
          <w:szCs w:val="24"/>
        </w:rPr>
        <w:t xml:space="preserve">. </w:t>
      </w:r>
      <w:r w:rsidR="00933B42" w:rsidRPr="00440C35">
        <w:rPr>
          <w:rFonts w:cstheme="minorHAnsi"/>
          <w:iCs/>
          <w:color w:val="002060"/>
          <w:sz w:val="24"/>
          <w:szCs w:val="24"/>
        </w:rPr>
        <w:t>din Anexa 1. Criterii de evaluare și selecție</w:t>
      </w:r>
    </w:p>
    <w:p w14:paraId="1A947500" w14:textId="779A74E9" w:rsidR="00F632A2" w:rsidRPr="00440C35" w:rsidRDefault="00F632A2" w:rsidP="007B7B15">
      <w:pPr>
        <w:pStyle w:val="Listparagraf"/>
        <w:numPr>
          <w:ilvl w:val="0"/>
          <w:numId w:val="17"/>
        </w:numPr>
        <w:spacing w:before="60" w:after="0" w:line="240" w:lineRule="auto"/>
        <w:ind w:right="120"/>
        <w:contextualSpacing w:val="0"/>
        <w:jc w:val="both"/>
        <w:rPr>
          <w:rFonts w:cstheme="minorHAnsi"/>
          <w:color w:val="002060"/>
          <w:sz w:val="24"/>
          <w:szCs w:val="24"/>
        </w:rPr>
      </w:pPr>
      <w:r w:rsidRPr="00440C35">
        <w:rPr>
          <w:rFonts w:cstheme="minorHAnsi"/>
          <w:iCs/>
          <w:color w:val="002060"/>
          <w:sz w:val="24"/>
          <w:szCs w:val="24"/>
        </w:rPr>
        <w:t xml:space="preserve">documentațiile tehnico-economice </w:t>
      </w:r>
      <w:r w:rsidRPr="00440C35">
        <w:rPr>
          <w:rFonts w:cstheme="minorHAnsi"/>
          <w:color w:val="002060"/>
          <w:sz w:val="24"/>
          <w:szCs w:val="24"/>
        </w:rPr>
        <w:t>elaborate pentru proiect (SF/</w:t>
      </w:r>
      <w:r w:rsidR="00F946DA" w:rsidRPr="00440C35">
        <w:rPr>
          <w:rFonts w:cstheme="minorHAnsi"/>
          <w:color w:val="002060"/>
          <w:sz w:val="24"/>
          <w:szCs w:val="24"/>
        </w:rPr>
        <w:t xml:space="preserve"> </w:t>
      </w:r>
      <w:r w:rsidRPr="00440C35">
        <w:rPr>
          <w:rFonts w:cstheme="minorHAnsi"/>
          <w:color w:val="002060"/>
          <w:sz w:val="24"/>
          <w:szCs w:val="24"/>
        </w:rPr>
        <w:t>DALI/</w:t>
      </w:r>
      <w:r w:rsidR="00F946DA" w:rsidRPr="00440C35">
        <w:rPr>
          <w:rFonts w:cstheme="minorHAnsi"/>
          <w:color w:val="002060"/>
          <w:sz w:val="24"/>
          <w:szCs w:val="24"/>
        </w:rPr>
        <w:t xml:space="preserve"> </w:t>
      </w:r>
      <w:r w:rsidRPr="00440C35">
        <w:rPr>
          <w:rFonts w:cstheme="minorHAnsi"/>
          <w:color w:val="002060"/>
          <w:sz w:val="24"/>
          <w:szCs w:val="24"/>
        </w:rPr>
        <w:t xml:space="preserve">PT) care </w:t>
      </w:r>
      <w:r w:rsidR="008C3B5B" w:rsidRPr="00440C35">
        <w:rPr>
          <w:rFonts w:cstheme="minorHAnsi"/>
          <w:color w:val="002060"/>
          <w:sz w:val="24"/>
          <w:szCs w:val="24"/>
        </w:rPr>
        <w:t>demonstrează</w:t>
      </w:r>
      <w:r w:rsidRPr="00440C35">
        <w:rPr>
          <w:rFonts w:cstheme="minorHAnsi"/>
          <w:color w:val="002060"/>
          <w:sz w:val="24"/>
          <w:szCs w:val="24"/>
        </w:rPr>
        <w:t xml:space="preserve"> maturitatea proiectului:</w:t>
      </w:r>
    </w:p>
    <w:p w14:paraId="4C594FE6" w14:textId="6924BD5D" w:rsidR="00F632A2" w:rsidRPr="00440C35" w:rsidRDefault="00F632A2" w:rsidP="007B7B15">
      <w:pPr>
        <w:pStyle w:val="Listparagraf"/>
        <w:numPr>
          <w:ilvl w:val="1"/>
          <w:numId w:val="17"/>
        </w:numPr>
        <w:spacing w:before="60" w:after="0" w:line="240" w:lineRule="auto"/>
        <w:contextualSpacing w:val="0"/>
        <w:jc w:val="both"/>
        <w:rPr>
          <w:rFonts w:cstheme="minorHAnsi"/>
          <w:iCs/>
          <w:color w:val="002060"/>
          <w:sz w:val="24"/>
          <w:szCs w:val="24"/>
        </w:rPr>
      </w:pPr>
      <w:r w:rsidRPr="00440C35">
        <w:rPr>
          <w:rFonts w:cstheme="minorHAnsi"/>
          <w:iCs/>
          <w:color w:val="002060"/>
          <w:sz w:val="24"/>
          <w:szCs w:val="24"/>
        </w:rPr>
        <w:t xml:space="preserve">documentațiile tehnico-economice </w:t>
      </w:r>
      <w:r w:rsidR="008C3B5B" w:rsidRPr="00440C35">
        <w:rPr>
          <w:rFonts w:cstheme="minorHAnsi"/>
          <w:iCs/>
          <w:color w:val="002060"/>
          <w:sz w:val="24"/>
          <w:szCs w:val="24"/>
        </w:rPr>
        <w:t>însoțite</w:t>
      </w:r>
      <w:r w:rsidRPr="00440C35">
        <w:rPr>
          <w:rFonts w:cstheme="minorHAnsi"/>
          <w:iCs/>
          <w:color w:val="002060"/>
          <w:sz w:val="24"/>
          <w:szCs w:val="24"/>
        </w:rPr>
        <w:t xml:space="preserve"> şi de planuri de amplasament sau planuri de </w:t>
      </w:r>
      <w:r w:rsidR="008C3B5B" w:rsidRPr="00440C35">
        <w:rPr>
          <w:rFonts w:cstheme="minorHAnsi"/>
          <w:iCs/>
          <w:color w:val="002060"/>
          <w:sz w:val="24"/>
          <w:szCs w:val="24"/>
        </w:rPr>
        <w:t>situații</w:t>
      </w:r>
      <w:r w:rsidRPr="00440C35">
        <w:rPr>
          <w:rFonts w:cstheme="minorHAnsi"/>
          <w:iCs/>
          <w:color w:val="002060"/>
          <w:sz w:val="24"/>
          <w:szCs w:val="24"/>
        </w:rPr>
        <w:t xml:space="preserve"> şi alte documente prevăzute de legislația aplicabilă</w:t>
      </w:r>
      <w:r w:rsidR="007F7821" w:rsidRPr="00440C35">
        <w:rPr>
          <w:rFonts w:cstheme="minorHAnsi"/>
          <w:iCs/>
          <w:color w:val="002060"/>
          <w:sz w:val="24"/>
          <w:szCs w:val="24"/>
        </w:rPr>
        <w:t>, însoțite de procesul verbal/alte documente care dovedesc recepția acestuia</w:t>
      </w:r>
      <w:r w:rsidR="005247D4" w:rsidRPr="00440C35">
        <w:rPr>
          <w:rFonts w:cstheme="minorHAnsi"/>
          <w:iCs/>
          <w:color w:val="002060"/>
          <w:sz w:val="24"/>
          <w:szCs w:val="24"/>
        </w:rPr>
        <w:t>;</w:t>
      </w:r>
    </w:p>
    <w:p w14:paraId="19F9D27F" w14:textId="14516B8C" w:rsidR="009C5988" w:rsidRPr="00440C35" w:rsidRDefault="00F946DA" w:rsidP="007B7B15">
      <w:pPr>
        <w:pStyle w:val="Listparagraf"/>
        <w:numPr>
          <w:ilvl w:val="1"/>
          <w:numId w:val="17"/>
        </w:numPr>
        <w:spacing w:before="60" w:after="0" w:line="240" w:lineRule="auto"/>
        <w:contextualSpacing w:val="0"/>
        <w:jc w:val="both"/>
        <w:rPr>
          <w:rFonts w:cstheme="minorHAnsi"/>
          <w:iCs/>
          <w:color w:val="002060"/>
          <w:sz w:val="24"/>
          <w:szCs w:val="24"/>
        </w:rPr>
      </w:pPr>
      <w:r w:rsidRPr="00440C35">
        <w:rPr>
          <w:rFonts w:cstheme="minorHAnsi"/>
          <w:bCs/>
          <w:snapToGrid w:val="0"/>
          <w:color w:val="002060"/>
          <w:sz w:val="24"/>
          <w:szCs w:val="24"/>
        </w:rPr>
        <w:t>e</w:t>
      </w:r>
      <w:r w:rsidR="009C5988" w:rsidRPr="00440C35">
        <w:rPr>
          <w:rFonts w:cstheme="minorHAnsi"/>
          <w:bCs/>
          <w:snapToGrid w:val="0"/>
          <w:color w:val="002060"/>
          <w:sz w:val="24"/>
          <w:szCs w:val="24"/>
        </w:rPr>
        <w:t xml:space="preserve">ste suficientă depunerea studiului de fezabilitate/documentației de avizare a lucrărilor de intervenție, după caz. </w:t>
      </w:r>
    </w:p>
    <w:p w14:paraId="200D08D6" w14:textId="5CE1D938" w:rsidR="009C5988" w:rsidRPr="00440C35" w:rsidRDefault="00F946DA" w:rsidP="007B7B15">
      <w:pPr>
        <w:pStyle w:val="Listparagraf"/>
        <w:numPr>
          <w:ilvl w:val="1"/>
          <w:numId w:val="17"/>
        </w:numPr>
        <w:spacing w:before="60" w:after="0" w:line="240" w:lineRule="auto"/>
        <w:contextualSpacing w:val="0"/>
        <w:jc w:val="both"/>
        <w:rPr>
          <w:rFonts w:cstheme="minorHAnsi"/>
          <w:iCs/>
          <w:color w:val="002060"/>
          <w:sz w:val="24"/>
          <w:szCs w:val="24"/>
        </w:rPr>
      </w:pPr>
      <w:r w:rsidRPr="00440C35">
        <w:rPr>
          <w:rFonts w:cstheme="minorHAnsi"/>
          <w:bCs/>
          <w:snapToGrid w:val="0"/>
          <w:color w:val="002060"/>
          <w:sz w:val="24"/>
          <w:szCs w:val="24"/>
        </w:rPr>
        <w:t>p</w:t>
      </w:r>
      <w:r w:rsidR="009C5988" w:rsidRPr="00440C35">
        <w:rPr>
          <w:rFonts w:cstheme="minorHAnsi"/>
          <w:bCs/>
          <w:snapToGrid w:val="0"/>
          <w:color w:val="002060"/>
          <w:sz w:val="24"/>
          <w:szCs w:val="24"/>
        </w:rPr>
        <w:t xml:space="preserve">entru cazul în care Proiectul tehnic a fost întocmit și recepționat, se va depune în cadrul documentației tehnico-economice, în format scanat, tip </w:t>
      </w:r>
      <w:proofErr w:type="spellStart"/>
      <w:r w:rsidR="009C5988" w:rsidRPr="00440C35">
        <w:rPr>
          <w:rFonts w:cstheme="minorHAnsi"/>
          <w:bCs/>
          <w:snapToGrid w:val="0"/>
          <w:color w:val="002060"/>
          <w:sz w:val="24"/>
          <w:szCs w:val="24"/>
        </w:rPr>
        <w:t>pdf</w:t>
      </w:r>
      <w:proofErr w:type="spellEnd"/>
      <w:r w:rsidR="009C5988" w:rsidRPr="00440C35">
        <w:rPr>
          <w:rFonts w:cstheme="minorHAnsi"/>
          <w:bCs/>
          <w:snapToGrid w:val="0"/>
          <w:color w:val="002060"/>
          <w:sz w:val="24"/>
          <w:szCs w:val="24"/>
        </w:rPr>
        <w:t xml:space="preserve">, însoțit de devizul general actualizat, conform prevederilor legale, urmând ca evaluarea tehnică și financiară să se realizeze în baza acestuia. În acest caz nu se va depune documentația tehnică la nivel de SF/DALI. </w:t>
      </w:r>
    </w:p>
    <w:p w14:paraId="2F18C426" w14:textId="29D018BD" w:rsidR="009C5988" w:rsidRPr="00440C35" w:rsidRDefault="00F946DA" w:rsidP="007B7B15">
      <w:pPr>
        <w:pStyle w:val="Listparagraf"/>
        <w:numPr>
          <w:ilvl w:val="1"/>
          <w:numId w:val="17"/>
        </w:numPr>
        <w:spacing w:before="60" w:after="0" w:line="240" w:lineRule="auto"/>
        <w:contextualSpacing w:val="0"/>
        <w:jc w:val="both"/>
        <w:rPr>
          <w:rFonts w:cstheme="minorHAnsi"/>
          <w:iCs/>
          <w:color w:val="002060"/>
          <w:sz w:val="24"/>
          <w:szCs w:val="24"/>
        </w:rPr>
      </w:pPr>
      <w:r w:rsidRPr="00440C35">
        <w:rPr>
          <w:rFonts w:cstheme="minorHAnsi"/>
          <w:bCs/>
          <w:snapToGrid w:val="0"/>
          <w:color w:val="002060"/>
          <w:sz w:val="24"/>
          <w:szCs w:val="24"/>
        </w:rPr>
        <w:lastRenderedPageBreak/>
        <w:t>p</w:t>
      </w:r>
      <w:r w:rsidR="009C5988" w:rsidRPr="00440C35">
        <w:rPr>
          <w:rFonts w:cstheme="minorHAnsi"/>
          <w:bCs/>
          <w:snapToGrid w:val="0"/>
          <w:color w:val="002060"/>
          <w:sz w:val="24"/>
          <w:szCs w:val="24"/>
        </w:rPr>
        <w:t>entru cazul în care Proiectul tehnic a fost achiziționat împreună cu execuția lucrărilor, dar încă nu a fost finalizat, se va depune contractul pentru proiectare și execuție lucrări semnat, pentru justificarea maturității proiectului și notarea în etapa de evaluare tehnică și</w:t>
      </w:r>
      <w:r w:rsidR="002666D1" w:rsidRPr="00440C35">
        <w:rPr>
          <w:rFonts w:cstheme="minorHAnsi"/>
          <w:bCs/>
          <w:snapToGrid w:val="0"/>
          <w:color w:val="002060"/>
          <w:sz w:val="24"/>
          <w:szCs w:val="24"/>
        </w:rPr>
        <w:t xml:space="preserve"> financiară</w:t>
      </w:r>
      <w:r w:rsidR="009C5988" w:rsidRPr="00440C35">
        <w:rPr>
          <w:rFonts w:cstheme="minorHAnsi"/>
          <w:bCs/>
          <w:snapToGrid w:val="0"/>
          <w:color w:val="002060"/>
          <w:sz w:val="24"/>
          <w:szCs w:val="24"/>
        </w:rPr>
        <w:t>.</w:t>
      </w:r>
    </w:p>
    <w:p w14:paraId="6429A771" w14:textId="05D2C6A8" w:rsidR="009C5988" w:rsidRPr="00440C35" w:rsidRDefault="00F946DA" w:rsidP="007B7B15">
      <w:pPr>
        <w:pStyle w:val="Listparagraf"/>
        <w:numPr>
          <w:ilvl w:val="1"/>
          <w:numId w:val="17"/>
        </w:numPr>
        <w:spacing w:before="60" w:after="0" w:line="240" w:lineRule="auto"/>
        <w:contextualSpacing w:val="0"/>
        <w:jc w:val="both"/>
        <w:rPr>
          <w:rFonts w:cstheme="minorHAnsi"/>
          <w:iCs/>
          <w:color w:val="002060"/>
          <w:sz w:val="24"/>
          <w:szCs w:val="24"/>
        </w:rPr>
      </w:pPr>
      <w:r w:rsidRPr="00440C35">
        <w:rPr>
          <w:rFonts w:cstheme="minorHAnsi"/>
          <w:bCs/>
          <w:snapToGrid w:val="0"/>
          <w:color w:val="002060"/>
          <w:sz w:val="24"/>
          <w:szCs w:val="24"/>
        </w:rPr>
        <w:t>p</w:t>
      </w:r>
      <w:r w:rsidR="009C5988" w:rsidRPr="00440C35">
        <w:rPr>
          <w:rFonts w:cstheme="minorHAnsi"/>
          <w:bCs/>
          <w:snapToGrid w:val="0"/>
          <w:color w:val="002060"/>
          <w:sz w:val="24"/>
          <w:szCs w:val="24"/>
        </w:rPr>
        <w:t>lanșele aferente documentației tehnico-economice se depun scanat, fișiere tip PDF, conținând un cartuș semnat conform prevederilor legale.</w:t>
      </w:r>
      <w:bookmarkStart w:id="396" w:name="_Hlk135742248"/>
    </w:p>
    <w:p w14:paraId="5F5C3BBD" w14:textId="7FC86327" w:rsidR="009C5988" w:rsidRPr="00440C35" w:rsidRDefault="00F946DA" w:rsidP="007B7B15">
      <w:pPr>
        <w:pStyle w:val="Listparagraf"/>
        <w:numPr>
          <w:ilvl w:val="1"/>
          <w:numId w:val="17"/>
        </w:numPr>
        <w:spacing w:before="60" w:after="0" w:line="240" w:lineRule="auto"/>
        <w:contextualSpacing w:val="0"/>
        <w:jc w:val="both"/>
        <w:rPr>
          <w:rFonts w:cstheme="minorHAnsi"/>
          <w:iCs/>
          <w:color w:val="002060"/>
          <w:sz w:val="24"/>
          <w:szCs w:val="24"/>
        </w:rPr>
      </w:pPr>
      <w:r w:rsidRPr="00440C35">
        <w:rPr>
          <w:rFonts w:cstheme="minorHAnsi"/>
          <w:bCs/>
          <w:snapToGrid w:val="0"/>
          <w:color w:val="002060"/>
          <w:sz w:val="24"/>
          <w:szCs w:val="24"/>
        </w:rPr>
        <w:t>î</w:t>
      </w:r>
      <w:r w:rsidR="009C5988" w:rsidRPr="00440C35">
        <w:rPr>
          <w:rFonts w:cstheme="minorHAnsi"/>
          <w:bCs/>
          <w:snapToGrid w:val="0"/>
          <w:color w:val="002060"/>
          <w:sz w:val="24"/>
          <w:szCs w:val="24"/>
        </w:rPr>
        <w:t>n cadrul documentației tehnico-economice trebuie oferite toate informațiile necesare referitoare la imobil, suprafața si drepturile asupra imobilului (teren și construcții) cu indicarea documentului prin care se face dovada dreptului în cauză (a se vedea și conținutul cadru aferent documentației tehnico-economice conform HG nr. 907/2016.</w:t>
      </w:r>
      <w:bookmarkEnd w:id="396"/>
      <w:r w:rsidR="009C5988" w:rsidRPr="00440C35">
        <w:rPr>
          <w:rFonts w:cstheme="minorHAnsi"/>
          <w:iCs/>
          <w:color w:val="002060"/>
          <w:sz w:val="24"/>
          <w:szCs w:val="24"/>
        </w:rPr>
        <w:t>Devizul general pentru proiectele de lucrări în conformitate cu HG 907/2016 – a se vedea structura devizului general din legislația în vigoare privind aprobarea conținutului-cadru al documentației tehnico-economice aferente investițiilor publice, precum și a structurii și metodologiei de elaborare a devizului general pentru obiective de investiții și lucrări de intervenții. Devizul general trebuie să prezinte data elaborării/actualizării, să fie semnat de către elaboratorul documentației tehnico-economice. Devizul general trebuie sa fie semnat și de reprezentantul legal sau de o persoană împuternicită special în acest sens.</w:t>
      </w:r>
    </w:p>
    <w:p w14:paraId="195B0EA9" w14:textId="38961A82" w:rsidR="00F632A2" w:rsidRPr="00440C35" w:rsidRDefault="00F632A2" w:rsidP="007B7B15">
      <w:pPr>
        <w:pStyle w:val="Listparagraf"/>
        <w:numPr>
          <w:ilvl w:val="1"/>
          <w:numId w:val="17"/>
        </w:numPr>
        <w:spacing w:before="60" w:after="0" w:line="240" w:lineRule="auto"/>
        <w:contextualSpacing w:val="0"/>
        <w:jc w:val="both"/>
        <w:rPr>
          <w:rFonts w:cstheme="minorHAnsi"/>
          <w:iCs/>
          <w:color w:val="002060"/>
          <w:sz w:val="24"/>
          <w:szCs w:val="24"/>
        </w:rPr>
      </w:pPr>
      <w:r w:rsidRPr="00440C35">
        <w:rPr>
          <w:rFonts w:cstheme="minorHAnsi"/>
          <w:iCs/>
          <w:color w:val="002060"/>
          <w:sz w:val="24"/>
          <w:szCs w:val="24"/>
        </w:rPr>
        <w:t xml:space="preserve">autorizația de construire valabilă la data depunerii cererii de </w:t>
      </w:r>
      <w:r w:rsidR="008C3B5B" w:rsidRPr="00440C35">
        <w:rPr>
          <w:rFonts w:cstheme="minorHAnsi"/>
          <w:iCs/>
          <w:color w:val="002060"/>
          <w:sz w:val="24"/>
          <w:szCs w:val="24"/>
        </w:rPr>
        <w:t>finanțare</w:t>
      </w:r>
      <w:r w:rsidRPr="00440C35">
        <w:rPr>
          <w:rFonts w:cstheme="minorHAnsi"/>
          <w:iCs/>
          <w:color w:val="002060"/>
          <w:sz w:val="24"/>
          <w:szCs w:val="24"/>
        </w:rPr>
        <w:t xml:space="preserve">, emisă pentru solicitant/liderul de parteneriat sau partener, in acest caz, pentru obiectivul de </w:t>
      </w:r>
      <w:r w:rsidR="008C3B5B" w:rsidRPr="00440C35">
        <w:rPr>
          <w:rFonts w:cstheme="minorHAnsi"/>
          <w:iCs/>
          <w:color w:val="002060"/>
          <w:sz w:val="24"/>
          <w:szCs w:val="24"/>
        </w:rPr>
        <w:t>investiții</w:t>
      </w:r>
      <w:r w:rsidRPr="00440C35">
        <w:rPr>
          <w:rFonts w:cstheme="minorHAnsi"/>
          <w:iCs/>
          <w:color w:val="002060"/>
          <w:sz w:val="24"/>
          <w:szCs w:val="24"/>
        </w:rPr>
        <w:t xml:space="preserve"> vizat de cererea de </w:t>
      </w:r>
      <w:r w:rsidR="008C3B5B" w:rsidRPr="00440C35">
        <w:rPr>
          <w:rFonts w:cstheme="minorHAnsi"/>
          <w:iCs/>
          <w:color w:val="002060"/>
          <w:sz w:val="24"/>
          <w:szCs w:val="24"/>
        </w:rPr>
        <w:t>finanțare</w:t>
      </w:r>
      <w:r w:rsidRPr="00440C35">
        <w:rPr>
          <w:rFonts w:cstheme="minorHAnsi"/>
          <w:iCs/>
          <w:color w:val="002060"/>
          <w:sz w:val="24"/>
          <w:szCs w:val="24"/>
        </w:rPr>
        <w:t xml:space="preserve">, nu este necesară şi nu se solicită depunerea avizelor, acordurilor, certificatelor, </w:t>
      </w:r>
      <w:r w:rsidR="008C3B5B" w:rsidRPr="00440C35">
        <w:rPr>
          <w:rFonts w:cstheme="minorHAnsi"/>
          <w:iCs/>
          <w:color w:val="002060"/>
          <w:sz w:val="24"/>
          <w:szCs w:val="24"/>
        </w:rPr>
        <w:t>autorizațiilor</w:t>
      </w:r>
      <w:r w:rsidRPr="00440C35">
        <w:rPr>
          <w:rFonts w:cstheme="minorHAnsi"/>
          <w:iCs/>
          <w:color w:val="002060"/>
          <w:sz w:val="24"/>
          <w:szCs w:val="24"/>
        </w:rPr>
        <w:t xml:space="preserve"> sau a altor documente, inclusiv cele privind regimul de proprietate/dreptul real principal asupra imobilelor, infrastructurilor sau obiectivelor, care au stat la baza emiterii acesteia. În </w:t>
      </w:r>
      <w:r w:rsidR="008C3B5B" w:rsidRPr="00440C35">
        <w:rPr>
          <w:rFonts w:cstheme="minorHAnsi"/>
          <w:iCs/>
          <w:color w:val="002060"/>
          <w:sz w:val="24"/>
          <w:szCs w:val="24"/>
        </w:rPr>
        <w:t>situația</w:t>
      </w:r>
      <w:r w:rsidRPr="00440C35">
        <w:rPr>
          <w:rFonts w:cstheme="minorHAnsi"/>
          <w:iCs/>
          <w:color w:val="002060"/>
          <w:sz w:val="24"/>
          <w:szCs w:val="24"/>
        </w:rPr>
        <w:t xml:space="preserve"> în care cererea de </w:t>
      </w:r>
      <w:r w:rsidR="008C3B5B" w:rsidRPr="00440C35">
        <w:rPr>
          <w:rFonts w:cstheme="minorHAnsi"/>
          <w:iCs/>
          <w:color w:val="002060"/>
          <w:sz w:val="24"/>
          <w:szCs w:val="24"/>
        </w:rPr>
        <w:t>finanțare</w:t>
      </w:r>
      <w:r w:rsidRPr="00440C35">
        <w:rPr>
          <w:rFonts w:cstheme="minorHAnsi"/>
          <w:iCs/>
          <w:color w:val="002060"/>
          <w:sz w:val="24"/>
          <w:szCs w:val="24"/>
        </w:rPr>
        <w:t xml:space="preserve"> este selectată pentru contractare, solicitantul are </w:t>
      </w:r>
      <w:r w:rsidR="008C3B5B" w:rsidRPr="00440C35">
        <w:rPr>
          <w:rFonts w:cstheme="minorHAnsi"/>
          <w:iCs/>
          <w:color w:val="002060"/>
          <w:sz w:val="24"/>
          <w:szCs w:val="24"/>
        </w:rPr>
        <w:t>obligația</w:t>
      </w:r>
      <w:r w:rsidRPr="00440C35">
        <w:rPr>
          <w:rFonts w:cstheme="minorHAnsi"/>
          <w:iCs/>
          <w:color w:val="002060"/>
          <w:sz w:val="24"/>
          <w:szCs w:val="24"/>
        </w:rPr>
        <w:t xml:space="preserve"> să asigure valabilitatea </w:t>
      </w:r>
      <w:r w:rsidR="008C3B5B" w:rsidRPr="00440C35">
        <w:rPr>
          <w:rFonts w:cstheme="minorHAnsi"/>
          <w:iCs/>
          <w:color w:val="002060"/>
          <w:sz w:val="24"/>
          <w:szCs w:val="24"/>
        </w:rPr>
        <w:t>autorizației</w:t>
      </w:r>
      <w:r w:rsidRPr="00440C35">
        <w:rPr>
          <w:rFonts w:cstheme="minorHAnsi"/>
          <w:iCs/>
          <w:color w:val="002060"/>
          <w:sz w:val="24"/>
          <w:szCs w:val="24"/>
        </w:rPr>
        <w:t xml:space="preserve"> de construire şi </w:t>
      </w:r>
      <w:r w:rsidR="008C3B5B" w:rsidRPr="00440C35">
        <w:rPr>
          <w:rFonts w:cstheme="minorHAnsi"/>
          <w:iCs/>
          <w:color w:val="002060"/>
          <w:sz w:val="24"/>
          <w:szCs w:val="24"/>
        </w:rPr>
        <w:t>corespondența</w:t>
      </w:r>
      <w:r w:rsidRPr="00440C35">
        <w:rPr>
          <w:rFonts w:cstheme="minorHAnsi"/>
          <w:iCs/>
          <w:color w:val="002060"/>
          <w:sz w:val="24"/>
          <w:szCs w:val="24"/>
        </w:rPr>
        <w:t xml:space="preserve"> cu obiectivul </w:t>
      </w:r>
      <w:r w:rsidR="00177B71" w:rsidRPr="00440C35">
        <w:rPr>
          <w:rFonts w:cstheme="minorHAnsi"/>
          <w:iCs/>
          <w:color w:val="002060"/>
          <w:sz w:val="24"/>
          <w:szCs w:val="24"/>
        </w:rPr>
        <w:t>finanțat</w:t>
      </w:r>
      <w:r w:rsidRPr="00440C35">
        <w:rPr>
          <w:rFonts w:cstheme="minorHAnsi"/>
          <w:iCs/>
          <w:color w:val="002060"/>
          <w:sz w:val="24"/>
          <w:szCs w:val="24"/>
        </w:rPr>
        <w:t xml:space="preserve"> şi la semnarea contractului de </w:t>
      </w:r>
      <w:r w:rsidR="008C3B5B" w:rsidRPr="00440C35">
        <w:rPr>
          <w:rFonts w:cstheme="minorHAnsi"/>
          <w:iCs/>
          <w:color w:val="002060"/>
          <w:sz w:val="24"/>
          <w:szCs w:val="24"/>
        </w:rPr>
        <w:t>finanțare</w:t>
      </w:r>
      <w:r w:rsidRPr="00440C35">
        <w:rPr>
          <w:rFonts w:cstheme="minorHAnsi"/>
          <w:iCs/>
          <w:color w:val="002060"/>
          <w:sz w:val="24"/>
          <w:szCs w:val="24"/>
        </w:rPr>
        <w:t xml:space="preserve">/emiterea deciziei de </w:t>
      </w:r>
      <w:r w:rsidR="00177B71" w:rsidRPr="00440C35">
        <w:rPr>
          <w:rFonts w:cstheme="minorHAnsi"/>
          <w:iCs/>
          <w:color w:val="002060"/>
          <w:sz w:val="24"/>
          <w:szCs w:val="24"/>
        </w:rPr>
        <w:t>finanțare</w:t>
      </w:r>
      <w:r w:rsidRPr="00440C35">
        <w:rPr>
          <w:rFonts w:cstheme="minorHAnsi"/>
          <w:iCs/>
          <w:color w:val="002060"/>
          <w:sz w:val="24"/>
          <w:szCs w:val="24"/>
        </w:rPr>
        <w:t>, după caz.</w:t>
      </w:r>
      <w:r w:rsidR="009C5988" w:rsidRPr="00440C35">
        <w:rPr>
          <w:rFonts w:cstheme="minorHAnsi"/>
          <w:iCs/>
          <w:color w:val="002060"/>
          <w:sz w:val="24"/>
          <w:szCs w:val="24"/>
        </w:rPr>
        <w:t xml:space="preserve"> Autorizația de construire va include în mod obligatoriu și lucrările de demolare, acolo unde este cazul.</w:t>
      </w:r>
    </w:p>
    <w:p w14:paraId="2624719B" w14:textId="70A4379B" w:rsidR="001558D2" w:rsidRPr="00440C35" w:rsidRDefault="001558D2" w:rsidP="007B7B15">
      <w:pPr>
        <w:pStyle w:val="Listparagraf"/>
        <w:spacing w:before="60" w:after="0" w:line="240" w:lineRule="auto"/>
        <w:ind w:left="360"/>
        <w:contextualSpacing w:val="0"/>
        <w:jc w:val="both"/>
        <w:rPr>
          <w:rFonts w:cstheme="minorHAnsi"/>
          <w:color w:val="002060"/>
          <w:sz w:val="24"/>
          <w:szCs w:val="24"/>
        </w:rPr>
      </w:pPr>
      <w:r w:rsidRPr="00440C35">
        <w:rPr>
          <w:rFonts w:cstheme="minorHAnsi"/>
          <w:color w:val="002060"/>
          <w:sz w:val="24"/>
          <w:szCs w:val="24"/>
        </w:rPr>
        <w:t>Pentru a putea fi luate în considerare, documentațiile tehnico economice care sunt atașate cererii de finanțate  vor fi însoțite de proces verbal.</w:t>
      </w:r>
    </w:p>
    <w:p w14:paraId="35B61A87" w14:textId="77777777" w:rsidR="001558D2" w:rsidRPr="00440C35" w:rsidRDefault="001558D2" w:rsidP="007B7B15">
      <w:pPr>
        <w:pStyle w:val="Listparagraf"/>
        <w:spacing w:before="60" w:after="0" w:line="240" w:lineRule="auto"/>
        <w:ind w:left="1080"/>
        <w:contextualSpacing w:val="0"/>
        <w:jc w:val="both"/>
        <w:rPr>
          <w:rFonts w:cstheme="minorHAnsi"/>
          <w:iCs/>
          <w:color w:val="002060"/>
          <w:sz w:val="24"/>
          <w:szCs w:val="24"/>
        </w:rPr>
      </w:pPr>
    </w:p>
    <w:p w14:paraId="1F24F80B" w14:textId="609B4ABC" w:rsidR="00C7369F" w:rsidRPr="00440C35" w:rsidRDefault="00F946DA" w:rsidP="007B7B15">
      <w:pPr>
        <w:pStyle w:val="Listparagraf"/>
        <w:numPr>
          <w:ilvl w:val="0"/>
          <w:numId w:val="17"/>
        </w:numPr>
        <w:spacing w:before="60" w:after="0" w:line="240" w:lineRule="auto"/>
        <w:ind w:right="120"/>
        <w:contextualSpacing w:val="0"/>
        <w:jc w:val="both"/>
        <w:rPr>
          <w:rFonts w:cstheme="minorHAnsi"/>
          <w:color w:val="002060"/>
          <w:sz w:val="24"/>
          <w:szCs w:val="24"/>
        </w:rPr>
      </w:pPr>
      <w:bookmarkStart w:id="397" w:name="_Hlk141378433"/>
      <w:r w:rsidRPr="00440C35">
        <w:rPr>
          <w:rFonts w:cstheme="minorHAnsi"/>
          <w:color w:val="002060"/>
          <w:sz w:val="24"/>
          <w:szCs w:val="24"/>
        </w:rPr>
        <w:t>a</w:t>
      </w:r>
      <w:r w:rsidR="0076304B" w:rsidRPr="00440C35">
        <w:rPr>
          <w:rFonts w:cstheme="minorHAnsi"/>
          <w:color w:val="002060"/>
          <w:sz w:val="24"/>
          <w:szCs w:val="24"/>
        </w:rPr>
        <w:t xml:space="preserve">naliza </w:t>
      </w:r>
      <w:bookmarkEnd w:id="397"/>
      <w:r w:rsidR="00C7369F" w:rsidRPr="00440C35">
        <w:rPr>
          <w:rFonts w:cstheme="minorHAnsi"/>
          <w:color w:val="002060"/>
          <w:sz w:val="24"/>
          <w:szCs w:val="24"/>
        </w:rPr>
        <w:t>privind imunizarea la schimbările climatice</w:t>
      </w:r>
      <w:r w:rsidR="00F800C0" w:rsidRPr="00440C35">
        <w:rPr>
          <w:rFonts w:cstheme="minorHAnsi"/>
          <w:color w:val="002060"/>
          <w:sz w:val="24"/>
          <w:szCs w:val="24"/>
        </w:rPr>
        <w:t xml:space="preserve"> – </w:t>
      </w:r>
      <w:bookmarkStart w:id="398" w:name="_Hlk135060469"/>
      <w:r w:rsidR="00F800C0" w:rsidRPr="00440C35">
        <w:rPr>
          <w:rFonts w:cstheme="minorHAnsi"/>
          <w:color w:val="002060"/>
          <w:sz w:val="24"/>
          <w:szCs w:val="24"/>
        </w:rPr>
        <w:t>conform orientărilor CE</w:t>
      </w:r>
      <w:r w:rsidR="00C7369F" w:rsidRPr="00440C35">
        <w:rPr>
          <w:rFonts w:cstheme="minorHAnsi"/>
          <w:color w:val="002060"/>
          <w:sz w:val="24"/>
          <w:szCs w:val="24"/>
        </w:rPr>
        <w:t>;</w:t>
      </w:r>
      <w:bookmarkEnd w:id="398"/>
    </w:p>
    <w:p w14:paraId="1AC796BA" w14:textId="583880E1" w:rsidR="00ED23AE" w:rsidRPr="00440C35" w:rsidRDefault="00F946DA" w:rsidP="007B7B15">
      <w:pPr>
        <w:pStyle w:val="Listparagraf"/>
        <w:numPr>
          <w:ilvl w:val="0"/>
          <w:numId w:val="17"/>
        </w:numPr>
        <w:spacing w:before="60" w:after="0" w:line="240" w:lineRule="auto"/>
        <w:ind w:right="120"/>
        <w:contextualSpacing w:val="0"/>
        <w:jc w:val="both"/>
        <w:rPr>
          <w:rFonts w:cstheme="minorHAnsi"/>
          <w:color w:val="002060"/>
          <w:sz w:val="24"/>
          <w:szCs w:val="24"/>
        </w:rPr>
      </w:pPr>
      <w:bookmarkStart w:id="399" w:name="_Hlk136431159"/>
      <w:bookmarkStart w:id="400" w:name="_Hlk135060505"/>
      <w:r w:rsidRPr="00440C35">
        <w:rPr>
          <w:rFonts w:cstheme="minorHAnsi"/>
          <w:color w:val="002060"/>
          <w:sz w:val="24"/>
          <w:szCs w:val="24"/>
        </w:rPr>
        <w:t>a</w:t>
      </w:r>
      <w:r w:rsidR="00ED23AE" w:rsidRPr="00440C35">
        <w:rPr>
          <w:rFonts w:cstheme="minorHAnsi"/>
          <w:color w:val="002060"/>
          <w:sz w:val="24"/>
          <w:szCs w:val="24"/>
        </w:rPr>
        <w:t xml:space="preserve">ct de reglementare care atestă încheierea procedurii de evaluare a impactului asupra mediului (Decizia etapei de încadrare a proiectului / Clasarea notificării emisă de autoritatea pentru protecția mediului (proiecte pentru care execuția lucrărilor NU a fost demarată), document obligatoriu la semnarea contractului; </w:t>
      </w:r>
    </w:p>
    <w:bookmarkEnd w:id="399"/>
    <w:p w14:paraId="6B0B0FAE" w14:textId="62DFC4DD" w:rsidR="005F31D9" w:rsidRPr="00440C35" w:rsidRDefault="00F946DA" w:rsidP="007B7B15">
      <w:pPr>
        <w:pStyle w:val="Listparagraf"/>
        <w:numPr>
          <w:ilvl w:val="0"/>
          <w:numId w:val="17"/>
        </w:numPr>
        <w:spacing w:before="60" w:after="0" w:line="240" w:lineRule="auto"/>
        <w:ind w:right="120"/>
        <w:contextualSpacing w:val="0"/>
        <w:jc w:val="both"/>
        <w:rPr>
          <w:rFonts w:cstheme="minorHAnsi"/>
          <w:color w:val="002060"/>
          <w:sz w:val="24"/>
          <w:szCs w:val="24"/>
        </w:rPr>
      </w:pPr>
      <w:r w:rsidRPr="00440C35">
        <w:rPr>
          <w:rFonts w:cstheme="minorHAnsi"/>
          <w:color w:val="002060"/>
          <w:sz w:val="24"/>
          <w:szCs w:val="24"/>
        </w:rPr>
        <w:t>d</w:t>
      </w:r>
      <w:r w:rsidR="005F31D9" w:rsidRPr="00440C35">
        <w:rPr>
          <w:rFonts w:cstheme="minorHAnsi"/>
          <w:color w:val="002060"/>
          <w:sz w:val="24"/>
          <w:szCs w:val="24"/>
        </w:rPr>
        <w:t>ecizia finală emisă de autoritatea competentă privind evaluarea impactului asupra mediului (proiecte pentru care execuția lucrărilor a fost demarată)</w:t>
      </w:r>
      <w:r w:rsidR="0015715C" w:rsidRPr="00440C35">
        <w:rPr>
          <w:rFonts w:cstheme="minorHAnsi"/>
          <w:color w:val="002060"/>
          <w:sz w:val="24"/>
          <w:szCs w:val="24"/>
        </w:rPr>
        <w:t>, după caz</w:t>
      </w:r>
      <w:r w:rsidR="005F31D9" w:rsidRPr="00440C35">
        <w:rPr>
          <w:rFonts w:cstheme="minorHAnsi"/>
          <w:color w:val="002060"/>
          <w:sz w:val="24"/>
          <w:szCs w:val="24"/>
        </w:rPr>
        <w:t xml:space="preserve">;  </w:t>
      </w:r>
    </w:p>
    <w:p w14:paraId="04E1D348" w14:textId="566F486F" w:rsidR="008B0FBF" w:rsidRPr="00440C35" w:rsidRDefault="008B0FBF" w:rsidP="007B7B15">
      <w:pPr>
        <w:pStyle w:val="Listparagraf"/>
        <w:numPr>
          <w:ilvl w:val="0"/>
          <w:numId w:val="17"/>
        </w:numPr>
        <w:autoSpaceDE w:val="0"/>
        <w:autoSpaceDN w:val="0"/>
        <w:adjustRightInd w:val="0"/>
        <w:spacing w:before="60" w:after="0" w:line="240" w:lineRule="auto"/>
        <w:contextualSpacing w:val="0"/>
        <w:jc w:val="both"/>
        <w:rPr>
          <w:rFonts w:cstheme="minorHAnsi"/>
          <w:color w:val="002060"/>
          <w:sz w:val="24"/>
          <w:szCs w:val="24"/>
        </w:rPr>
      </w:pPr>
      <w:r w:rsidRPr="00440C35">
        <w:rPr>
          <w:rFonts w:cstheme="minorHAnsi"/>
          <w:color w:val="002060"/>
          <w:sz w:val="24"/>
          <w:szCs w:val="24"/>
        </w:rPr>
        <w:t>Hotărârea de aprobare a proiectului</w:t>
      </w:r>
      <w:r w:rsidR="0015715C" w:rsidRPr="00440C35">
        <w:rPr>
          <w:rFonts w:cstheme="minorHAnsi"/>
          <w:color w:val="002060"/>
          <w:sz w:val="24"/>
          <w:szCs w:val="24"/>
        </w:rPr>
        <w:t xml:space="preserve"> și a indicatorilor tehnico – economici ai investiției de către ordonatorul principal de credite</w:t>
      </w:r>
      <w:r w:rsidRPr="00440C35">
        <w:rPr>
          <w:rFonts w:cstheme="minorHAnsi"/>
          <w:color w:val="002060"/>
          <w:sz w:val="24"/>
          <w:szCs w:val="24"/>
        </w:rPr>
        <w:t>;</w:t>
      </w:r>
    </w:p>
    <w:bookmarkEnd w:id="400"/>
    <w:p w14:paraId="293263B8" w14:textId="5FA61189" w:rsidR="00285EB3" w:rsidRPr="00440C35" w:rsidRDefault="00F946DA" w:rsidP="007B7B15">
      <w:pPr>
        <w:pStyle w:val="Listparagraf"/>
        <w:numPr>
          <w:ilvl w:val="0"/>
          <w:numId w:val="17"/>
        </w:numPr>
        <w:spacing w:before="60" w:after="0" w:line="240" w:lineRule="auto"/>
        <w:ind w:right="120"/>
        <w:contextualSpacing w:val="0"/>
        <w:jc w:val="both"/>
        <w:rPr>
          <w:rFonts w:cstheme="minorHAnsi"/>
          <w:color w:val="002060"/>
          <w:sz w:val="24"/>
          <w:szCs w:val="24"/>
        </w:rPr>
      </w:pPr>
      <w:r w:rsidRPr="00440C35">
        <w:rPr>
          <w:rFonts w:cstheme="minorHAnsi"/>
          <w:color w:val="002060"/>
          <w:sz w:val="24"/>
          <w:szCs w:val="24"/>
        </w:rPr>
        <w:lastRenderedPageBreak/>
        <w:t>p</w:t>
      </w:r>
      <w:r w:rsidR="00285EB3" w:rsidRPr="00440C35">
        <w:rPr>
          <w:rFonts w:cstheme="minorHAnsi"/>
          <w:color w:val="002060"/>
          <w:sz w:val="24"/>
          <w:szCs w:val="24"/>
        </w:rPr>
        <w:t>entru toate achizițiile de echipamente și alte tipuri de achiziții, indiferent dacă au fost incluse sau nu în documentațiile tehnico-economice- cu excepția celor care fac obiectul costurilor indirecte se vor depune</w:t>
      </w:r>
      <w:r w:rsidR="00285EB3" w:rsidRPr="00440C35">
        <w:rPr>
          <w:rFonts w:cstheme="minorHAnsi"/>
          <w:i/>
          <w:iCs/>
          <w:color w:val="002060"/>
          <w:sz w:val="24"/>
          <w:szCs w:val="24"/>
        </w:rPr>
        <w:t xml:space="preserve"> </w:t>
      </w:r>
      <w:r w:rsidR="00285EB3" w:rsidRPr="00440C35">
        <w:rPr>
          <w:rFonts w:cstheme="minorHAnsi"/>
          <w:color w:val="002060"/>
          <w:sz w:val="24"/>
          <w:szCs w:val="24"/>
        </w:rPr>
        <w:t>minim 2 oferte sau cercetări de piață efectuate de solicitant din surse independente si verificabile: statistici oficiale, standarde de calitate, preturi standard, oferte de piață echipamente, justificări ale costurilor, necesare în procesul de evaluare a rezonabilității costurilor;</w:t>
      </w:r>
    </w:p>
    <w:p w14:paraId="64F1D1C2" w14:textId="50B9E464" w:rsidR="00285EB3" w:rsidRPr="00440C35" w:rsidRDefault="00F946DA" w:rsidP="007B7B15">
      <w:pPr>
        <w:pStyle w:val="Listparagraf"/>
        <w:numPr>
          <w:ilvl w:val="0"/>
          <w:numId w:val="17"/>
        </w:numPr>
        <w:spacing w:before="60" w:after="0" w:line="240" w:lineRule="auto"/>
        <w:contextualSpacing w:val="0"/>
        <w:jc w:val="both"/>
        <w:rPr>
          <w:rFonts w:cstheme="minorHAnsi"/>
          <w:color w:val="002060"/>
          <w:sz w:val="24"/>
          <w:szCs w:val="24"/>
        </w:rPr>
      </w:pPr>
      <w:bookmarkStart w:id="401" w:name="_Hlk140498870"/>
      <w:bookmarkEnd w:id="390"/>
      <w:r w:rsidRPr="00440C35">
        <w:rPr>
          <w:rFonts w:cstheme="minorHAnsi"/>
          <w:color w:val="002060"/>
          <w:sz w:val="24"/>
          <w:szCs w:val="24"/>
        </w:rPr>
        <w:t>p</w:t>
      </w:r>
      <w:r w:rsidR="00285EB3" w:rsidRPr="00440C35">
        <w:rPr>
          <w:rFonts w:cstheme="minorHAnsi"/>
          <w:color w:val="002060"/>
          <w:sz w:val="24"/>
          <w:szCs w:val="24"/>
        </w:rPr>
        <w:t xml:space="preserve">entru clădirile existente, pentru evaluarea subcriteriului </w:t>
      </w:r>
      <w:r w:rsidR="00285EB3" w:rsidRPr="00440C35">
        <w:rPr>
          <w:rFonts w:cstheme="minorHAnsi"/>
          <w:i/>
          <w:iCs/>
          <w:color w:val="002060"/>
          <w:sz w:val="24"/>
          <w:szCs w:val="24"/>
        </w:rPr>
        <w:t>Eficiența utilizării resurselor</w:t>
      </w:r>
      <w:r w:rsidR="00285EB3" w:rsidRPr="00440C35">
        <w:rPr>
          <w:rFonts w:cstheme="minorHAnsi"/>
          <w:color w:val="002060"/>
          <w:sz w:val="24"/>
          <w:szCs w:val="24"/>
        </w:rPr>
        <w:t xml:space="preserve"> (doar pentru proiectele are vizează investiții de tipul reabilitări/ modernizări):</w:t>
      </w:r>
    </w:p>
    <w:p w14:paraId="2C08EBAD" w14:textId="77777777" w:rsidR="00285EB3" w:rsidRPr="00440C35" w:rsidRDefault="00285EB3" w:rsidP="007B7B15">
      <w:pPr>
        <w:pStyle w:val="Listparagraf"/>
        <w:numPr>
          <w:ilvl w:val="1"/>
          <w:numId w:val="17"/>
        </w:numPr>
        <w:spacing w:before="60" w:after="0" w:line="240" w:lineRule="auto"/>
        <w:contextualSpacing w:val="0"/>
        <w:jc w:val="both"/>
        <w:rPr>
          <w:rFonts w:cstheme="minorHAnsi"/>
          <w:color w:val="002060"/>
          <w:sz w:val="24"/>
          <w:szCs w:val="24"/>
        </w:rPr>
      </w:pPr>
      <w:r w:rsidRPr="00440C35">
        <w:rPr>
          <w:rFonts w:cstheme="minorHAnsi"/>
          <w:color w:val="002060"/>
          <w:sz w:val="24"/>
          <w:szCs w:val="24"/>
        </w:rPr>
        <w:t>se vor prezenta documente justificative privind cheltuielile cu utilitățile publice inițiale ale proiectului. Având în vedere fluctuația preturilor la utilități, acestea vor conține cantitățile utilizate de unitatea sanitară, publică, vizată prin proiect, pentru anul 2022;</w:t>
      </w:r>
    </w:p>
    <w:p w14:paraId="330A51AF" w14:textId="4D0711C1" w:rsidR="00285EB3" w:rsidRPr="00440C35" w:rsidRDefault="00285EB3" w:rsidP="007B7B15">
      <w:pPr>
        <w:pStyle w:val="Listparagraf"/>
        <w:numPr>
          <w:ilvl w:val="1"/>
          <w:numId w:val="17"/>
        </w:numPr>
        <w:spacing w:before="60" w:after="0" w:line="240" w:lineRule="auto"/>
        <w:contextualSpacing w:val="0"/>
        <w:jc w:val="both"/>
        <w:rPr>
          <w:rFonts w:cstheme="minorHAnsi"/>
          <w:color w:val="002060"/>
          <w:sz w:val="24"/>
          <w:szCs w:val="24"/>
        </w:rPr>
      </w:pPr>
      <w:r w:rsidRPr="00440C35">
        <w:rPr>
          <w:rFonts w:cstheme="minorHAnsi"/>
          <w:color w:val="002060"/>
          <w:sz w:val="24"/>
          <w:szCs w:val="24"/>
        </w:rPr>
        <w:t xml:space="preserve">Tabel centralizator al ocupanților spațiilor închiriate la nivel de clădire cu menționarea suprafețelor folosite de aceștia, dacă este cazul; </w:t>
      </w:r>
    </w:p>
    <w:p w14:paraId="2DEC8403" w14:textId="77777777" w:rsidR="00285EB3" w:rsidRPr="00440C35" w:rsidRDefault="00285EB3" w:rsidP="007B7B15">
      <w:pPr>
        <w:pStyle w:val="Listparagraf"/>
        <w:numPr>
          <w:ilvl w:val="1"/>
          <w:numId w:val="17"/>
        </w:numPr>
        <w:spacing w:before="60" w:after="0" w:line="240" w:lineRule="auto"/>
        <w:contextualSpacing w:val="0"/>
        <w:jc w:val="both"/>
        <w:rPr>
          <w:rFonts w:cstheme="minorHAnsi"/>
          <w:color w:val="002060"/>
          <w:sz w:val="24"/>
          <w:szCs w:val="24"/>
        </w:rPr>
      </w:pPr>
      <w:r w:rsidRPr="00440C35">
        <w:rPr>
          <w:rFonts w:cstheme="minorHAnsi"/>
          <w:color w:val="002060"/>
          <w:sz w:val="24"/>
          <w:szCs w:val="24"/>
        </w:rPr>
        <w:t>Certificatul de performanță energetică existent.</w:t>
      </w:r>
    </w:p>
    <w:bookmarkEnd w:id="401"/>
    <w:p w14:paraId="0C715846" w14:textId="18DC1D0B" w:rsidR="00566CCA" w:rsidRPr="00440C35" w:rsidRDefault="00566CCA" w:rsidP="007B7B15">
      <w:pPr>
        <w:pStyle w:val="Listparagraf"/>
        <w:spacing w:before="60" w:after="0" w:line="240" w:lineRule="auto"/>
        <w:contextualSpacing w:val="0"/>
        <w:rPr>
          <w:rFonts w:cstheme="minorHAnsi"/>
          <w:b/>
          <w:bCs/>
          <w:i/>
          <w:color w:val="002060"/>
          <w:sz w:val="24"/>
          <w:szCs w:val="24"/>
        </w:rPr>
      </w:pPr>
      <w:r w:rsidRPr="00440C35">
        <w:rPr>
          <w:rFonts w:cstheme="minorHAnsi"/>
          <w:b/>
          <w:bCs/>
          <w:i/>
          <w:color w:val="002060"/>
          <w:sz w:val="24"/>
          <w:szCs w:val="24"/>
        </w:rPr>
        <w:tab/>
      </w:r>
    </w:p>
    <w:p w14:paraId="0B7F7F16" w14:textId="24C9E2C4" w:rsidR="00B20313" w:rsidRPr="00440C35" w:rsidRDefault="00B20313"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402" w:name="_Toc146709616"/>
      <w:r w:rsidRPr="00440C35">
        <w:rPr>
          <w:rFonts w:cstheme="minorHAnsi"/>
          <w:b/>
          <w:bCs/>
          <w:iCs/>
          <w:color w:val="002060"/>
          <w:sz w:val="24"/>
          <w:szCs w:val="24"/>
        </w:rPr>
        <w:t>Aspecte administrative privind depunerea cererii de finanțare</w:t>
      </w:r>
      <w:bookmarkEnd w:id="402"/>
      <w:r w:rsidRPr="00440C35">
        <w:rPr>
          <w:rFonts w:cstheme="minorHAnsi"/>
          <w:b/>
          <w:bCs/>
          <w:iCs/>
          <w:color w:val="002060"/>
          <w:sz w:val="24"/>
          <w:szCs w:val="24"/>
        </w:rPr>
        <w:t xml:space="preserve"> </w:t>
      </w:r>
      <w:r w:rsidRPr="00440C35">
        <w:rPr>
          <w:rFonts w:cstheme="minorHAnsi"/>
          <w:b/>
          <w:bCs/>
          <w:iCs/>
          <w:color w:val="002060"/>
          <w:sz w:val="24"/>
          <w:szCs w:val="24"/>
        </w:rPr>
        <w:tab/>
      </w:r>
    </w:p>
    <w:p w14:paraId="2D523DF8" w14:textId="7DDCF81F" w:rsidR="00C32C68" w:rsidRPr="00440C35" w:rsidRDefault="00C32C68" w:rsidP="007B7B15">
      <w:pPr>
        <w:spacing w:before="60" w:after="0" w:line="240" w:lineRule="auto"/>
        <w:jc w:val="both"/>
        <w:rPr>
          <w:rFonts w:cstheme="minorHAnsi"/>
          <w:color w:val="002060"/>
          <w:sz w:val="24"/>
          <w:szCs w:val="24"/>
        </w:rPr>
      </w:pPr>
      <w:bookmarkStart w:id="403" w:name="_Hlk140498964"/>
      <w:r w:rsidRPr="00440C35">
        <w:rPr>
          <w:rFonts w:cstheme="minorHAnsi"/>
          <w:color w:val="002060"/>
          <w:sz w:val="24"/>
          <w:szCs w:val="24"/>
        </w:rPr>
        <w:t xml:space="preserve">Cererile de finanțare se depun exclusiv prin intermediul aplicației MySMIS2021/SMIS2021+ prin completarea și transmiterea acesteia integral, inclusiv prin încărcarea documentelor </w:t>
      </w:r>
      <w:r w:rsidR="003E4A13" w:rsidRPr="00440C35">
        <w:rPr>
          <w:rFonts w:cstheme="minorHAnsi"/>
          <w:color w:val="002060"/>
          <w:sz w:val="24"/>
          <w:szCs w:val="24"/>
        </w:rPr>
        <w:t>menționate</w:t>
      </w:r>
      <w:r w:rsidRPr="00440C35">
        <w:rPr>
          <w:rFonts w:cstheme="minorHAnsi"/>
          <w:color w:val="002060"/>
          <w:sz w:val="24"/>
          <w:szCs w:val="24"/>
        </w:rPr>
        <w:t xml:space="preserve"> </w:t>
      </w:r>
      <w:r w:rsidR="00C16A38" w:rsidRPr="00440C35">
        <w:rPr>
          <w:rFonts w:cstheme="minorHAnsi"/>
          <w:color w:val="002060"/>
          <w:sz w:val="24"/>
          <w:szCs w:val="24"/>
        </w:rPr>
        <w:t>î</w:t>
      </w:r>
      <w:r w:rsidRPr="00440C35">
        <w:rPr>
          <w:rFonts w:cstheme="minorHAnsi"/>
          <w:color w:val="002060"/>
          <w:sz w:val="24"/>
          <w:szCs w:val="24"/>
        </w:rPr>
        <w:t xml:space="preserve">n </w:t>
      </w:r>
      <w:r w:rsidR="003E4A13" w:rsidRPr="00440C35">
        <w:rPr>
          <w:rFonts w:cstheme="minorHAnsi"/>
          <w:color w:val="002060"/>
          <w:sz w:val="24"/>
          <w:szCs w:val="24"/>
        </w:rPr>
        <w:t>secțiunea</w:t>
      </w:r>
      <w:r w:rsidRPr="00440C35">
        <w:rPr>
          <w:rFonts w:cstheme="minorHAnsi"/>
          <w:color w:val="002060"/>
          <w:sz w:val="24"/>
          <w:szCs w:val="24"/>
        </w:rPr>
        <w:t xml:space="preserve"> 7.4.</w:t>
      </w:r>
    </w:p>
    <w:p w14:paraId="47201D59" w14:textId="39CCDD8B" w:rsidR="00C32C68" w:rsidRPr="00440C35" w:rsidRDefault="00C32C68" w:rsidP="007B7B15">
      <w:pPr>
        <w:spacing w:before="60" w:after="0" w:line="240" w:lineRule="auto"/>
        <w:jc w:val="both"/>
        <w:rPr>
          <w:rFonts w:cstheme="minorHAnsi"/>
          <w:color w:val="002060"/>
          <w:sz w:val="24"/>
          <w:szCs w:val="24"/>
        </w:rPr>
      </w:pPr>
      <w:r w:rsidRPr="00440C35">
        <w:rPr>
          <w:rFonts w:cstheme="minorHAnsi"/>
          <w:color w:val="002060"/>
          <w:sz w:val="24"/>
          <w:szCs w:val="24"/>
        </w:rPr>
        <w:t xml:space="preserve">Toate </w:t>
      </w:r>
      <w:r w:rsidR="00C16A38" w:rsidRPr="00440C35">
        <w:rPr>
          <w:rFonts w:cstheme="minorHAnsi"/>
          <w:color w:val="002060"/>
          <w:sz w:val="24"/>
          <w:szCs w:val="24"/>
        </w:rPr>
        <w:t>c</w:t>
      </w:r>
      <w:r w:rsidRPr="00440C35">
        <w:rPr>
          <w:rFonts w:cstheme="minorHAnsi"/>
          <w:color w:val="002060"/>
          <w:sz w:val="24"/>
          <w:szCs w:val="24"/>
        </w:rPr>
        <w:t xml:space="preserve">ererile de finanțare transmise în alt mod și/sau toate documentele aferente unei </w:t>
      </w:r>
      <w:r w:rsidR="00C16A38" w:rsidRPr="00440C35">
        <w:rPr>
          <w:rFonts w:cstheme="minorHAnsi"/>
          <w:color w:val="002060"/>
          <w:sz w:val="24"/>
          <w:szCs w:val="24"/>
        </w:rPr>
        <w:t>c</w:t>
      </w:r>
      <w:r w:rsidRPr="00440C35">
        <w:rPr>
          <w:rFonts w:cstheme="minorHAnsi"/>
          <w:color w:val="002060"/>
          <w:sz w:val="24"/>
          <w:szCs w:val="24"/>
        </w:rPr>
        <w:t xml:space="preserve">ereri de finanțare transmise în alt mod nu vor fi luate în considerare în procesul de evaluare </w:t>
      </w:r>
      <w:r w:rsidR="00C16A38" w:rsidRPr="00440C35">
        <w:rPr>
          <w:rFonts w:cstheme="minorHAnsi"/>
          <w:color w:val="002060"/>
          <w:sz w:val="24"/>
          <w:szCs w:val="24"/>
        </w:rPr>
        <w:t>ș</w:t>
      </w:r>
      <w:r w:rsidRPr="00440C35">
        <w:rPr>
          <w:rFonts w:cstheme="minorHAnsi"/>
          <w:color w:val="002060"/>
          <w:sz w:val="24"/>
          <w:szCs w:val="24"/>
        </w:rPr>
        <w:t xml:space="preserve">i </w:t>
      </w:r>
      <w:r w:rsidR="003E4A13" w:rsidRPr="00440C35">
        <w:rPr>
          <w:rFonts w:cstheme="minorHAnsi"/>
          <w:color w:val="002060"/>
          <w:sz w:val="24"/>
          <w:szCs w:val="24"/>
        </w:rPr>
        <w:t>selecție</w:t>
      </w:r>
      <w:r w:rsidRPr="00440C35">
        <w:rPr>
          <w:rFonts w:cstheme="minorHAnsi"/>
          <w:color w:val="002060"/>
          <w:sz w:val="24"/>
          <w:szCs w:val="24"/>
        </w:rPr>
        <w:t>.</w:t>
      </w:r>
    </w:p>
    <w:bookmarkEnd w:id="403"/>
    <w:p w14:paraId="25270A0E" w14:textId="77777777" w:rsidR="00E70079" w:rsidRPr="00440C35" w:rsidRDefault="00E70079" w:rsidP="007B7B15">
      <w:pPr>
        <w:spacing w:before="60" w:after="0" w:line="240" w:lineRule="auto"/>
        <w:rPr>
          <w:rFonts w:cstheme="minorHAnsi"/>
          <w:color w:val="002060"/>
          <w:sz w:val="24"/>
          <w:szCs w:val="24"/>
        </w:rPr>
      </w:pPr>
    </w:p>
    <w:p w14:paraId="503C824E" w14:textId="0CF0848A" w:rsidR="00E61D9C" w:rsidRPr="00440C35" w:rsidRDefault="00E61D9C"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404" w:name="_Toc146709617"/>
      <w:r w:rsidRPr="00440C35">
        <w:rPr>
          <w:rFonts w:cstheme="minorHAnsi"/>
          <w:b/>
          <w:bCs/>
          <w:iCs/>
          <w:color w:val="002060"/>
          <w:sz w:val="24"/>
          <w:szCs w:val="24"/>
        </w:rPr>
        <w:t>Anexele și documente obligatorii la momentul contractării</w:t>
      </w:r>
      <w:bookmarkEnd w:id="404"/>
      <w:r w:rsidRPr="00440C35">
        <w:rPr>
          <w:rFonts w:cstheme="minorHAnsi"/>
          <w:b/>
          <w:bCs/>
          <w:iCs/>
          <w:color w:val="002060"/>
          <w:sz w:val="24"/>
          <w:szCs w:val="24"/>
        </w:rPr>
        <w:t xml:space="preserve"> </w:t>
      </w:r>
      <w:r w:rsidRPr="00440C35">
        <w:rPr>
          <w:rFonts w:cstheme="minorHAnsi"/>
          <w:b/>
          <w:bCs/>
          <w:iCs/>
          <w:color w:val="002060"/>
          <w:sz w:val="24"/>
          <w:szCs w:val="24"/>
        </w:rPr>
        <w:tab/>
      </w:r>
    </w:p>
    <w:p w14:paraId="34F3657A" w14:textId="3634666A" w:rsidR="00507468" w:rsidRPr="00440C35" w:rsidRDefault="00507468" w:rsidP="007B7B15">
      <w:pPr>
        <w:pStyle w:val="Listparagraf"/>
        <w:numPr>
          <w:ilvl w:val="0"/>
          <w:numId w:val="33"/>
        </w:numPr>
        <w:autoSpaceDE w:val="0"/>
        <w:autoSpaceDN w:val="0"/>
        <w:adjustRightInd w:val="0"/>
        <w:spacing w:before="60" w:after="0" w:line="240" w:lineRule="auto"/>
        <w:contextualSpacing w:val="0"/>
        <w:jc w:val="both"/>
        <w:rPr>
          <w:rFonts w:cstheme="minorHAnsi"/>
          <w:b/>
          <w:bCs/>
          <w:color w:val="002060"/>
          <w:sz w:val="24"/>
          <w:szCs w:val="24"/>
        </w:rPr>
      </w:pPr>
      <w:r w:rsidRPr="00440C35">
        <w:rPr>
          <w:rFonts w:cstheme="minorHAnsi"/>
          <w:b/>
          <w:bCs/>
          <w:color w:val="002060"/>
          <w:sz w:val="24"/>
          <w:szCs w:val="24"/>
        </w:rPr>
        <w:t>Hotărârea</w:t>
      </w:r>
      <w:r w:rsidR="005F5AC3" w:rsidRPr="00440C35">
        <w:rPr>
          <w:rStyle w:val="Referinnotdesubsol"/>
          <w:rFonts w:cstheme="minorHAnsi"/>
          <w:b/>
          <w:bCs/>
          <w:color w:val="002060"/>
          <w:sz w:val="24"/>
          <w:szCs w:val="24"/>
        </w:rPr>
        <w:footnoteReference w:id="20"/>
      </w:r>
      <w:r w:rsidRPr="00440C35">
        <w:rPr>
          <w:rFonts w:cstheme="minorHAnsi"/>
          <w:b/>
          <w:bCs/>
          <w:color w:val="002060"/>
          <w:sz w:val="24"/>
          <w:szCs w:val="24"/>
        </w:rPr>
        <w:t xml:space="preserve"> de aprobare a proiectului (cererii de finanțare) și a cheltuielilor aferente, în conformitate cu ultima forma a bugetului rezultat în urma etapei de evaluare și selecție. </w:t>
      </w:r>
    </w:p>
    <w:p w14:paraId="7888D3FB" w14:textId="51F4087B" w:rsidR="00507468" w:rsidRPr="00440C35" w:rsidRDefault="00507468" w:rsidP="007B7B15">
      <w:pPr>
        <w:autoSpaceDE w:val="0"/>
        <w:autoSpaceDN w:val="0"/>
        <w:adjustRightInd w:val="0"/>
        <w:spacing w:before="60" w:after="0" w:line="240" w:lineRule="auto"/>
        <w:jc w:val="both"/>
        <w:rPr>
          <w:rFonts w:cstheme="minorHAnsi"/>
          <w:color w:val="002060"/>
          <w:sz w:val="24"/>
          <w:szCs w:val="24"/>
        </w:rPr>
      </w:pPr>
      <w:bookmarkStart w:id="406" w:name="_Hlk140499113"/>
      <w:r w:rsidRPr="00440C35">
        <w:rPr>
          <w:rFonts w:cstheme="minorHAnsi"/>
          <w:color w:val="002060"/>
          <w:sz w:val="24"/>
          <w:szCs w:val="24"/>
        </w:rPr>
        <w:t>În conformitate cu ultima formă a bugetului se va transmite ordinul/</w:t>
      </w:r>
      <w:r w:rsidR="00F946DA" w:rsidRPr="00440C35">
        <w:rPr>
          <w:rFonts w:cstheme="minorHAnsi"/>
          <w:color w:val="002060"/>
          <w:sz w:val="24"/>
          <w:szCs w:val="24"/>
        </w:rPr>
        <w:t xml:space="preserve"> </w:t>
      </w:r>
      <w:r w:rsidRPr="00440C35">
        <w:rPr>
          <w:rFonts w:cstheme="minorHAnsi"/>
          <w:color w:val="002060"/>
          <w:sz w:val="24"/>
          <w:szCs w:val="24"/>
        </w:rPr>
        <w:t>decizia/</w:t>
      </w:r>
      <w:r w:rsidR="00F946DA" w:rsidRPr="00440C35">
        <w:rPr>
          <w:rFonts w:cstheme="minorHAnsi"/>
          <w:color w:val="002060"/>
          <w:sz w:val="24"/>
          <w:szCs w:val="24"/>
        </w:rPr>
        <w:t xml:space="preserve"> </w:t>
      </w:r>
      <w:r w:rsidRPr="00440C35">
        <w:rPr>
          <w:rFonts w:cstheme="minorHAnsi"/>
          <w:color w:val="002060"/>
          <w:sz w:val="24"/>
          <w:szCs w:val="24"/>
        </w:rPr>
        <w:t>hotărârea de aprobare a proiectului şi a cheltuielilor aferente.</w:t>
      </w:r>
    </w:p>
    <w:p w14:paraId="34393C25" w14:textId="77777777" w:rsidR="00507468" w:rsidRPr="00440C35" w:rsidRDefault="00507468" w:rsidP="007B7B15">
      <w:pPr>
        <w:autoSpaceDE w:val="0"/>
        <w:autoSpaceDN w:val="0"/>
        <w:adjustRightInd w:val="0"/>
        <w:spacing w:before="60" w:after="0" w:line="240" w:lineRule="auto"/>
        <w:jc w:val="both"/>
        <w:rPr>
          <w:rFonts w:cstheme="minorHAnsi"/>
          <w:color w:val="002060"/>
          <w:sz w:val="24"/>
          <w:szCs w:val="24"/>
        </w:rPr>
      </w:pPr>
      <w:r w:rsidRPr="00440C35">
        <w:rPr>
          <w:rFonts w:cstheme="minorHAnsi"/>
          <w:color w:val="002060"/>
          <w:sz w:val="24"/>
          <w:szCs w:val="24"/>
        </w:rPr>
        <w:t xml:space="preserve">În hotărârea sus-menționată trebuie să fie incluse toate cheltuielile pe care solicitantul trebuie să le asigure pentru implementarea proiectului, în condițiile rambursării/decontării ulterioare a cheltuielilor eligibile din instrumente structurale. </w:t>
      </w:r>
    </w:p>
    <w:p w14:paraId="12C529F1" w14:textId="77777777" w:rsidR="00507468" w:rsidRPr="00440C35" w:rsidRDefault="00507468" w:rsidP="007B7B15">
      <w:pPr>
        <w:autoSpaceDE w:val="0"/>
        <w:autoSpaceDN w:val="0"/>
        <w:adjustRightInd w:val="0"/>
        <w:spacing w:before="60" w:after="0" w:line="240" w:lineRule="auto"/>
        <w:jc w:val="both"/>
        <w:rPr>
          <w:rFonts w:cstheme="minorHAnsi"/>
          <w:color w:val="002060"/>
          <w:sz w:val="24"/>
          <w:szCs w:val="24"/>
        </w:rPr>
      </w:pPr>
      <w:r w:rsidRPr="00440C35">
        <w:rPr>
          <w:rFonts w:cstheme="minorHAnsi"/>
          <w:color w:val="002060"/>
          <w:sz w:val="24"/>
          <w:szCs w:val="24"/>
        </w:rPr>
        <w:t>Hotărârea de aprobare a cererii de finanțare și a cheltuielilor aferente va conține următoarele informații minime:</w:t>
      </w:r>
    </w:p>
    <w:p w14:paraId="1DCDDD1F" w14:textId="77777777" w:rsidR="00507468" w:rsidRPr="00440C35" w:rsidRDefault="00507468" w:rsidP="007B7B15">
      <w:pPr>
        <w:pStyle w:val="Listparagraf"/>
        <w:numPr>
          <w:ilvl w:val="0"/>
          <w:numId w:val="56"/>
        </w:numPr>
        <w:autoSpaceDE w:val="0"/>
        <w:autoSpaceDN w:val="0"/>
        <w:adjustRightInd w:val="0"/>
        <w:spacing w:before="60" w:after="0" w:line="240" w:lineRule="auto"/>
        <w:contextualSpacing w:val="0"/>
        <w:jc w:val="both"/>
        <w:rPr>
          <w:rFonts w:cstheme="minorHAnsi"/>
          <w:color w:val="002060"/>
          <w:sz w:val="24"/>
          <w:szCs w:val="24"/>
        </w:rPr>
      </w:pPr>
      <w:r w:rsidRPr="00440C35">
        <w:rPr>
          <w:rFonts w:cstheme="minorHAnsi"/>
          <w:color w:val="002060"/>
          <w:sz w:val="24"/>
          <w:szCs w:val="24"/>
        </w:rPr>
        <w:t xml:space="preserve">valoarea totală a proiectului (cererii de finanțare) &lt;Titlu proiect&gt;, în cuantum de &lt;suma în cifre&gt; lei (inclusiv TVA), din care valoare totală eligibilă &lt;suma în cifre&gt; lei şi valoare totală neeligibilă de &lt;suma în cifre&gt; lei; </w:t>
      </w:r>
    </w:p>
    <w:p w14:paraId="7DA8BE22" w14:textId="77777777" w:rsidR="00507468" w:rsidRPr="00440C35" w:rsidRDefault="00507468" w:rsidP="007B7B15">
      <w:pPr>
        <w:pStyle w:val="Listparagraf"/>
        <w:numPr>
          <w:ilvl w:val="0"/>
          <w:numId w:val="56"/>
        </w:numPr>
        <w:autoSpaceDE w:val="0"/>
        <w:autoSpaceDN w:val="0"/>
        <w:adjustRightInd w:val="0"/>
        <w:spacing w:before="60" w:after="0" w:line="240" w:lineRule="auto"/>
        <w:contextualSpacing w:val="0"/>
        <w:jc w:val="both"/>
        <w:rPr>
          <w:rFonts w:cstheme="minorHAnsi"/>
          <w:color w:val="002060"/>
          <w:sz w:val="24"/>
          <w:szCs w:val="24"/>
        </w:rPr>
      </w:pPr>
      <w:r w:rsidRPr="00440C35">
        <w:rPr>
          <w:rFonts w:cstheme="minorHAnsi"/>
          <w:color w:val="002060"/>
          <w:sz w:val="24"/>
          <w:szCs w:val="24"/>
        </w:rPr>
        <w:t xml:space="preserve">contribuția proprie în proiect a &lt;.................&gt;, reprezentând achitarea tuturor cheltuielilor neeligibile ale proiectului, cât și din cofinanțarea proiectului, reprezentând contribuția de </w:t>
      </w:r>
      <w:r w:rsidRPr="00440C35">
        <w:rPr>
          <w:rFonts w:cstheme="minorHAnsi"/>
          <w:color w:val="002060"/>
          <w:sz w:val="24"/>
          <w:szCs w:val="24"/>
        </w:rPr>
        <w:lastRenderedPageBreak/>
        <w:t xml:space="preserve">minim 2 % din valoarea eligibilă a proiectului, în cuantum de &lt;suma în cifre&gt;, cu titlul &lt;Titlu proiect&gt;. </w:t>
      </w:r>
    </w:p>
    <w:p w14:paraId="408A02A1" w14:textId="77777777" w:rsidR="008C3B5B" w:rsidRPr="00440C35" w:rsidRDefault="00507468" w:rsidP="007B7B15">
      <w:pPr>
        <w:pStyle w:val="Listparagraf"/>
        <w:numPr>
          <w:ilvl w:val="0"/>
          <w:numId w:val="33"/>
        </w:numPr>
        <w:autoSpaceDE w:val="0"/>
        <w:autoSpaceDN w:val="0"/>
        <w:adjustRightInd w:val="0"/>
        <w:spacing w:before="60" w:after="0" w:line="240" w:lineRule="auto"/>
        <w:contextualSpacing w:val="0"/>
        <w:jc w:val="both"/>
        <w:rPr>
          <w:rFonts w:cstheme="minorHAnsi"/>
          <w:color w:val="002060"/>
          <w:sz w:val="24"/>
          <w:szCs w:val="24"/>
        </w:rPr>
      </w:pPr>
      <w:r w:rsidRPr="00440C35">
        <w:rPr>
          <w:rFonts w:cstheme="minorHAnsi"/>
          <w:b/>
          <w:bCs/>
          <w:color w:val="002060"/>
          <w:sz w:val="24"/>
          <w:szCs w:val="24"/>
        </w:rPr>
        <w:t>Certificat de atestare fiscală</w:t>
      </w:r>
      <w:r w:rsidRPr="00440C35">
        <w:rPr>
          <w:rFonts w:cstheme="minorHAnsi"/>
          <w:color w:val="002060"/>
          <w:sz w:val="24"/>
          <w:szCs w:val="24"/>
        </w:rPr>
        <w:t>, referitor la obligațiile de plată la bugetul local, precum și la bugetul de stat din care să reiasă că solicitantul și-a achitat obligațiile de plată nete la bugetul de stat și respectiv bugetul local, în cuantumul stabilit de legislația în vigoare. Certificatul de atestare fiscală trebuie să fie în termen de valabilitate. În cazul parteneriatelor toți membrii parteneriatului vor prezenta acest document.</w:t>
      </w:r>
    </w:p>
    <w:p w14:paraId="58B9EDB5" w14:textId="73A2F395" w:rsidR="00113CAD" w:rsidRPr="00440C35" w:rsidRDefault="00507468" w:rsidP="007B7B15">
      <w:pPr>
        <w:pStyle w:val="Listparagraf"/>
        <w:numPr>
          <w:ilvl w:val="0"/>
          <w:numId w:val="33"/>
        </w:numPr>
        <w:spacing w:before="60" w:after="0" w:line="240" w:lineRule="auto"/>
        <w:contextualSpacing w:val="0"/>
        <w:jc w:val="both"/>
        <w:rPr>
          <w:rFonts w:cstheme="minorHAnsi"/>
          <w:color w:val="002060"/>
          <w:sz w:val="24"/>
          <w:szCs w:val="24"/>
        </w:rPr>
      </w:pPr>
      <w:r w:rsidRPr="00440C35">
        <w:rPr>
          <w:rFonts w:cstheme="minorHAnsi"/>
          <w:b/>
          <w:bCs/>
          <w:color w:val="002060"/>
          <w:sz w:val="24"/>
          <w:szCs w:val="24"/>
        </w:rPr>
        <w:t>Certificatul</w:t>
      </w:r>
      <w:r w:rsidRPr="00440C35">
        <w:rPr>
          <w:rFonts w:cstheme="minorHAnsi"/>
          <w:b/>
          <w:bCs/>
          <w:iCs/>
          <w:color w:val="002060"/>
          <w:sz w:val="24"/>
          <w:szCs w:val="24"/>
        </w:rPr>
        <w:t xml:space="preserve"> de cazier fiscal al solicitantului</w:t>
      </w:r>
      <w:r w:rsidR="00857821" w:rsidRPr="00440C35">
        <w:rPr>
          <w:rFonts w:cstheme="minorHAnsi"/>
          <w:iCs/>
          <w:color w:val="002060"/>
          <w:sz w:val="24"/>
          <w:szCs w:val="24"/>
        </w:rPr>
        <w:t>.</w:t>
      </w:r>
      <w:r w:rsidR="002553C4" w:rsidRPr="00440C35">
        <w:rPr>
          <w:rFonts w:cstheme="minorHAnsi"/>
          <w:iCs/>
          <w:color w:val="002060"/>
          <w:sz w:val="24"/>
          <w:szCs w:val="24"/>
        </w:rPr>
        <w:t xml:space="preserve"> </w:t>
      </w:r>
      <w:r w:rsidRPr="00440C35">
        <w:rPr>
          <w:rFonts w:cstheme="minorHAnsi"/>
          <w:color w:val="002060"/>
          <w:sz w:val="24"/>
          <w:szCs w:val="24"/>
        </w:rPr>
        <w:t>Certificatul de cazier fiscal trebuie să fie în termen de valabilitate, conform prevederilor</w:t>
      </w:r>
      <w:r w:rsidR="00367C00" w:rsidRPr="00440C35">
        <w:rPr>
          <w:rFonts w:cstheme="minorHAnsi"/>
          <w:color w:val="002060"/>
          <w:sz w:val="24"/>
          <w:szCs w:val="24"/>
        </w:rPr>
        <w:t xml:space="preserve"> </w:t>
      </w:r>
      <w:bookmarkStart w:id="407" w:name="_Hlk141378513"/>
      <w:r w:rsidR="00367C00" w:rsidRPr="00440C35">
        <w:rPr>
          <w:rFonts w:cstheme="minorHAnsi"/>
          <w:color w:val="002060"/>
          <w:sz w:val="24"/>
          <w:szCs w:val="24"/>
        </w:rPr>
        <w:t xml:space="preserve">art. 9 din alin. (7) din </w:t>
      </w:r>
      <w:bookmarkEnd w:id="407"/>
      <w:r w:rsidRPr="00440C35">
        <w:rPr>
          <w:rFonts w:cstheme="minorHAnsi"/>
          <w:color w:val="002060"/>
          <w:sz w:val="24"/>
          <w:szCs w:val="24"/>
        </w:rPr>
        <w:t>OG nr. 39/2015 privind cazierul fiscal, cu modificările și completările ulterioare. În cazul parteneriatelor toți membrii parteneriatului vor prezenta acest document</w:t>
      </w:r>
      <w:r w:rsidR="00C16A38" w:rsidRPr="00440C35">
        <w:rPr>
          <w:rFonts w:cstheme="minorHAnsi"/>
          <w:color w:val="002060"/>
          <w:sz w:val="24"/>
          <w:szCs w:val="24"/>
        </w:rPr>
        <w:t>;</w:t>
      </w:r>
      <w:r w:rsidR="00113CAD" w:rsidRPr="00440C35">
        <w:rPr>
          <w:rFonts w:cstheme="minorHAnsi"/>
          <w:color w:val="002060"/>
          <w:sz w:val="24"/>
          <w:szCs w:val="24"/>
        </w:rPr>
        <w:t xml:space="preserve"> </w:t>
      </w:r>
    </w:p>
    <w:p w14:paraId="0B521EA6" w14:textId="5E03F424" w:rsidR="00113CAD" w:rsidRPr="00440C35" w:rsidRDefault="00113CAD" w:rsidP="007B7B15">
      <w:pPr>
        <w:pStyle w:val="Listparagraf"/>
        <w:numPr>
          <w:ilvl w:val="0"/>
          <w:numId w:val="33"/>
        </w:numPr>
        <w:spacing w:before="60" w:after="0" w:line="240" w:lineRule="auto"/>
        <w:contextualSpacing w:val="0"/>
        <w:jc w:val="both"/>
        <w:rPr>
          <w:rFonts w:cstheme="minorHAnsi"/>
          <w:color w:val="002060"/>
          <w:sz w:val="24"/>
          <w:szCs w:val="24"/>
        </w:rPr>
      </w:pPr>
      <w:bookmarkStart w:id="408" w:name="_Hlk141378452"/>
      <w:r w:rsidRPr="00440C35">
        <w:rPr>
          <w:rFonts w:cstheme="minorHAnsi"/>
          <w:color w:val="002060"/>
          <w:sz w:val="24"/>
          <w:szCs w:val="24"/>
        </w:rPr>
        <w:t>C.V. Manager proiect și documente justificative (în cazul în care nu au fost depuse la momentul depunerii cererii de finanțare);</w:t>
      </w:r>
    </w:p>
    <w:bookmarkEnd w:id="408"/>
    <w:p w14:paraId="60D3EB10" w14:textId="420EA677" w:rsidR="00507468" w:rsidRPr="00440C35" w:rsidRDefault="00507468" w:rsidP="007B7B15">
      <w:pPr>
        <w:pStyle w:val="Listparagraf"/>
        <w:numPr>
          <w:ilvl w:val="0"/>
          <w:numId w:val="33"/>
        </w:numPr>
        <w:autoSpaceDE w:val="0"/>
        <w:autoSpaceDN w:val="0"/>
        <w:adjustRightInd w:val="0"/>
        <w:spacing w:before="60" w:after="0" w:line="240" w:lineRule="auto"/>
        <w:contextualSpacing w:val="0"/>
        <w:jc w:val="both"/>
        <w:rPr>
          <w:rFonts w:cstheme="minorHAnsi"/>
          <w:color w:val="002060"/>
          <w:sz w:val="24"/>
          <w:szCs w:val="24"/>
        </w:rPr>
      </w:pPr>
      <w:r w:rsidRPr="00440C35">
        <w:rPr>
          <w:rFonts w:cstheme="minorHAnsi"/>
          <w:color w:val="002060"/>
          <w:sz w:val="24"/>
          <w:szCs w:val="24"/>
        </w:rPr>
        <w:t xml:space="preserve">Formularul bugetar </w:t>
      </w:r>
      <w:r w:rsidRPr="00440C35">
        <w:rPr>
          <w:rFonts w:cstheme="minorHAnsi"/>
          <w:i/>
          <w:iCs/>
          <w:color w:val="002060"/>
          <w:sz w:val="24"/>
          <w:szCs w:val="24"/>
        </w:rPr>
        <w:t>Fișa proiectului finanțat/propus la finanțare în cadrul programelor aferente Politicii de coeziune a Uniunii Europene"</w:t>
      </w:r>
      <w:r w:rsidRPr="00440C35">
        <w:rPr>
          <w:rFonts w:cstheme="minorHAnsi"/>
          <w:color w:val="002060"/>
          <w:sz w:val="24"/>
          <w:szCs w:val="24"/>
        </w:rPr>
        <w:t xml:space="preserve"> (cod 23)</w:t>
      </w:r>
      <w:r w:rsidR="00C16A38" w:rsidRPr="00440C35">
        <w:rPr>
          <w:rFonts w:cstheme="minorHAnsi"/>
          <w:color w:val="002060"/>
          <w:sz w:val="24"/>
          <w:szCs w:val="24"/>
        </w:rPr>
        <w:t>;</w:t>
      </w:r>
    </w:p>
    <w:p w14:paraId="3CEDB37B" w14:textId="589129A9" w:rsidR="00507468" w:rsidRPr="00440C35" w:rsidRDefault="00507468" w:rsidP="007B7B15">
      <w:pPr>
        <w:pStyle w:val="Listparagraf"/>
        <w:numPr>
          <w:ilvl w:val="0"/>
          <w:numId w:val="33"/>
        </w:numPr>
        <w:autoSpaceDE w:val="0"/>
        <w:autoSpaceDN w:val="0"/>
        <w:adjustRightInd w:val="0"/>
        <w:spacing w:before="60" w:after="0" w:line="240" w:lineRule="auto"/>
        <w:contextualSpacing w:val="0"/>
        <w:jc w:val="both"/>
        <w:rPr>
          <w:rFonts w:cstheme="minorHAnsi"/>
          <w:color w:val="002060"/>
          <w:sz w:val="24"/>
          <w:szCs w:val="24"/>
        </w:rPr>
      </w:pPr>
      <w:r w:rsidRPr="00440C35">
        <w:rPr>
          <w:rFonts w:cstheme="minorHAnsi"/>
          <w:color w:val="002060"/>
          <w:sz w:val="24"/>
          <w:szCs w:val="24"/>
        </w:rPr>
        <w:t xml:space="preserve">Formularul  </w:t>
      </w:r>
      <w:r w:rsidRPr="00440C35">
        <w:rPr>
          <w:rFonts w:cstheme="minorHAnsi"/>
          <w:i/>
          <w:iCs/>
          <w:color w:val="002060"/>
          <w:sz w:val="24"/>
          <w:szCs w:val="24"/>
        </w:rPr>
        <w:t>Fișă de fundamentare. Proiect propus la finanțare/</w:t>
      </w:r>
      <w:r w:rsidR="00C16A38" w:rsidRPr="00440C35">
        <w:rPr>
          <w:rFonts w:cstheme="minorHAnsi"/>
          <w:i/>
          <w:iCs/>
          <w:color w:val="002060"/>
          <w:sz w:val="24"/>
          <w:szCs w:val="24"/>
        </w:rPr>
        <w:t xml:space="preserve"> </w:t>
      </w:r>
      <w:r w:rsidRPr="00440C35">
        <w:rPr>
          <w:rFonts w:cstheme="minorHAnsi"/>
          <w:i/>
          <w:iCs/>
          <w:color w:val="002060"/>
          <w:sz w:val="24"/>
          <w:szCs w:val="24"/>
        </w:rPr>
        <w:t>finanțat din fonduri europene</w:t>
      </w:r>
      <w:r w:rsidR="00C16A38" w:rsidRPr="00440C35">
        <w:rPr>
          <w:rFonts w:cstheme="minorHAnsi"/>
          <w:i/>
          <w:iCs/>
          <w:color w:val="002060"/>
          <w:sz w:val="24"/>
          <w:szCs w:val="24"/>
        </w:rPr>
        <w:t>;</w:t>
      </w:r>
      <w:r w:rsidRPr="00440C35">
        <w:rPr>
          <w:rFonts w:cstheme="minorHAnsi"/>
          <w:color w:val="002060"/>
          <w:sz w:val="24"/>
          <w:szCs w:val="24"/>
        </w:rPr>
        <w:t xml:space="preserve"> </w:t>
      </w:r>
    </w:p>
    <w:p w14:paraId="7C976699" w14:textId="36A66912" w:rsidR="00507468" w:rsidRPr="00440C35" w:rsidRDefault="00507468" w:rsidP="007B7B15">
      <w:pPr>
        <w:pStyle w:val="Listparagraf"/>
        <w:numPr>
          <w:ilvl w:val="0"/>
          <w:numId w:val="33"/>
        </w:numPr>
        <w:autoSpaceDE w:val="0"/>
        <w:autoSpaceDN w:val="0"/>
        <w:adjustRightInd w:val="0"/>
        <w:spacing w:before="60" w:after="0" w:line="240" w:lineRule="auto"/>
        <w:contextualSpacing w:val="0"/>
        <w:jc w:val="both"/>
        <w:rPr>
          <w:rFonts w:cstheme="minorHAnsi"/>
          <w:iCs/>
          <w:color w:val="002060"/>
          <w:sz w:val="24"/>
          <w:szCs w:val="24"/>
        </w:rPr>
      </w:pPr>
      <w:r w:rsidRPr="00440C35">
        <w:rPr>
          <w:rFonts w:cstheme="minorHAnsi"/>
          <w:iCs/>
          <w:color w:val="002060"/>
          <w:sz w:val="24"/>
          <w:szCs w:val="24"/>
        </w:rPr>
        <w:t xml:space="preserve">Alte documente necesare a fi depuse ca urmare a </w:t>
      </w:r>
      <w:r w:rsidR="00FF24E4" w:rsidRPr="00440C35">
        <w:rPr>
          <w:rFonts w:cstheme="minorHAnsi"/>
          <w:iCs/>
          <w:color w:val="002060"/>
          <w:sz w:val="24"/>
          <w:szCs w:val="24"/>
        </w:rPr>
        <w:t>finalizării</w:t>
      </w:r>
      <w:r w:rsidRPr="00440C35">
        <w:rPr>
          <w:rFonts w:cstheme="minorHAnsi"/>
          <w:iCs/>
          <w:color w:val="002060"/>
          <w:sz w:val="24"/>
          <w:szCs w:val="24"/>
        </w:rPr>
        <w:t xml:space="preserve"> procesului de evaluare tehnic</w:t>
      </w:r>
      <w:r w:rsidR="00C16A38" w:rsidRPr="00440C35">
        <w:rPr>
          <w:rFonts w:cstheme="minorHAnsi"/>
          <w:iCs/>
          <w:color w:val="002060"/>
          <w:sz w:val="24"/>
          <w:szCs w:val="24"/>
        </w:rPr>
        <w:t>ă</w:t>
      </w:r>
      <w:r w:rsidRPr="00440C35">
        <w:rPr>
          <w:rFonts w:cstheme="minorHAnsi"/>
          <w:iCs/>
          <w:color w:val="002060"/>
          <w:sz w:val="24"/>
          <w:szCs w:val="24"/>
        </w:rPr>
        <w:t xml:space="preserve"> </w:t>
      </w:r>
      <w:r w:rsidR="00C16A38" w:rsidRPr="00440C35">
        <w:rPr>
          <w:rFonts w:cstheme="minorHAnsi"/>
          <w:iCs/>
          <w:color w:val="002060"/>
          <w:sz w:val="24"/>
          <w:szCs w:val="24"/>
        </w:rPr>
        <w:t>ș</w:t>
      </w:r>
      <w:r w:rsidRPr="00440C35">
        <w:rPr>
          <w:rFonts w:cstheme="minorHAnsi"/>
          <w:iCs/>
          <w:color w:val="002060"/>
          <w:sz w:val="24"/>
          <w:szCs w:val="24"/>
        </w:rPr>
        <w:t>i financiar</w:t>
      </w:r>
      <w:r w:rsidR="00C16A38" w:rsidRPr="00440C35">
        <w:rPr>
          <w:rFonts w:cstheme="minorHAnsi"/>
          <w:iCs/>
          <w:color w:val="002060"/>
          <w:sz w:val="24"/>
          <w:szCs w:val="24"/>
        </w:rPr>
        <w:t>ă</w:t>
      </w:r>
      <w:r w:rsidRPr="00440C35">
        <w:rPr>
          <w:rFonts w:cstheme="minorHAnsi"/>
          <w:iCs/>
          <w:color w:val="002060"/>
          <w:sz w:val="24"/>
          <w:szCs w:val="24"/>
        </w:rPr>
        <w:t>.</w:t>
      </w:r>
    </w:p>
    <w:bookmarkEnd w:id="406"/>
    <w:p w14:paraId="7A4A37F0" w14:textId="77777777" w:rsidR="00507468" w:rsidRPr="00440C35" w:rsidRDefault="00507468" w:rsidP="007B7B15">
      <w:pPr>
        <w:pStyle w:val="Listparagraf"/>
        <w:spacing w:before="60" w:after="0" w:line="240" w:lineRule="auto"/>
        <w:ind w:left="1004"/>
        <w:contextualSpacing w:val="0"/>
        <w:jc w:val="both"/>
        <w:rPr>
          <w:rFonts w:cstheme="minorHAnsi"/>
          <w:b/>
          <w:bCs/>
          <w:i/>
          <w:color w:val="002060"/>
          <w:sz w:val="24"/>
          <w:szCs w:val="24"/>
        </w:rPr>
      </w:pPr>
    </w:p>
    <w:p w14:paraId="5FB2110B" w14:textId="77777777" w:rsidR="003256EB" w:rsidRPr="00440C35" w:rsidRDefault="003256EB"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409" w:name="_Toc146709618"/>
      <w:r w:rsidRPr="00440C35">
        <w:rPr>
          <w:rFonts w:cstheme="minorHAnsi"/>
          <w:b/>
          <w:bCs/>
          <w:iCs/>
          <w:color w:val="002060"/>
          <w:sz w:val="24"/>
          <w:szCs w:val="24"/>
        </w:rPr>
        <w:t>Renunțarea la cererea de finanțare</w:t>
      </w:r>
      <w:bookmarkEnd w:id="409"/>
      <w:r w:rsidRPr="00440C35">
        <w:rPr>
          <w:rFonts w:cstheme="minorHAnsi"/>
          <w:b/>
          <w:bCs/>
          <w:iCs/>
          <w:color w:val="002060"/>
          <w:sz w:val="24"/>
          <w:szCs w:val="24"/>
        </w:rPr>
        <w:tab/>
      </w:r>
    </w:p>
    <w:p w14:paraId="2F6DA0F9" w14:textId="466B7236" w:rsidR="00507468" w:rsidRPr="00440C35" w:rsidRDefault="00507468" w:rsidP="007B7B15">
      <w:pPr>
        <w:autoSpaceDE w:val="0"/>
        <w:autoSpaceDN w:val="0"/>
        <w:adjustRightInd w:val="0"/>
        <w:spacing w:before="60" w:after="0" w:line="240" w:lineRule="auto"/>
        <w:jc w:val="both"/>
        <w:rPr>
          <w:rFonts w:cstheme="minorHAnsi"/>
          <w:color w:val="002060"/>
          <w:sz w:val="24"/>
          <w:szCs w:val="24"/>
        </w:rPr>
      </w:pPr>
      <w:r w:rsidRPr="00440C35">
        <w:rPr>
          <w:rFonts w:cstheme="minorHAnsi"/>
          <w:color w:val="002060"/>
          <w:sz w:val="24"/>
          <w:szCs w:val="24"/>
        </w:rPr>
        <w:t xml:space="preserve">În situația renunțării la solicitarea finanțării, solicitantul va trebui să transmită o cerere către AM POS. Renunțarea la cererea de finanțare se va face numai de către reprezentantul legal/ persoana împuternicită al/a solicitantului/liderului de parteneriat în mod expres prin mandat special/împuternicire specială. Retragerea solicitării de finanțare depuse se va realiza prin sistemul </w:t>
      </w:r>
      <w:r w:rsidR="009C5988" w:rsidRPr="00440C35">
        <w:rPr>
          <w:rFonts w:cstheme="minorHAnsi"/>
          <w:iCs/>
          <w:color w:val="002060"/>
          <w:sz w:val="24"/>
          <w:szCs w:val="24"/>
        </w:rPr>
        <w:t xml:space="preserve">informatic MySMIS2021 </w:t>
      </w:r>
      <w:r w:rsidRPr="00440C35">
        <w:rPr>
          <w:rFonts w:cstheme="minorHAnsi"/>
          <w:color w:val="002060"/>
          <w:sz w:val="24"/>
          <w:szCs w:val="24"/>
        </w:rPr>
        <w:t>prin care cererea de finanțare a fost depusă. Documentația cererii de finanțare depuse, va fi arhivată corespunzător procedurilor specifice. Procedura de renunțare la cererea de finanțare depusă, anterior menționată, se aplică pentru toate etapele procesului de evaluare, selecție și contractare.</w:t>
      </w:r>
    </w:p>
    <w:p w14:paraId="6F769AE8" w14:textId="77777777" w:rsidR="00507468" w:rsidRPr="00440C35" w:rsidRDefault="00507468" w:rsidP="007B7B15">
      <w:pPr>
        <w:pStyle w:val="Listparagraf"/>
        <w:spacing w:before="60" w:after="0" w:line="240" w:lineRule="auto"/>
        <w:ind w:left="1004"/>
        <w:contextualSpacing w:val="0"/>
        <w:jc w:val="both"/>
        <w:rPr>
          <w:rFonts w:cstheme="minorHAnsi"/>
          <w:b/>
          <w:bCs/>
          <w:i/>
          <w:color w:val="002060"/>
          <w:sz w:val="24"/>
          <w:szCs w:val="24"/>
        </w:rPr>
      </w:pPr>
    </w:p>
    <w:p w14:paraId="7DE052E4" w14:textId="3EF660DB" w:rsidR="00566CCA" w:rsidRPr="00440C35" w:rsidRDefault="00566CCA" w:rsidP="007B7B15">
      <w:pPr>
        <w:pStyle w:val="Listparagraf"/>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410" w:name="_Toc146709619"/>
      <w:r w:rsidRPr="00440C35">
        <w:rPr>
          <w:rFonts w:cstheme="minorHAnsi"/>
          <w:b/>
          <w:bCs/>
          <w:iCs/>
          <w:color w:val="002060"/>
          <w:sz w:val="24"/>
          <w:szCs w:val="24"/>
        </w:rPr>
        <w:t>PROCESUL DE EVALUARE, SELECȚIE ȘI CONTRACTARE A PROIECTELOR</w:t>
      </w:r>
      <w:bookmarkEnd w:id="410"/>
      <w:r w:rsidRPr="00440C35">
        <w:rPr>
          <w:rFonts w:cstheme="minorHAnsi"/>
          <w:b/>
          <w:bCs/>
          <w:iCs/>
          <w:color w:val="002060"/>
          <w:sz w:val="24"/>
          <w:szCs w:val="24"/>
        </w:rPr>
        <w:t xml:space="preserve"> </w:t>
      </w:r>
      <w:r w:rsidRPr="00440C35">
        <w:rPr>
          <w:rFonts w:cstheme="minorHAnsi"/>
          <w:b/>
          <w:bCs/>
          <w:iCs/>
          <w:color w:val="002060"/>
          <w:sz w:val="24"/>
          <w:szCs w:val="24"/>
        </w:rPr>
        <w:tab/>
      </w:r>
    </w:p>
    <w:p w14:paraId="5F586463" w14:textId="77777777" w:rsidR="001C4D50" w:rsidRPr="00440C35" w:rsidRDefault="007022AD"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411" w:name="_Toc146709620"/>
      <w:r w:rsidRPr="00440C35">
        <w:rPr>
          <w:rFonts w:cstheme="minorHAnsi"/>
          <w:b/>
          <w:bCs/>
          <w:iCs/>
          <w:color w:val="002060"/>
          <w:sz w:val="24"/>
          <w:szCs w:val="24"/>
        </w:rPr>
        <w:t>Principalele etape ale procesului de evaluare, selecție și contractare</w:t>
      </w:r>
      <w:bookmarkEnd w:id="411"/>
    </w:p>
    <w:p w14:paraId="77ECA50E" w14:textId="3ABA9B83" w:rsidR="007350A4" w:rsidRPr="00440C35" w:rsidRDefault="007350A4" w:rsidP="007B7B15">
      <w:pPr>
        <w:spacing w:before="60" w:after="0" w:line="240" w:lineRule="auto"/>
        <w:jc w:val="both"/>
        <w:rPr>
          <w:rFonts w:cstheme="minorHAnsi"/>
          <w:iCs/>
          <w:color w:val="002060"/>
          <w:sz w:val="24"/>
          <w:szCs w:val="24"/>
        </w:rPr>
      </w:pPr>
      <w:bookmarkStart w:id="412" w:name="_Hlk140499592"/>
      <w:bookmarkStart w:id="413" w:name="_Hlk140507905"/>
      <w:r w:rsidRPr="00440C35">
        <w:rPr>
          <w:rFonts w:cstheme="minorHAnsi"/>
          <w:iCs/>
          <w:color w:val="002060"/>
          <w:sz w:val="24"/>
          <w:szCs w:val="24"/>
        </w:rPr>
        <w:t xml:space="preserve">Procesul de evaluare și selecție a proiectelor se realizează în conformitate cu prevederile  art. 69, art. 72, art. 73 ale Regulamentului </w:t>
      </w:r>
      <w:r w:rsidR="00C20208" w:rsidRPr="00440C35">
        <w:rPr>
          <w:rFonts w:cstheme="minorHAnsi"/>
          <w:color w:val="002060"/>
          <w:sz w:val="24"/>
          <w:szCs w:val="24"/>
        </w:rPr>
        <w:t>UE de stabilire a dispozițiilor comune nr. 1060/2021</w:t>
      </w:r>
      <w:r w:rsidRPr="00440C35">
        <w:rPr>
          <w:rFonts w:cstheme="minorHAnsi"/>
          <w:iCs/>
          <w:color w:val="002060"/>
          <w:sz w:val="24"/>
          <w:szCs w:val="24"/>
        </w:rPr>
        <w:t xml:space="preserve">. </w:t>
      </w:r>
    </w:p>
    <w:p w14:paraId="4C850F3C" w14:textId="23096653" w:rsidR="007350A4" w:rsidRPr="00440C35" w:rsidRDefault="007350A4" w:rsidP="007B7B15">
      <w:pPr>
        <w:spacing w:before="60" w:after="0" w:line="240" w:lineRule="auto"/>
        <w:jc w:val="both"/>
        <w:rPr>
          <w:rFonts w:cstheme="minorHAnsi"/>
          <w:iCs/>
          <w:color w:val="002060"/>
          <w:sz w:val="24"/>
          <w:szCs w:val="24"/>
        </w:rPr>
      </w:pPr>
      <w:r w:rsidRPr="00440C35">
        <w:rPr>
          <w:rFonts w:cstheme="minorHAnsi"/>
          <w:iCs/>
          <w:color w:val="002060"/>
          <w:sz w:val="24"/>
          <w:szCs w:val="24"/>
        </w:rPr>
        <w:t>Ulterior depunerii, cererile de finanțare vor intra în etapele de conformitate administrativ</w:t>
      </w:r>
      <w:r w:rsidR="00C20208" w:rsidRPr="00440C35">
        <w:rPr>
          <w:rFonts w:cstheme="minorHAnsi"/>
          <w:iCs/>
          <w:color w:val="002060"/>
          <w:sz w:val="24"/>
          <w:szCs w:val="24"/>
        </w:rPr>
        <w:t>ă</w:t>
      </w:r>
      <w:r w:rsidRPr="00440C35">
        <w:rPr>
          <w:rFonts w:cstheme="minorHAnsi"/>
          <w:iCs/>
          <w:color w:val="002060"/>
          <w:sz w:val="24"/>
          <w:szCs w:val="24"/>
        </w:rPr>
        <w:t>, evaluare și selecție în urma cărora vor fi finanțate doar proiectele care întrunesc toate condițiile de eligibilitate și care</w:t>
      </w:r>
      <w:r w:rsidR="00C20208" w:rsidRPr="00440C35">
        <w:rPr>
          <w:rFonts w:cstheme="minorHAnsi"/>
          <w:iCs/>
          <w:color w:val="002060"/>
          <w:sz w:val="24"/>
          <w:szCs w:val="24"/>
        </w:rPr>
        <w:t>,</w:t>
      </w:r>
      <w:r w:rsidRPr="00440C35">
        <w:rPr>
          <w:rFonts w:cstheme="minorHAnsi"/>
          <w:iCs/>
          <w:color w:val="002060"/>
          <w:sz w:val="24"/>
          <w:szCs w:val="24"/>
        </w:rPr>
        <w:t xml:space="preserve"> în urma evaluării tehnice și financiare</w:t>
      </w:r>
      <w:r w:rsidR="00C20208" w:rsidRPr="00440C35">
        <w:rPr>
          <w:rFonts w:cstheme="minorHAnsi"/>
          <w:iCs/>
          <w:color w:val="002060"/>
          <w:sz w:val="24"/>
          <w:szCs w:val="24"/>
        </w:rPr>
        <w:t>,</w:t>
      </w:r>
      <w:r w:rsidRPr="00440C35">
        <w:rPr>
          <w:rFonts w:cstheme="minorHAnsi"/>
          <w:iCs/>
          <w:color w:val="002060"/>
          <w:sz w:val="24"/>
          <w:szCs w:val="24"/>
        </w:rPr>
        <w:t xml:space="preserve"> sunt admise și se încadrează în alocarea apelului de proiecte respectiv. </w:t>
      </w:r>
    </w:p>
    <w:p w14:paraId="27A64219" w14:textId="6EF2B092" w:rsidR="007350A4" w:rsidRPr="00440C35" w:rsidRDefault="007350A4" w:rsidP="007B7B15">
      <w:pPr>
        <w:spacing w:before="60" w:after="0" w:line="240" w:lineRule="auto"/>
        <w:jc w:val="both"/>
        <w:rPr>
          <w:rFonts w:cstheme="minorHAnsi"/>
          <w:iCs/>
          <w:color w:val="002060"/>
          <w:sz w:val="24"/>
          <w:szCs w:val="24"/>
        </w:rPr>
      </w:pPr>
      <w:r w:rsidRPr="00440C35">
        <w:rPr>
          <w:rFonts w:cstheme="minorHAnsi"/>
          <w:iCs/>
          <w:color w:val="002060"/>
          <w:sz w:val="24"/>
          <w:szCs w:val="24"/>
        </w:rPr>
        <w:t xml:space="preserve">Calculul termenelor se realizează în conformitate cu prevederile </w:t>
      </w:r>
      <w:r w:rsidR="008227B7" w:rsidRPr="00440C35">
        <w:rPr>
          <w:rFonts w:cstheme="minorHAnsi"/>
          <w:iCs/>
          <w:color w:val="002060"/>
          <w:sz w:val="24"/>
          <w:szCs w:val="24"/>
        </w:rPr>
        <w:t>O</w:t>
      </w:r>
      <w:r w:rsidRPr="00440C35">
        <w:rPr>
          <w:rFonts w:cstheme="minorHAnsi"/>
          <w:iCs/>
          <w:color w:val="002060"/>
          <w:sz w:val="24"/>
          <w:szCs w:val="24"/>
        </w:rPr>
        <w:t xml:space="preserve">rdonanței de urgență </w:t>
      </w:r>
      <w:r w:rsidR="008227B7" w:rsidRPr="00440C35">
        <w:rPr>
          <w:rFonts w:cstheme="minorHAnsi"/>
          <w:iCs/>
          <w:color w:val="002060"/>
          <w:sz w:val="24"/>
          <w:szCs w:val="24"/>
        </w:rPr>
        <w:t xml:space="preserve">a Guvernului </w:t>
      </w:r>
      <w:r w:rsidR="00C20208" w:rsidRPr="00440C35">
        <w:rPr>
          <w:rFonts w:cstheme="minorHAnsi"/>
          <w:iCs/>
          <w:color w:val="002060"/>
          <w:sz w:val="24"/>
          <w:szCs w:val="24"/>
        </w:rPr>
        <w:t xml:space="preserve">nr. 23/2023 </w:t>
      </w:r>
      <w:r w:rsidRPr="00440C35">
        <w:rPr>
          <w:rFonts w:cstheme="minorHAnsi"/>
          <w:i/>
          <w:color w:val="002060"/>
          <w:sz w:val="24"/>
          <w:szCs w:val="24"/>
        </w:rPr>
        <w:t>privind instituirea unor măsuri de simplificare și digitalizare pentru gestionarea fondurilor europene aferente Politicii de Coeziune 2021-2027</w:t>
      </w:r>
      <w:r w:rsidR="00C20208" w:rsidRPr="00440C35">
        <w:rPr>
          <w:rFonts w:cstheme="minorHAnsi"/>
          <w:iCs/>
          <w:color w:val="002060"/>
          <w:sz w:val="24"/>
          <w:szCs w:val="24"/>
        </w:rPr>
        <w:t>,</w:t>
      </w:r>
      <w:r w:rsidRPr="00440C35">
        <w:rPr>
          <w:rFonts w:cstheme="minorHAnsi"/>
          <w:iCs/>
          <w:color w:val="002060"/>
          <w:sz w:val="24"/>
          <w:szCs w:val="24"/>
        </w:rPr>
        <w:t xml:space="preserve"> precum </w:t>
      </w:r>
      <w:r w:rsidR="00C20208" w:rsidRPr="00440C35">
        <w:rPr>
          <w:rFonts w:cstheme="minorHAnsi"/>
          <w:iCs/>
          <w:color w:val="002060"/>
          <w:sz w:val="24"/>
          <w:szCs w:val="24"/>
        </w:rPr>
        <w:t>ș</w:t>
      </w:r>
      <w:r w:rsidRPr="00440C35">
        <w:rPr>
          <w:rFonts w:cstheme="minorHAnsi"/>
          <w:iCs/>
          <w:color w:val="002060"/>
          <w:sz w:val="24"/>
          <w:szCs w:val="24"/>
        </w:rPr>
        <w:t xml:space="preserve">i </w:t>
      </w:r>
      <w:r w:rsidR="00C20208" w:rsidRPr="00440C35">
        <w:rPr>
          <w:rFonts w:cstheme="minorHAnsi"/>
          <w:iCs/>
          <w:color w:val="002060"/>
          <w:sz w:val="24"/>
          <w:szCs w:val="24"/>
        </w:rPr>
        <w:t>cu</w:t>
      </w:r>
      <w:r w:rsidRPr="00440C35">
        <w:rPr>
          <w:rFonts w:cstheme="minorHAnsi"/>
          <w:iCs/>
          <w:color w:val="002060"/>
          <w:sz w:val="24"/>
          <w:szCs w:val="24"/>
        </w:rPr>
        <w:t xml:space="preserve"> regulile aplicabile prevăzute în Codul Civil în vigoare la data lansării prezentului </w:t>
      </w:r>
      <w:r w:rsidR="00C16A38" w:rsidRPr="00440C35">
        <w:rPr>
          <w:rFonts w:cstheme="minorHAnsi"/>
          <w:iCs/>
          <w:color w:val="002060"/>
          <w:sz w:val="24"/>
          <w:szCs w:val="24"/>
        </w:rPr>
        <w:t>apel de proiecte</w:t>
      </w:r>
      <w:r w:rsidRPr="00440C35">
        <w:rPr>
          <w:rFonts w:cstheme="minorHAnsi"/>
          <w:iCs/>
          <w:color w:val="002060"/>
          <w:sz w:val="24"/>
          <w:szCs w:val="24"/>
        </w:rPr>
        <w:t>.</w:t>
      </w:r>
    </w:p>
    <w:bookmarkEnd w:id="412"/>
    <w:p w14:paraId="30426FA2" w14:textId="77777777" w:rsidR="007350A4" w:rsidRPr="00440C35" w:rsidRDefault="007350A4" w:rsidP="007B7B15">
      <w:pPr>
        <w:spacing w:before="60" w:after="0" w:line="240" w:lineRule="auto"/>
        <w:jc w:val="both"/>
        <w:rPr>
          <w:rFonts w:cstheme="minorHAnsi"/>
          <w:iCs/>
          <w:color w:val="002060"/>
          <w:sz w:val="24"/>
          <w:szCs w:val="24"/>
        </w:rPr>
      </w:pPr>
      <w:r w:rsidRPr="00440C35">
        <w:rPr>
          <w:rFonts w:cstheme="minorHAnsi"/>
          <w:iCs/>
          <w:color w:val="002060"/>
          <w:sz w:val="24"/>
          <w:szCs w:val="24"/>
        </w:rPr>
        <w:lastRenderedPageBreak/>
        <w:tab/>
      </w:r>
    </w:p>
    <w:p w14:paraId="7FC15651" w14:textId="77777777" w:rsidR="007350A4" w:rsidRPr="00440C35" w:rsidRDefault="007350A4"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414" w:name="_Toc146709621"/>
      <w:bookmarkEnd w:id="413"/>
      <w:r w:rsidRPr="00440C35">
        <w:rPr>
          <w:rFonts w:cstheme="minorHAnsi"/>
          <w:b/>
          <w:bCs/>
          <w:iCs/>
          <w:color w:val="002060"/>
          <w:sz w:val="24"/>
          <w:szCs w:val="24"/>
        </w:rPr>
        <w:t>Conformitate administrativă – DECLARAȚIA UNICĂ</w:t>
      </w:r>
      <w:bookmarkEnd w:id="414"/>
      <w:r w:rsidRPr="00440C35">
        <w:rPr>
          <w:rFonts w:cstheme="minorHAnsi"/>
          <w:b/>
          <w:bCs/>
          <w:iCs/>
          <w:color w:val="002060"/>
          <w:sz w:val="24"/>
          <w:szCs w:val="24"/>
        </w:rPr>
        <w:tab/>
      </w:r>
    </w:p>
    <w:p w14:paraId="371951AB" w14:textId="7A5DC069" w:rsidR="007350A4" w:rsidRPr="00440C35" w:rsidRDefault="007350A4" w:rsidP="007B7B15">
      <w:pPr>
        <w:spacing w:before="60" w:after="0" w:line="240" w:lineRule="auto"/>
        <w:jc w:val="both"/>
        <w:rPr>
          <w:rFonts w:cstheme="minorHAnsi"/>
          <w:iCs/>
          <w:color w:val="002060"/>
          <w:sz w:val="24"/>
          <w:szCs w:val="24"/>
        </w:rPr>
      </w:pPr>
      <w:bookmarkStart w:id="415" w:name="_Hlk140499620"/>
      <w:r w:rsidRPr="00440C35">
        <w:rPr>
          <w:rFonts w:cstheme="minorHAnsi"/>
          <w:iCs/>
          <w:color w:val="002060"/>
          <w:sz w:val="24"/>
          <w:szCs w:val="24"/>
        </w:rPr>
        <w:t>Proiectele conforme din punct de vedere al criteriilor de depunere (dată, oră şi modalitate de depunere) vor intra în etapa de conformitate administrativă.</w:t>
      </w:r>
    </w:p>
    <w:p w14:paraId="2F1BD856" w14:textId="49ADFDB0" w:rsidR="001558D2" w:rsidRPr="00440C35" w:rsidRDefault="001558D2" w:rsidP="007B7B15">
      <w:pPr>
        <w:spacing w:before="60" w:after="0" w:line="240" w:lineRule="auto"/>
        <w:jc w:val="both"/>
        <w:rPr>
          <w:rFonts w:cstheme="minorHAnsi"/>
          <w:iCs/>
          <w:color w:val="002060"/>
          <w:sz w:val="24"/>
          <w:szCs w:val="24"/>
        </w:rPr>
      </w:pPr>
      <w:r w:rsidRPr="00440C35">
        <w:rPr>
          <w:rFonts w:cstheme="minorHAnsi"/>
          <w:iCs/>
          <w:color w:val="002060"/>
          <w:sz w:val="24"/>
          <w:szCs w:val="24"/>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în etapa de contractare dovada îndeplinirii condițiilor de eligibilitate prevăzute de Ghidul Solicitantului prin documente justificative.</w:t>
      </w:r>
    </w:p>
    <w:p w14:paraId="7CCA7395" w14:textId="7C8688B0" w:rsidR="009C5988" w:rsidRPr="00440C35" w:rsidRDefault="009C5988" w:rsidP="007B7B15">
      <w:pPr>
        <w:spacing w:before="60" w:after="0" w:line="240" w:lineRule="auto"/>
        <w:jc w:val="both"/>
        <w:rPr>
          <w:rFonts w:cstheme="minorHAnsi"/>
          <w:iCs/>
          <w:color w:val="002060"/>
          <w:sz w:val="24"/>
          <w:szCs w:val="24"/>
        </w:rPr>
      </w:pPr>
      <w:r w:rsidRPr="00440C35">
        <w:rPr>
          <w:rFonts w:cstheme="minorHAnsi"/>
          <w:iCs/>
          <w:color w:val="002060"/>
          <w:sz w:val="24"/>
          <w:szCs w:val="24"/>
        </w:rPr>
        <w:t>Astfel, verificarea conformității administrative este complet digitalizată, respectiv este realizată în mod automat prin sistemul informatic MySMIS2021, pe baza declarației unice generată de sistemul informatic MySMIS2021</w:t>
      </w:r>
      <w:r w:rsidR="00C16A38" w:rsidRPr="00440C35">
        <w:rPr>
          <w:rFonts w:cstheme="minorHAnsi"/>
          <w:iCs/>
          <w:color w:val="002060"/>
          <w:sz w:val="24"/>
          <w:szCs w:val="24"/>
        </w:rPr>
        <w:t>.</w:t>
      </w:r>
      <w:r w:rsidRPr="00440C35">
        <w:rPr>
          <w:rFonts w:cstheme="minorHAnsi"/>
          <w:iCs/>
          <w:color w:val="002060"/>
          <w:sz w:val="24"/>
          <w:szCs w:val="24"/>
        </w:rPr>
        <w:t xml:space="preserve"> </w:t>
      </w:r>
    </w:p>
    <w:p w14:paraId="5FB30456" w14:textId="1FB91DA5" w:rsidR="007350A4" w:rsidRPr="00440C35" w:rsidRDefault="007350A4" w:rsidP="007B7B15">
      <w:pPr>
        <w:spacing w:before="60" w:after="0" w:line="240" w:lineRule="auto"/>
        <w:jc w:val="both"/>
        <w:rPr>
          <w:rFonts w:cstheme="minorHAnsi"/>
          <w:iCs/>
          <w:color w:val="002060"/>
          <w:sz w:val="24"/>
          <w:szCs w:val="24"/>
        </w:rPr>
      </w:pPr>
      <w:r w:rsidRPr="00440C35">
        <w:rPr>
          <w:rFonts w:cstheme="minorHAnsi"/>
          <w:iCs/>
          <w:color w:val="002060"/>
          <w:sz w:val="24"/>
          <w:szCs w:val="24"/>
        </w:rPr>
        <w:t xml:space="preserve">Verificarea conformității administrative va urmări existența cererii de finanțare și a anexelor necesare a fi depuse conform </w:t>
      </w:r>
      <w:r w:rsidR="00A21F05" w:rsidRPr="00440C35">
        <w:rPr>
          <w:rFonts w:cstheme="minorHAnsi"/>
          <w:iCs/>
          <w:color w:val="002060"/>
          <w:sz w:val="24"/>
          <w:szCs w:val="24"/>
        </w:rPr>
        <w:t>secțiunii</w:t>
      </w:r>
      <w:r w:rsidRPr="00440C35">
        <w:rPr>
          <w:rFonts w:cstheme="minorHAnsi"/>
          <w:iCs/>
          <w:color w:val="002060"/>
          <w:sz w:val="24"/>
          <w:szCs w:val="24"/>
        </w:rPr>
        <w:t xml:space="preserve"> 7.4.</w:t>
      </w:r>
    </w:p>
    <w:bookmarkEnd w:id="415"/>
    <w:p w14:paraId="71BA38F2" w14:textId="77777777" w:rsidR="007350A4" w:rsidRPr="00440C35" w:rsidRDefault="007350A4" w:rsidP="007B7B15">
      <w:pPr>
        <w:pStyle w:val="Listparagraf"/>
        <w:numPr>
          <w:ilvl w:val="0"/>
          <w:numId w:val="34"/>
        </w:numPr>
        <w:spacing w:before="60" w:after="0" w:line="240" w:lineRule="auto"/>
        <w:contextualSpacing w:val="0"/>
        <w:jc w:val="both"/>
        <w:rPr>
          <w:rFonts w:cstheme="minorHAnsi"/>
          <w:b/>
          <w:bCs/>
          <w:iCs/>
          <w:color w:val="002060"/>
          <w:sz w:val="24"/>
          <w:szCs w:val="24"/>
        </w:rPr>
      </w:pPr>
      <w:r w:rsidRPr="00440C35">
        <w:rPr>
          <w:rFonts w:cstheme="minorHAnsi"/>
          <w:b/>
          <w:bCs/>
          <w:iCs/>
          <w:color w:val="002060"/>
          <w:sz w:val="24"/>
          <w:szCs w:val="24"/>
        </w:rPr>
        <w:t>Declarația Unică a solicitantului</w:t>
      </w:r>
    </w:p>
    <w:p w14:paraId="102796BA" w14:textId="6340C0AB" w:rsidR="007350A4" w:rsidRPr="00440C35" w:rsidRDefault="007350A4" w:rsidP="007B7B15">
      <w:pPr>
        <w:spacing w:before="60" w:after="0" w:line="240" w:lineRule="auto"/>
        <w:jc w:val="both"/>
        <w:rPr>
          <w:rFonts w:cstheme="minorHAnsi"/>
          <w:iCs/>
          <w:color w:val="002060"/>
          <w:sz w:val="24"/>
          <w:szCs w:val="24"/>
        </w:rPr>
      </w:pPr>
      <w:bookmarkStart w:id="416" w:name="_Hlk140499662"/>
      <w:r w:rsidRPr="00440C35">
        <w:rPr>
          <w:rFonts w:cstheme="minorHAnsi"/>
          <w:iCs/>
          <w:color w:val="002060"/>
          <w:sz w:val="24"/>
          <w:szCs w:val="24"/>
        </w:rPr>
        <w:t xml:space="preserve">Se va transmite Declarația unică pentru solicitant, iar în cazul parteneriatelor, se </w:t>
      </w:r>
      <w:r w:rsidR="00C16A38" w:rsidRPr="00440C35">
        <w:rPr>
          <w:rFonts w:cstheme="minorHAnsi"/>
          <w:iCs/>
          <w:color w:val="002060"/>
          <w:sz w:val="24"/>
          <w:szCs w:val="24"/>
        </w:rPr>
        <w:t xml:space="preserve">generează și se încarcă </w:t>
      </w:r>
      <w:r w:rsidRPr="00440C35">
        <w:rPr>
          <w:rFonts w:cstheme="minorHAnsi"/>
          <w:iCs/>
          <w:color w:val="002060"/>
          <w:sz w:val="24"/>
          <w:szCs w:val="24"/>
        </w:rPr>
        <w:t>atât pentru liderul de parteneriat, cât și pentru fiecare partener.</w:t>
      </w:r>
    </w:p>
    <w:p w14:paraId="4FC75E2C" w14:textId="089DA736" w:rsidR="007350A4" w:rsidRPr="00440C35" w:rsidRDefault="007350A4" w:rsidP="007B7B15">
      <w:pPr>
        <w:spacing w:before="60" w:after="0" w:line="240" w:lineRule="auto"/>
        <w:jc w:val="both"/>
        <w:rPr>
          <w:rFonts w:cstheme="minorHAnsi"/>
          <w:iCs/>
          <w:color w:val="002060"/>
          <w:sz w:val="24"/>
          <w:szCs w:val="24"/>
        </w:rPr>
      </w:pPr>
      <w:r w:rsidRPr="00440C35">
        <w:rPr>
          <w:rFonts w:cstheme="minorHAnsi"/>
          <w:iCs/>
          <w:color w:val="002060"/>
          <w:sz w:val="24"/>
          <w:szCs w:val="24"/>
        </w:rPr>
        <w:t>Aplicația MySMIS2021/SMIS2021+ va genera declarația unică, care va fi semnată cu semnătură electronică extinsă de către reprezentantul legal al solicitantului/partenerului.</w:t>
      </w:r>
    </w:p>
    <w:p w14:paraId="2E74937B" w14:textId="77777777" w:rsidR="007350A4" w:rsidRPr="00440C35" w:rsidRDefault="007350A4" w:rsidP="007B7B15">
      <w:pPr>
        <w:spacing w:before="60" w:after="0" w:line="240" w:lineRule="auto"/>
        <w:jc w:val="both"/>
        <w:rPr>
          <w:rFonts w:cstheme="minorHAnsi"/>
          <w:iCs/>
          <w:color w:val="002060"/>
          <w:sz w:val="24"/>
          <w:szCs w:val="24"/>
        </w:rPr>
      </w:pPr>
      <w:r w:rsidRPr="00440C35">
        <w:rPr>
          <w:rFonts w:cstheme="minorHAnsi"/>
          <w:iCs/>
          <w:color w:val="002060"/>
          <w:sz w:val="24"/>
          <w:szCs w:val="24"/>
        </w:rPr>
        <w:t>În cazul proiectelor implementate în parteneriat:</w:t>
      </w:r>
    </w:p>
    <w:p w14:paraId="494A92D3" w14:textId="77777777" w:rsidR="007350A4" w:rsidRPr="00440C35" w:rsidRDefault="007350A4" w:rsidP="007B7B15">
      <w:pPr>
        <w:pStyle w:val="Listparagraf"/>
        <w:numPr>
          <w:ilvl w:val="0"/>
          <w:numId w:val="20"/>
        </w:numPr>
        <w:spacing w:before="60" w:after="0" w:line="240" w:lineRule="auto"/>
        <w:contextualSpacing w:val="0"/>
        <w:jc w:val="both"/>
        <w:rPr>
          <w:rFonts w:cstheme="minorHAnsi"/>
          <w:iCs/>
          <w:color w:val="002060"/>
          <w:sz w:val="24"/>
          <w:szCs w:val="24"/>
        </w:rPr>
      </w:pPr>
      <w:r w:rsidRPr="00440C35">
        <w:rPr>
          <w:rFonts w:cstheme="minorHAnsi"/>
          <w:iCs/>
          <w:color w:val="002060"/>
          <w:sz w:val="24"/>
          <w:szCs w:val="24"/>
        </w:rPr>
        <w:t>fiecare partener va completa declarația unică, care va fi semnată cu semnătură electronică extinsă de către reprezentantul legal al partenerului;</w:t>
      </w:r>
    </w:p>
    <w:p w14:paraId="4CEF8AE2" w14:textId="2324787E" w:rsidR="007350A4" w:rsidRPr="00440C35" w:rsidRDefault="007350A4" w:rsidP="007B7B15">
      <w:pPr>
        <w:pStyle w:val="Listparagraf"/>
        <w:numPr>
          <w:ilvl w:val="0"/>
          <w:numId w:val="20"/>
        </w:numPr>
        <w:spacing w:before="60" w:after="0" w:line="240" w:lineRule="auto"/>
        <w:contextualSpacing w:val="0"/>
        <w:jc w:val="both"/>
        <w:rPr>
          <w:rFonts w:cstheme="minorHAnsi"/>
          <w:iCs/>
          <w:color w:val="002060"/>
          <w:sz w:val="24"/>
          <w:szCs w:val="24"/>
        </w:rPr>
      </w:pPr>
      <w:r w:rsidRPr="00440C35">
        <w:rPr>
          <w:rFonts w:cstheme="minorHAnsi"/>
          <w:iCs/>
          <w:color w:val="002060"/>
          <w:sz w:val="24"/>
          <w:szCs w:val="24"/>
        </w:rPr>
        <w:t>pentru liderul de parteneriat, declarația unică va fi generată de sistemul informatic doar după ce declarațiile unice ale partenerilor au fost semnate electronic de către reprezentanții legali ai acestora.</w:t>
      </w:r>
    </w:p>
    <w:p w14:paraId="1CAFDEF7" w14:textId="77777777" w:rsidR="007350A4" w:rsidRPr="00440C35" w:rsidRDefault="007350A4" w:rsidP="007B7B15">
      <w:pPr>
        <w:spacing w:before="60" w:after="0" w:line="240" w:lineRule="auto"/>
        <w:jc w:val="both"/>
        <w:rPr>
          <w:rFonts w:cstheme="minorHAnsi"/>
          <w:iCs/>
          <w:color w:val="002060"/>
          <w:sz w:val="24"/>
          <w:szCs w:val="24"/>
        </w:rPr>
      </w:pPr>
      <w:r w:rsidRPr="00440C35">
        <w:rPr>
          <w:rFonts w:cstheme="minorHAnsi"/>
          <w:iCs/>
          <w:color w:val="002060"/>
          <w:sz w:val="24"/>
          <w:szCs w:val="24"/>
        </w:rPr>
        <w:t>După verificarea digitalizată a conformității administrative, sistemul informatic MySMIS2021/SMIS2021+  va informa solicitantul sau, după caz, liderul de parteneriat, cu privire la trecerea proiectului în etapa de evaluare tehnică și financiară, prin emiterea, în mod automat, a unei notificări prin intermediul aplicației. În cazul în care sistemul informatic MySMIS2021/SMIS2021+ emite o notificare de neconformitate, nu va fi demarată etapa de evaluare tehnică și financiară.</w:t>
      </w:r>
    </w:p>
    <w:bookmarkEnd w:id="416"/>
    <w:p w14:paraId="22095B8F" w14:textId="77777777" w:rsidR="007350A4" w:rsidRPr="00440C35" w:rsidRDefault="007350A4" w:rsidP="007B7B15">
      <w:pPr>
        <w:spacing w:before="60" w:after="0" w:line="240" w:lineRule="auto"/>
        <w:jc w:val="both"/>
        <w:rPr>
          <w:rFonts w:cstheme="minorHAnsi"/>
          <w:iCs/>
          <w:color w:val="002060"/>
          <w:sz w:val="24"/>
          <w:szCs w:val="24"/>
        </w:rPr>
      </w:pPr>
    </w:p>
    <w:p w14:paraId="5C0A4EC5" w14:textId="77777777" w:rsidR="007350A4" w:rsidRPr="00440C35" w:rsidRDefault="007350A4"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417" w:name="_Toc146709622"/>
      <w:r w:rsidRPr="00440C35">
        <w:rPr>
          <w:rFonts w:cstheme="minorHAnsi"/>
          <w:b/>
          <w:bCs/>
          <w:iCs/>
          <w:color w:val="002060"/>
          <w:sz w:val="24"/>
          <w:szCs w:val="24"/>
        </w:rPr>
        <w:t>Etapa de evaluare preliminară – dacă este cazul (specific pentru intervențiile FSE+)</w:t>
      </w:r>
      <w:bookmarkEnd w:id="417"/>
    </w:p>
    <w:p w14:paraId="127CC2E5" w14:textId="492F4440" w:rsidR="007350A4" w:rsidRPr="00440C35" w:rsidRDefault="007350A4" w:rsidP="007B7B15">
      <w:pPr>
        <w:spacing w:before="60" w:after="0" w:line="240" w:lineRule="auto"/>
        <w:jc w:val="both"/>
        <w:rPr>
          <w:rFonts w:cstheme="minorHAnsi"/>
          <w:iCs/>
          <w:color w:val="002060"/>
          <w:sz w:val="24"/>
          <w:szCs w:val="24"/>
        </w:rPr>
      </w:pPr>
      <w:r w:rsidRPr="00440C35">
        <w:rPr>
          <w:rFonts w:cstheme="minorHAnsi"/>
          <w:iCs/>
          <w:color w:val="002060"/>
          <w:sz w:val="24"/>
          <w:szCs w:val="24"/>
        </w:rPr>
        <w:t>În cadrul prezentului apel nu se aplică mecanismul de evaluare preliminară, intervențiile vizate fiind de tip FEDR.</w:t>
      </w:r>
    </w:p>
    <w:p w14:paraId="13D7F76B" w14:textId="77777777" w:rsidR="006323E9" w:rsidRPr="00440C35" w:rsidRDefault="006323E9" w:rsidP="007B7B15">
      <w:pPr>
        <w:spacing w:before="60" w:after="0" w:line="240" w:lineRule="auto"/>
        <w:jc w:val="both"/>
        <w:rPr>
          <w:rFonts w:cstheme="minorHAnsi"/>
          <w:iCs/>
          <w:color w:val="002060"/>
          <w:sz w:val="24"/>
          <w:szCs w:val="24"/>
        </w:rPr>
      </w:pPr>
    </w:p>
    <w:p w14:paraId="55C737D9" w14:textId="77777777" w:rsidR="007350A4" w:rsidRPr="00440C35" w:rsidRDefault="007350A4"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418" w:name="_Toc146709623"/>
      <w:r w:rsidRPr="00440C35">
        <w:rPr>
          <w:rFonts w:cstheme="minorHAnsi"/>
          <w:b/>
          <w:bCs/>
          <w:iCs/>
          <w:color w:val="002060"/>
          <w:sz w:val="24"/>
          <w:szCs w:val="24"/>
        </w:rPr>
        <w:t>Evaluarea tehnică și financiară. Criterii de evaluare tehnică și financiară</w:t>
      </w:r>
      <w:bookmarkEnd w:id="418"/>
    </w:p>
    <w:p w14:paraId="0D90081A" w14:textId="77777777" w:rsidR="00720CBB" w:rsidRPr="00440C35" w:rsidRDefault="00720CBB" w:rsidP="007B7B15">
      <w:pPr>
        <w:spacing w:before="60" w:after="0" w:line="240" w:lineRule="auto"/>
        <w:jc w:val="both"/>
        <w:rPr>
          <w:rFonts w:cstheme="minorHAnsi"/>
          <w:iCs/>
          <w:color w:val="002060"/>
          <w:sz w:val="24"/>
          <w:szCs w:val="24"/>
        </w:rPr>
      </w:pPr>
      <w:bookmarkStart w:id="419" w:name="_Hlk134715130"/>
      <w:bookmarkStart w:id="420" w:name="_Hlk140827742"/>
      <w:r w:rsidRPr="00440C35">
        <w:rPr>
          <w:rFonts w:cstheme="minorHAnsi"/>
          <w:iCs/>
          <w:color w:val="002060"/>
          <w:sz w:val="24"/>
          <w:szCs w:val="24"/>
        </w:rPr>
        <w:t xml:space="preserve">Evaluarea tehnică și financiară se efectuează de către comisiile de evaluare stabilite la nivelul autorității de management pe baza documentelor depuse în sistemul informatic </w:t>
      </w:r>
      <w:r w:rsidRPr="00440C35">
        <w:rPr>
          <w:rFonts w:cstheme="minorHAnsi"/>
          <w:iCs/>
          <w:color w:val="002060"/>
          <w:sz w:val="24"/>
          <w:szCs w:val="24"/>
        </w:rPr>
        <w:lastRenderedPageBreak/>
        <w:t xml:space="preserve">MySMIS2021/SMIS2021+ la cererea de finanțare și conform grilelor de evaluare tehnică și financiară, precum si a grilelor de analiză a conformității și calității PT/SF/ DALI incluse în Ghidul solicitantului. </w:t>
      </w:r>
    </w:p>
    <w:p w14:paraId="69938531" w14:textId="26F01E00" w:rsidR="00720CBB" w:rsidRPr="00440C35" w:rsidRDefault="00720CBB" w:rsidP="007B7B15">
      <w:pPr>
        <w:spacing w:before="60" w:after="0" w:line="240" w:lineRule="auto"/>
        <w:jc w:val="both"/>
        <w:rPr>
          <w:rFonts w:cstheme="minorHAnsi"/>
          <w:iCs/>
          <w:color w:val="002060"/>
          <w:sz w:val="24"/>
          <w:szCs w:val="24"/>
        </w:rPr>
      </w:pPr>
      <w:r w:rsidRPr="00440C35">
        <w:rPr>
          <w:rFonts w:cstheme="minorHAnsi"/>
          <w:iCs/>
          <w:color w:val="002060"/>
          <w:sz w:val="24"/>
          <w:szCs w:val="24"/>
        </w:rPr>
        <w:t xml:space="preserve">Evaluarea tehnică și financiară va permite aprecierea gradului în care proiectul răspunde obiectivului specific selectat, a oportunității investiției propuse, a maturității și eficienței financiare, </w:t>
      </w:r>
      <w:bookmarkStart w:id="421" w:name="_Hlk126242681"/>
      <w:r w:rsidRPr="00440C35">
        <w:rPr>
          <w:rFonts w:cstheme="minorHAnsi"/>
          <w:b/>
          <w:bCs/>
          <w:color w:val="002060"/>
          <w:sz w:val="24"/>
          <w:szCs w:val="24"/>
        </w:rPr>
        <w:t>operaționalizării, sustenabilității și impactului investiției</w:t>
      </w:r>
      <w:bookmarkEnd w:id="421"/>
      <w:r w:rsidRPr="00440C35">
        <w:rPr>
          <w:rFonts w:cstheme="minorHAnsi"/>
          <w:iCs/>
          <w:color w:val="002060"/>
          <w:sz w:val="24"/>
          <w:szCs w:val="24"/>
        </w:rPr>
        <w:t xml:space="preserve"> etc și se va realiza în baza grilei de evaluare, care reprezintă Anexa 1 la prezentul ghid. </w:t>
      </w:r>
    </w:p>
    <w:p w14:paraId="5B698809" w14:textId="77777777" w:rsidR="00720CBB" w:rsidRPr="00440C35" w:rsidRDefault="00720CBB" w:rsidP="007B7B15">
      <w:pPr>
        <w:spacing w:before="60" w:after="0" w:line="240" w:lineRule="auto"/>
        <w:jc w:val="both"/>
        <w:rPr>
          <w:rFonts w:cstheme="minorHAnsi"/>
          <w:iCs/>
          <w:color w:val="002060"/>
          <w:sz w:val="24"/>
          <w:szCs w:val="24"/>
        </w:rPr>
      </w:pPr>
      <w:r w:rsidRPr="00440C35">
        <w:rPr>
          <w:rFonts w:cstheme="minorHAnsi"/>
          <w:iCs/>
          <w:color w:val="002060"/>
          <w:sz w:val="24"/>
          <w:szCs w:val="24"/>
        </w:rPr>
        <w:t>Grilele de evaluare tehnică și financiară se completează și se generează în sistemul informatic MySMIS2021/SMIS2021+.</w:t>
      </w:r>
    </w:p>
    <w:p w14:paraId="7A9495EF" w14:textId="77777777" w:rsidR="00720CBB" w:rsidRPr="00440C35" w:rsidRDefault="00720CBB" w:rsidP="007B7B15">
      <w:pPr>
        <w:spacing w:before="60" w:after="0" w:line="240" w:lineRule="auto"/>
        <w:jc w:val="both"/>
        <w:rPr>
          <w:rFonts w:cstheme="minorHAnsi"/>
          <w:iCs/>
          <w:color w:val="002060"/>
          <w:sz w:val="24"/>
          <w:szCs w:val="24"/>
        </w:rPr>
      </w:pPr>
      <w:r w:rsidRPr="00440C35">
        <w:rPr>
          <w:rFonts w:cstheme="minorHAnsi"/>
          <w:iCs/>
          <w:color w:val="002060"/>
          <w:sz w:val="24"/>
          <w:szCs w:val="24"/>
        </w:rPr>
        <w:t xml:space="preserve">Criteriile de evaluare tehnică și financiară aplicabile prezentului apel de proiecte sunt cuprinse în </w:t>
      </w:r>
      <w:r w:rsidRPr="00440C35">
        <w:rPr>
          <w:rFonts w:cstheme="minorHAnsi"/>
          <w:b/>
          <w:bCs/>
          <w:iCs/>
          <w:color w:val="002060"/>
          <w:sz w:val="24"/>
          <w:szCs w:val="24"/>
        </w:rPr>
        <w:t xml:space="preserve">Anexa 1: Criterii de evaluare si selecție </w:t>
      </w:r>
    </w:p>
    <w:bookmarkEnd w:id="419"/>
    <w:p w14:paraId="3148FBC5" w14:textId="77777777" w:rsidR="00720CBB" w:rsidRPr="00440C35" w:rsidRDefault="00720CBB" w:rsidP="007B7B15">
      <w:pPr>
        <w:spacing w:before="60" w:after="0" w:line="240" w:lineRule="auto"/>
        <w:jc w:val="both"/>
        <w:rPr>
          <w:rFonts w:cstheme="minorHAnsi"/>
          <w:i/>
          <w:color w:val="002060"/>
          <w:sz w:val="24"/>
          <w:szCs w:val="24"/>
        </w:rPr>
      </w:pPr>
      <w:r w:rsidRPr="00440C35">
        <w:rPr>
          <w:rFonts w:cstheme="minorHAnsi"/>
          <w:iCs/>
          <w:color w:val="002060"/>
          <w:sz w:val="24"/>
          <w:szCs w:val="24"/>
        </w:rPr>
        <w:t xml:space="preserve">Pentru proiectele la care s-a anexat ca și documentație tehnico-economică PT/ SF/ DALI, în etapa de evaluare tehnică și financiară se va completa de către </w:t>
      </w:r>
      <w:r w:rsidRPr="00440C35">
        <w:rPr>
          <w:rFonts w:cstheme="minorHAnsi"/>
          <w:i/>
          <w:color w:val="002060"/>
          <w:sz w:val="24"/>
          <w:szCs w:val="24"/>
        </w:rPr>
        <w:t xml:space="preserve">evaluator Grila de analiză a conformității și calității PT/SF/ DALI, </w:t>
      </w:r>
      <w:r w:rsidRPr="00440C35">
        <w:rPr>
          <w:rFonts w:cstheme="minorHAnsi"/>
          <w:iCs/>
          <w:color w:val="002060"/>
          <w:sz w:val="24"/>
          <w:szCs w:val="24"/>
        </w:rPr>
        <w:t>respectiv</w:t>
      </w:r>
      <w:r w:rsidRPr="00440C35">
        <w:rPr>
          <w:rFonts w:cstheme="minorHAnsi"/>
          <w:i/>
          <w:color w:val="002060"/>
          <w:sz w:val="24"/>
          <w:szCs w:val="24"/>
        </w:rPr>
        <w:t>:</w:t>
      </w:r>
    </w:p>
    <w:p w14:paraId="57EF777A" w14:textId="64BBA829" w:rsidR="00720CBB" w:rsidRPr="00440C35" w:rsidRDefault="00720CBB" w:rsidP="007B7B15">
      <w:pPr>
        <w:pStyle w:val="Listparagraf"/>
        <w:numPr>
          <w:ilvl w:val="0"/>
          <w:numId w:val="57"/>
        </w:numPr>
        <w:spacing w:before="60" w:after="0" w:line="240" w:lineRule="auto"/>
        <w:contextualSpacing w:val="0"/>
        <w:jc w:val="both"/>
        <w:rPr>
          <w:rFonts w:cstheme="minorHAnsi"/>
          <w:iCs/>
          <w:color w:val="002060"/>
          <w:sz w:val="24"/>
          <w:szCs w:val="24"/>
        </w:rPr>
      </w:pPr>
      <w:r w:rsidRPr="00440C35">
        <w:rPr>
          <w:rFonts w:cstheme="minorHAnsi"/>
          <w:iCs/>
          <w:color w:val="002060"/>
          <w:sz w:val="24"/>
          <w:szCs w:val="24"/>
        </w:rPr>
        <w:t>Anexa 10: Grila de analiză a conformității și calității studiului de fezabilitate;</w:t>
      </w:r>
    </w:p>
    <w:p w14:paraId="18C76508" w14:textId="0E2F15A6" w:rsidR="00720CBB" w:rsidRPr="00440C35" w:rsidRDefault="00720CBB" w:rsidP="007B7B15">
      <w:pPr>
        <w:pStyle w:val="Listparagraf"/>
        <w:numPr>
          <w:ilvl w:val="0"/>
          <w:numId w:val="57"/>
        </w:numPr>
        <w:spacing w:before="60" w:after="0" w:line="240" w:lineRule="auto"/>
        <w:contextualSpacing w:val="0"/>
        <w:jc w:val="both"/>
        <w:rPr>
          <w:rFonts w:cstheme="minorHAnsi"/>
          <w:iCs/>
          <w:color w:val="002060"/>
          <w:sz w:val="24"/>
          <w:szCs w:val="24"/>
        </w:rPr>
      </w:pPr>
      <w:r w:rsidRPr="00440C35">
        <w:rPr>
          <w:rFonts w:cstheme="minorHAnsi"/>
          <w:iCs/>
          <w:color w:val="002060"/>
          <w:sz w:val="24"/>
          <w:szCs w:val="24"/>
        </w:rPr>
        <w:t xml:space="preserve">Anexa 11: Grila de analiză a conformității și calității documentației de avizare a lucrărilor de intervenții (DALI); </w:t>
      </w:r>
    </w:p>
    <w:p w14:paraId="347B91FD" w14:textId="3F5E323C" w:rsidR="00720CBB" w:rsidRPr="00440C35" w:rsidRDefault="00720CBB" w:rsidP="007B7B15">
      <w:pPr>
        <w:pStyle w:val="Listparagraf"/>
        <w:numPr>
          <w:ilvl w:val="0"/>
          <w:numId w:val="57"/>
        </w:numPr>
        <w:spacing w:before="60" w:after="0" w:line="240" w:lineRule="auto"/>
        <w:contextualSpacing w:val="0"/>
        <w:jc w:val="both"/>
        <w:rPr>
          <w:rFonts w:cstheme="minorHAnsi"/>
          <w:iCs/>
          <w:color w:val="002060"/>
          <w:sz w:val="24"/>
          <w:szCs w:val="24"/>
        </w:rPr>
      </w:pPr>
      <w:r w:rsidRPr="00440C35">
        <w:rPr>
          <w:rFonts w:cstheme="minorHAnsi"/>
          <w:iCs/>
          <w:color w:val="002060"/>
          <w:sz w:val="24"/>
          <w:szCs w:val="24"/>
        </w:rPr>
        <w:t xml:space="preserve">Anexa 12: Grila de analiză a conformității și calității SF pentru obiective mixte de investiție (SF obiectiv mix)t; </w:t>
      </w:r>
    </w:p>
    <w:p w14:paraId="039C6597" w14:textId="1BB9F2BA" w:rsidR="00720CBB" w:rsidRPr="00440C35" w:rsidRDefault="00720CBB" w:rsidP="007B7B15">
      <w:pPr>
        <w:pStyle w:val="Listparagraf"/>
        <w:numPr>
          <w:ilvl w:val="0"/>
          <w:numId w:val="57"/>
        </w:numPr>
        <w:spacing w:before="60" w:after="0" w:line="240" w:lineRule="auto"/>
        <w:contextualSpacing w:val="0"/>
        <w:jc w:val="both"/>
        <w:rPr>
          <w:rFonts w:cstheme="minorHAnsi"/>
          <w:sz w:val="24"/>
          <w:szCs w:val="24"/>
        </w:rPr>
      </w:pPr>
      <w:r w:rsidRPr="00440C35">
        <w:rPr>
          <w:rFonts w:cstheme="minorHAnsi"/>
          <w:iCs/>
          <w:color w:val="002060"/>
          <w:sz w:val="24"/>
          <w:szCs w:val="24"/>
        </w:rPr>
        <w:t>Anexa 13: Grila de verificare PT</w:t>
      </w:r>
    </w:p>
    <w:p w14:paraId="21F1FAB2" w14:textId="77777777" w:rsidR="00720CBB" w:rsidRPr="00440C35" w:rsidRDefault="00720CBB" w:rsidP="007B7B15">
      <w:pPr>
        <w:spacing w:before="60" w:after="0" w:line="240" w:lineRule="auto"/>
        <w:jc w:val="both"/>
        <w:rPr>
          <w:rFonts w:cstheme="minorHAnsi"/>
          <w:iCs/>
          <w:color w:val="002060"/>
          <w:sz w:val="24"/>
          <w:szCs w:val="24"/>
        </w:rPr>
      </w:pPr>
      <w:r w:rsidRPr="00440C35">
        <w:rPr>
          <w:rFonts w:cstheme="minorHAnsi"/>
          <w:iCs/>
          <w:color w:val="002060"/>
          <w:sz w:val="24"/>
          <w:szCs w:val="24"/>
        </w:rPr>
        <w:t xml:space="preserve">Bifarea cu NU a unor criterii din </w:t>
      </w:r>
      <w:r w:rsidRPr="00440C35">
        <w:rPr>
          <w:rFonts w:cstheme="minorHAnsi"/>
          <w:i/>
          <w:color w:val="002060"/>
          <w:sz w:val="24"/>
          <w:szCs w:val="24"/>
        </w:rPr>
        <w:t xml:space="preserve">Grila de analiză a conformității și calității PT/SF/ DALI </w:t>
      </w:r>
      <w:r w:rsidRPr="00440C35">
        <w:rPr>
          <w:rFonts w:cstheme="minorHAnsi"/>
          <w:iCs/>
          <w:color w:val="002060"/>
          <w:sz w:val="24"/>
          <w:szCs w:val="24"/>
        </w:rPr>
        <w:t xml:space="preserve">la finalizarea procesului de evaluare tehnică și financiară, conduce la respingerea cererii de finanțare, după solicitarea de clarificări. </w:t>
      </w:r>
    </w:p>
    <w:p w14:paraId="5B2B31EA" w14:textId="1CF5DC9D" w:rsidR="00720CBB" w:rsidRPr="00440C35" w:rsidRDefault="00720CBB" w:rsidP="007B7B15">
      <w:pPr>
        <w:autoSpaceDE w:val="0"/>
        <w:autoSpaceDN w:val="0"/>
        <w:adjustRightInd w:val="0"/>
        <w:spacing w:before="60" w:after="0" w:line="240" w:lineRule="auto"/>
        <w:jc w:val="both"/>
        <w:rPr>
          <w:rFonts w:cstheme="minorHAnsi"/>
          <w:iCs/>
          <w:color w:val="002060"/>
          <w:sz w:val="24"/>
          <w:szCs w:val="24"/>
        </w:rPr>
      </w:pPr>
      <w:r w:rsidRPr="00440C35">
        <w:rPr>
          <w:rFonts w:cstheme="minorHAnsi"/>
          <w:iCs/>
          <w:color w:val="002060"/>
          <w:sz w:val="24"/>
          <w:szCs w:val="24"/>
        </w:rPr>
        <w:t>Pe parcursul etapei de evaluare tehnică și financiară, comisia de evaluare poate solicita clarificări cu termen limită de răspuns de maxim 5 zile lucrătoare/solicitare. Termenul curge din ziua lucrătoare imediat următoare transmiterii solicitării prin sistemul electronic.</w:t>
      </w:r>
    </w:p>
    <w:p w14:paraId="2326C124" w14:textId="77777777" w:rsidR="00720CBB" w:rsidRPr="00440C35" w:rsidRDefault="00720CBB" w:rsidP="007B7B15">
      <w:pPr>
        <w:spacing w:before="60" w:after="0" w:line="240" w:lineRule="auto"/>
        <w:jc w:val="both"/>
        <w:rPr>
          <w:rFonts w:cstheme="minorHAnsi"/>
          <w:iCs/>
          <w:color w:val="002060"/>
          <w:sz w:val="24"/>
          <w:szCs w:val="24"/>
        </w:rPr>
      </w:pPr>
      <w:r w:rsidRPr="00440C35">
        <w:rPr>
          <w:rFonts w:cstheme="minorHAnsi"/>
          <w:iCs/>
          <w:color w:val="002060"/>
          <w:sz w:val="24"/>
          <w:szCs w:val="24"/>
        </w:rPr>
        <w:t>Clarificările se vor transmite urmând modalitatea descrisă în manualul MYSMIS2021+.</w:t>
      </w:r>
    </w:p>
    <w:p w14:paraId="20CC4178" w14:textId="77777777" w:rsidR="00720CBB" w:rsidRPr="00440C35" w:rsidRDefault="00720CBB" w:rsidP="007B7B15">
      <w:pPr>
        <w:spacing w:before="60" w:after="0" w:line="240" w:lineRule="auto"/>
        <w:jc w:val="both"/>
        <w:rPr>
          <w:rFonts w:cstheme="minorHAnsi"/>
          <w:iCs/>
          <w:color w:val="002060"/>
          <w:sz w:val="24"/>
          <w:szCs w:val="24"/>
        </w:rPr>
      </w:pPr>
      <w:r w:rsidRPr="00440C35">
        <w:rPr>
          <w:rFonts w:cstheme="minorHAnsi"/>
          <w:iCs/>
          <w:color w:val="002060"/>
          <w:sz w:val="24"/>
          <w:szCs w:val="24"/>
        </w:rPr>
        <w:t>În lipsa transmiterii unor răspunsuri la clarificările solicitate, AM, după caz, va analiza cererea de finanțare pe baza informațiilor existente.</w:t>
      </w:r>
    </w:p>
    <w:p w14:paraId="56F865B2" w14:textId="77777777" w:rsidR="00720CBB" w:rsidRPr="00440C35" w:rsidRDefault="00720CBB" w:rsidP="007B7B15">
      <w:pPr>
        <w:spacing w:before="60" w:after="0" w:line="240" w:lineRule="auto"/>
        <w:jc w:val="both"/>
        <w:rPr>
          <w:rFonts w:cstheme="minorHAnsi"/>
          <w:iCs/>
          <w:color w:val="002060"/>
          <w:sz w:val="24"/>
          <w:szCs w:val="24"/>
        </w:rPr>
      </w:pPr>
      <w:r w:rsidRPr="00440C35">
        <w:rPr>
          <w:rFonts w:cstheme="minorHAnsi"/>
          <w:iCs/>
          <w:color w:val="002060"/>
          <w:sz w:val="24"/>
          <w:szCs w:val="24"/>
        </w:rPr>
        <w:t>Experții evaluatori pot recomanda modificarea bugetului proiectului în sensul reducerii valorii cheltuielilor eligibile, astfel evaluatorii pot aplica corecții/ ajustări bugetare.</w:t>
      </w:r>
      <w:r w:rsidRPr="00440C35" w:rsidDel="00A63751">
        <w:rPr>
          <w:rFonts w:cstheme="minorHAnsi"/>
          <w:iCs/>
          <w:color w:val="002060"/>
          <w:sz w:val="24"/>
          <w:szCs w:val="24"/>
        </w:rPr>
        <w:t xml:space="preserve"> </w:t>
      </w:r>
    </w:p>
    <w:p w14:paraId="126233FC" w14:textId="6109D9B1" w:rsidR="00720CBB" w:rsidRPr="00440C35" w:rsidRDefault="00720CBB" w:rsidP="007B7B15">
      <w:pPr>
        <w:spacing w:before="60" w:after="0" w:line="240" w:lineRule="auto"/>
        <w:jc w:val="both"/>
        <w:rPr>
          <w:rFonts w:cstheme="minorHAnsi"/>
          <w:iCs/>
          <w:color w:val="002060"/>
          <w:sz w:val="24"/>
          <w:szCs w:val="24"/>
        </w:rPr>
      </w:pPr>
      <w:r w:rsidRPr="00440C35">
        <w:rPr>
          <w:rFonts w:cstheme="minorHAnsi"/>
          <w:iCs/>
          <w:color w:val="002060"/>
          <w:sz w:val="24"/>
          <w:szCs w:val="24"/>
        </w:rPr>
        <w:t xml:space="preserve">Ajustările/corecțiile bugetare se realizează de echipa de evaluare doar în urma transmiterii solicitării de clarificări și analizării răspunsului primit de la </w:t>
      </w:r>
      <w:r w:rsidR="00E4550A" w:rsidRPr="00440C35">
        <w:rPr>
          <w:rFonts w:cstheme="minorHAnsi"/>
          <w:iCs/>
          <w:color w:val="002060"/>
          <w:sz w:val="24"/>
          <w:szCs w:val="24"/>
        </w:rPr>
        <w:t xml:space="preserve">solicitant </w:t>
      </w:r>
      <w:r w:rsidRPr="00440C35">
        <w:rPr>
          <w:rFonts w:cstheme="minorHAnsi"/>
          <w:iCs/>
          <w:color w:val="002060"/>
          <w:sz w:val="24"/>
          <w:szCs w:val="24"/>
        </w:rPr>
        <w:t>(cu excepția cheltuielilor neeligibile pe care solicitantul le-a încadrat greșit ca eligibile și/sau a depășirii plafoanelor, care pot fi corectate sau diminuate, fără să fie solicitată nicio clarificare).</w:t>
      </w:r>
    </w:p>
    <w:p w14:paraId="5C71079D" w14:textId="1F1D4370" w:rsidR="00720CBB" w:rsidRPr="00440C35" w:rsidRDefault="00720CBB" w:rsidP="007B7B15">
      <w:pPr>
        <w:spacing w:before="60" w:after="0" w:line="240" w:lineRule="auto"/>
        <w:jc w:val="both"/>
        <w:rPr>
          <w:rFonts w:cstheme="minorHAnsi"/>
          <w:iCs/>
          <w:color w:val="002060"/>
          <w:sz w:val="24"/>
          <w:szCs w:val="24"/>
        </w:rPr>
      </w:pPr>
      <w:r w:rsidRPr="00440C35">
        <w:rPr>
          <w:rFonts w:cstheme="minorHAnsi"/>
          <w:iCs/>
          <w:color w:val="002060"/>
          <w:sz w:val="24"/>
          <w:szCs w:val="24"/>
        </w:rPr>
        <w:t xml:space="preserve">În cazul în care solicitantul nu este de acord cu ajustările /corecțiile bugetare, are posibilitatea de a formula contestație potrivit prevederilor prevăzute în prezentul Ghid, </w:t>
      </w:r>
      <w:proofErr w:type="spellStart"/>
      <w:r w:rsidRPr="00440C35">
        <w:rPr>
          <w:rFonts w:cstheme="minorHAnsi"/>
          <w:iCs/>
          <w:color w:val="002060"/>
          <w:sz w:val="24"/>
          <w:szCs w:val="24"/>
        </w:rPr>
        <w:t>subcap</w:t>
      </w:r>
      <w:proofErr w:type="spellEnd"/>
      <w:r w:rsidRPr="00440C35">
        <w:rPr>
          <w:rFonts w:cstheme="minorHAnsi"/>
          <w:iCs/>
          <w:color w:val="002060"/>
          <w:sz w:val="24"/>
          <w:szCs w:val="24"/>
        </w:rPr>
        <w:t>. 8.8.Contestații.</w:t>
      </w:r>
    </w:p>
    <w:p w14:paraId="006B247A" w14:textId="77777777" w:rsidR="00720CBB" w:rsidRPr="00440C35" w:rsidRDefault="00720CBB" w:rsidP="007B7B15">
      <w:pPr>
        <w:spacing w:before="60" w:after="0" w:line="240" w:lineRule="auto"/>
        <w:jc w:val="both"/>
        <w:rPr>
          <w:rFonts w:cstheme="minorHAnsi"/>
          <w:iCs/>
          <w:color w:val="002060"/>
          <w:sz w:val="24"/>
          <w:szCs w:val="24"/>
        </w:rPr>
      </w:pPr>
    </w:p>
    <w:p w14:paraId="1E09E4D4" w14:textId="34A1BDD7" w:rsidR="009E3CD9" w:rsidRPr="00440C35" w:rsidRDefault="009E3CD9"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422" w:name="_Toc146709624"/>
      <w:bookmarkEnd w:id="420"/>
      <w:r w:rsidRPr="00440C35">
        <w:rPr>
          <w:rFonts w:cstheme="minorHAnsi"/>
          <w:b/>
          <w:bCs/>
          <w:iCs/>
          <w:color w:val="002060"/>
          <w:sz w:val="24"/>
          <w:szCs w:val="24"/>
        </w:rPr>
        <w:t>Aplicarea pragului de calitate</w:t>
      </w:r>
      <w:bookmarkEnd w:id="422"/>
      <w:r w:rsidRPr="00440C35">
        <w:rPr>
          <w:rFonts w:cstheme="minorHAnsi"/>
          <w:b/>
          <w:bCs/>
          <w:iCs/>
          <w:color w:val="002060"/>
          <w:sz w:val="24"/>
          <w:szCs w:val="24"/>
        </w:rPr>
        <w:t xml:space="preserve"> </w:t>
      </w:r>
    </w:p>
    <w:p w14:paraId="52FBF780" w14:textId="5F3B87C1" w:rsidR="00F5157E" w:rsidRPr="00440C35" w:rsidRDefault="00C73099" w:rsidP="007B7B15">
      <w:pPr>
        <w:spacing w:before="60" w:after="0" w:line="240" w:lineRule="auto"/>
        <w:ind w:right="120"/>
        <w:jc w:val="both"/>
        <w:rPr>
          <w:rFonts w:cstheme="minorHAnsi"/>
          <w:color w:val="002060"/>
          <w:sz w:val="24"/>
          <w:szCs w:val="24"/>
        </w:rPr>
      </w:pPr>
      <w:r w:rsidRPr="00440C35">
        <w:rPr>
          <w:rFonts w:cstheme="minorHAnsi"/>
          <w:color w:val="002060"/>
          <w:sz w:val="24"/>
          <w:szCs w:val="24"/>
        </w:rPr>
        <w:lastRenderedPageBreak/>
        <w:t>În cadrul prezentului apel,</w:t>
      </w:r>
      <w:r w:rsidR="00E4461A" w:rsidRPr="00440C35">
        <w:rPr>
          <w:rFonts w:cstheme="minorHAnsi"/>
          <w:color w:val="002060"/>
          <w:sz w:val="24"/>
          <w:szCs w:val="24"/>
        </w:rPr>
        <w:t xml:space="preserve"> </w:t>
      </w:r>
      <w:r w:rsidRPr="00440C35">
        <w:rPr>
          <w:rFonts w:cstheme="minorHAnsi"/>
          <w:color w:val="002060"/>
          <w:sz w:val="24"/>
          <w:szCs w:val="24"/>
        </w:rPr>
        <w:t xml:space="preserve">se aplică </w:t>
      </w:r>
      <w:r w:rsidR="00E4461A" w:rsidRPr="00440C35">
        <w:rPr>
          <w:rFonts w:cstheme="minorHAnsi"/>
          <w:color w:val="002060"/>
          <w:sz w:val="24"/>
          <w:szCs w:val="24"/>
        </w:rPr>
        <w:t>prag</w:t>
      </w:r>
      <w:r w:rsidRPr="00440C35">
        <w:rPr>
          <w:rFonts w:cstheme="minorHAnsi"/>
          <w:color w:val="002060"/>
          <w:sz w:val="24"/>
          <w:szCs w:val="24"/>
        </w:rPr>
        <w:t>ul</w:t>
      </w:r>
      <w:r w:rsidR="00E4461A" w:rsidRPr="00440C35">
        <w:rPr>
          <w:rFonts w:cstheme="minorHAnsi"/>
          <w:color w:val="002060"/>
          <w:sz w:val="24"/>
          <w:szCs w:val="24"/>
        </w:rPr>
        <w:t xml:space="preserve"> minim de calitate, precum și praguri minime la nivelul fiecărui criteriu de selecție, după cum urmează:</w:t>
      </w:r>
    </w:p>
    <w:tbl>
      <w:tblPr>
        <w:tblStyle w:val="Tabelgril"/>
        <w:tblW w:w="0" w:type="auto"/>
        <w:tblLook w:val="04A0" w:firstRow="1" w:lastRow="0" w:firstColumn="1" w:lastColumn="0" w:noHBand="0" w:noVBand="1"/>
      </w:tblPr>
      <w:tblGrid>
        <w:gridCol w:w="977"/>
        <w:gridCol w:w="3615"/>
        <w:gridCol w:w="2342"/>
        <w:gridCol w:w="2460"/>
      </w:tblGrid>
      <w:tr w:rsidR="002775AA" w:rsidRPr="00440C35" w14:paraId="5F7BC293" w14:textId="77777777" w:rsidTr="007B7B15">
        <w:trPr>
          <w:tblHeader/>
        </w:trPr>
        <w:tc>
          <w:tcPr>
            <w:tcW w:w="704" w:type="dxa"/>
            <w:shd w:val="clear" w:color="auto" w:fill="E2EFD9" w:themeFill="accent6" w:themeFillTint="33"/>
          </w:tcPr>
          <w:p w14:paraId="6DAEC3C2" w14:textId="4C5E65FE" w:rsidR="002775AA" w:rsidRPr="00440C35" w:rsidRDefault="002775AA" w:rsidP="007B7B15">
            <w:pPr>
              <w:spacing w:before="60"/>
              <w:ind w:right="120"/>
              <w:jc w:val="both"/>
              <w:rPr>
                <w:rFonts w:cstheme="minorHAnsi"/>
                <w:b/>
                <w:bCs/>
                <w:color w:val="002060"/>
                <w:sz w:val="24"/>
                <w:szCs w:val="24"/>
              </w:rPr>
            </w:pPr>
            <w:r w:rsidRPr="00440C35">
              <w:rPr>
                <w:rFonts w:cstheme="minorHAnsi"/>
                <w:b/>
                <w:bCs/>
                <w:color w:val="002060"/>
                <w:sz w:val="24"/>
                <w:szCs w:val="24"/>
              </w:rPr>
              <w:t>Nr.crt.</w:t>
            </w:r>
          </w:p>
        </w:tc>
        <w:tc>
          <w:tcPr>
            <w:tcW w:w="3713" w:type="dxa"/>
            <w:shd w:val="clear" w:color="auto" w:fill="E2EFD9" w:themeFill="accent6" w:themeFillTint="33"/>
          </w:tcPr>
          <w:p w14:paraId="62B47223" w14:textId="7E03AA72" w:rsidR="002775AA" w:rsidRPr="00440C35" w:rsidRDefault="002775AA" w:rsidP="007B7B15">
            <w:pPr>
              <w:spacing w:before="60"/>
              <w:ind w:right="120"/>
              <w:jc w:val="both"/>
              <w:rPr>
                <w:rFonts w:cstheme="minorHAnsi"/>
                <w:b/>
                <w:bCs/>
                <w:color w:val="002060"/>
                <w:sz w:val="24"/>
                <w:szCs w:val="24"/>
              </w:rPr>
            </w:pPr>
            <w:r w:rsidRPr="00440C35">
              <w:rPr>
                <w:rFonts w:cstheme="minorHAnsi"/>
                <w:b/>
                <w:bCs/>
                <w:color w:val="002060"/>
                <w:sz w:val="24"/>
                <w:szCs w:val="24"/>
              </w:rPr>
              <w:t>Criterii</w:t>
            </w:r>
          </w:p>
        </w:tc>
        <w:tc>
          <w:tcPr>
            <w:tcW w:w="2382" w:type="dxa"/>
            <w:shd w:val="clear" w:color="auto" w:fill="E2EFD9" w:themeFill="accent6" w:themeFillTint="33"/>
          </w:tcPr>
          <w:p w14:paraId="3F8B901E" w14:textId="77777777" w:rsidR="002775AA" w:rsidRPr="00440C35" w:rsidRDefault="002775AA" w:rsidP="007B7B15">
            <w:pPr>
              <w:spacing w:before="60"/>
              <w:ind w:right="120"/>
              <w:jc w:val="both"/>
              <w:rPr>
                <w:rFonts w:cstheme="minorHAnsi"/>
                <w:b/>
                <w:bCs/>
                <w:color w:val="002060"/>
                <w:sz w:val="24"/>
                <w:szCs w:val="24"/>
              </w:rPr>
            </w:pPr>
            <w:r w:rsidRPr="00440C35">
              <w:rPr>
                <w:rFonts w:cstheme="minorHAnsi"/>
                <w:b/>
                <w:bCs/>
                <w:color w:val="002060"/>
                <w:sz w:val="24"/>
                <w:szCs w:val="24"/>
              </w:rPr>
              <w:t>Punctaj maxim</w:t>
            </w:r>
          </w:p>
        </w:tc>
        <w:tc>
          <w:tcPr>
            <w:tcW w:w="2552" w:type="dxa"/>
            <w:shd w:val="clear" w:color="auto" w:fill="E2EFD9" w:themeFill="accent6" w:themeFillTint="33"/>
          </w:tcPr>
          <w:p w14:paraId="68249BD9" w14:textId="77777777" w:rsidR="002775AA" w:rsidRPr="00440C35" w:rsidRDefault="002775AA" w:rsidP="007B7B15">
            <w:pPr>
              <w:spacing w:before="60"/>
              <w:ind w:right="120"/>
              <w:jc w:val="both"/>
              <w:rPr>
                <w:rFonts w:cstheme="minorHAnsi"/>
                <w:b/>
                <w:bCs/>
                <w:color w:val="002060"/>
                <w:sz w:val="24"/>
                <w:szCs w:val="24"/>
              </w:rPr>
            </w:pPr>
            <w:r w:rsidRPr="00440C35">
              <w:rPr>
                <w:rFonts w:cstheme="minorHAnsi"/>
                <w:b/>
                <w:bCs/>
                <w:color w:val="002060"/>
                <w:sz w:val="24"/>
                <w:szCs w:val="24"/>
              </w:rPr>
              <w:t>Punctaj minim</w:t>
            </w:r>
          </w:p>
        </w:tc>
      </w:tr>
      <w:tr w:rsidR="002775AA" w:rsidRPr="00440C35" w14:paraId="3BF80412" w14:textId="77777777" w:rsidTr="007B7B15">
        <w:tc>
          <w:tcPr>
            <w:tcW w:w="704" w:type="dxa"/>
          </w:tcPr>
          <w:p w14:paraId="574FA0B8" w14:textId="23C4DDA8" w:rsidR="002775AA" w:rsidRPr="00440C35" w:rsidRDefault="002775AA" w:rsidP="007B7B15">
            <w:pPr>
              <w:spacing w:before="60"/>
              <w:ind w:right="120"/>
              <w:jc w:val="both"/>
              <w:rPr>
                <w:rFonts w:eastAsia="Calibri" w:cstheme="minorHAnsi"/>
                <w:color w:val="002060"/>
                <w:sz w:val="24"/>
                <w:szCs w:val="24"/>
              </w:rPr>
            </w:pPr>
            <w:r w:rsidRPr="00440C35">
              <w:rPr>
                <w:rFonts w:eastAsia="Calibri" w:cstheme="minorHAnsi"/>
                <w:color w:val="002060"/>
                <w:sz w:val="24"/>
                <w:szCs w:val="24"/>
              </w:rPr>
              <w:t>1</w:t>
            </w:r>
          </w:p>
        </w:tc>
        <w:tc>
          <w:tcPr>
            <w:tcW w:w="3713" w:type="dxa"/>
          </w:tcPr>
          <w:p w14:paraId="29E46D13" w14:textId="6498DC7D" w:rsidR="002775AA" w:rsidRPr="00440C35" w:rsidRDefault="002775AA" w:rsidP="007B7B15">
            <w:pPr>
              <w:spacing w:before="60"/>
              <w:ind w:right="120"/>
              <w:jc w:val="both"/>
              <w:rPr>
                <w:rFonts w:cstheme="minorHAnsi"/>
                <w:b/>
                <w:bCs/>
                <w:color w:val="002060"/>
                <w:sz w:val="24"/>
                <w:szCs w:val="24"/>
              </w:rPr>
            </w:pPr>
            <w:r w:rsidRPr="00440C35">
              <w:rPr>
                <w:rFonts w:eastAsia="Calibri" w:cstheme="minorHAnsi"/>
                <w:color w:val="002060"/>
                <w:sz w:val="24"/>
                <w:szCs w:val="24"/>
              </w:rPr>
              <w:t xml:space="preserve">Relevanța, oportunitatea și contribuția proiectului la realizarea obiectivului specific FEDR </w:t>
            </w:r>
          </w:p>
        </w:tc>
        <w:tc>
          <w:tcPr>
            <w:tcW w:w="2382" w:type="dxa"/>
          </w:tcPr>
          <w:p w14:paraId="3B394C6B" w14:textId="77777777" w:rsidR="002775AA" w:rsidRPr="00440C35" w:rsidRDefault="002775AA" w:rsidP="007B7B15">
            <w:pPr>
              <w:spacing w:before="60"/>
              <w:ind w:right="120"/>
              <w:jc w:val="both"/>
              <w:rPr>
                <w:rFonts w:cstheme="minorHAnsi"/>
                <w:b/>
                <w:bCs/>
                <w:color w:val="002060"/>
                <w:sz w:val="24"/>
                <w:szCs w:val="24"/>
              </w:rPr>
            </w:pPr>
            <w:r w:rsidRPr="00440C35">
              <w:rPr>
                <w:rFonts w:eastAsia="Calibri" w:cstheme="minorHAnsi"/>
                <w:color w:val="002060"/>
                <w:sz w:val="24"/>
                <w:szCs w:val="24"/>
              </w:rPr>
              <w:t>35 puncte</w:t>
            </w:r>
          </w:p>
        </w:tc>
        <w:tc>
          <w:tcPr>
            <w:tcW w:w="2552" w:type="dxa"/>
          </w:tcPr>
          <w:p w14:paraId="20356889" w14:textId="6F5CADFA" w:rsidR="002775AA" w:rsidRPr="00440C35" w:rsidRDefault="002775AA" w:rsidP="007B7B15">
            <w:pPr>
              <w:spacing w:before="60"/>
              <w:ind w:right="120"/>
              <w:jc w:val="both"/>
              <w:rPr>
                <w:rFonts w:cstheme="minorHAnsi"/>
                <w:b/>
                <w:bCs/>
                <w:color w:val="002060"/>
                <w:sz w:val="24"/>
                <w:szCs w:val="24"/>
              </w:rPr>
            </w:pPr>
            <w:r w:rsidRPr="00440C35">
              <w:rPr>
                <w:rFonts w:eastAsia="Calibri" w:cstheme="minorHAnsi"/>
                <w:color w:val="002060"/>
                <w:sz w:val="24"/>
                <w:szCs w:val="24"/>
              </w:rPr>
              <w:t>25 puncte</w:t>
            </w:r>
          </w:p>
        </w:tc>
      </w:tr>
      <w:tr w:rsidR="002775AA" w:rsidRPr="00440C35" w14:paraId="17668F31" w14:textId="77777777" w:rsidTr="007B7B15">
        <w:tc>
          <w:tcPr>
            <w:tcW w:w="704" w:type="dxa"/>
          </w:tcPr>
          <w:p w14:paraId="2FF30234" w14:textId="61EFCDB5" w:rsidR="002775AA" w:rsidRPr="00440C35" w:rsidRDefault="002775AA" w:rsidP="007B7B15">
            <w:pPr>
              <w:spacing w:before="60"/>
              <w:ind w:right="120"/>
              <w:jc w:val="both"/>
              <w:rPr>
                <w:rFonts w:eastAsia="Calibri" w:cstheme="minorHAnsi"/>
                <w:color w:val="002060"/>
                <w:sz w:val="24"/>
                <w:szCs w:val="24"/>
              </w:rPr>
            </w:pPr>
            <w:r w:rsidRPr="00440C35">
              <w:rPr>
                <w:rFonts w:eastAsia="Calibri" w:cstheme="minorHAnsi"/>
                <w:color w:val="002060"/>
                <w:sz w:val="24"/>
                <w:szCs w:val="24"/>
              </w:rPr>
              <w:t>2</w:t>
            </w:r>
          </w:p>
        </w:tc>
        <w:tc>
          <w:tcPr>
            <w:tcW w:w="3713" w:type="dxa"/>
          </w:tcPr>
          <w:p w14:paraId="34C0F823" w14:textId="24D58F9B" w:rsidR="002775AA" w:rsidRPr="00440C35" w:rsidRDefault="002775AA" w:rsidP="007B7B15">
            <w:pPr>
              <w:spacing w:before="60"/>
              <w:ind w:right="120"/>
              <w:jc w:val="both"/>
              <w:rPr>
                <w:rFonts w:cstheme="minorHAnsi"/>
                <w:b/>
                <w:bCs/>
                <w:color w:val="002060"/>
                <w:sz w:val="24"/>
                <w:szCs w:val="24"/>
              </w:rPr>
            </w:pPr>
            <w:r w:rsidRPr="00440C35">
              <w:rPr>
                <w:rFonts w:eastAsia="Calibri" w:cstheme="minorHAnsi"/>
                <w:color w:val="002060"/>
                <w:sz w:val="24"/>
                <w:szCs w:val="24"/>
              </w:rPr>
              <w:t xml:space="preserve">Maturitatea pregătirii proiectului </w:t>
            </w:r>
          </w:p>
        </w:tc>
        <w:tc>
          <w:tcPr>
            <w:tcW w:w="2382" w:type="dxa"/>
          </w:tcPr>
          <w:p w14:paraId="69FC2922" w14:textId="77777777" w:rsidR="002775AA" w:rsidRPr="00440C35" w:rsidRDefault="002775AA" w:rsidP="007B7B15">
            <w:pPr>
              <w:spacing w:before="60"/>
              <w:ind w:right="120"/>
              <w:jc w:val="both"/>
              <w:rPr>
                <w:rFonts w:cstheme="minorHAnsi"/>
                <w:b/>
                <w:bCs/>
                <w:color w:val="002060"/>
                <w:sz w:val="24"/>
                <w:szCs w:val="24"/>
              </w:rPr>
            </w:pPr>
            <w:r w:rsidRPr="00440C35">
              <w:rPr>
                <w:rFonts w:eastAsia="Calibri" w:cstheme="minorHAnsi"/>
                <w:color w:val="002060"/>
                <w:sz w:val="24"/>
                <w:szCs w:val="24"/>
              </w:rPr>
              <w:t>20 puncte</w:t>
            </w:r>
          </w:p>
        </w:tc>
        <w:tc>
          <w:tcPr>
            <w:tcW w:w="2552" w:type="dxa"/>
          </w:tcPr>
          <w:p w14:paraId="09C2F611" w14:textId="518B4DA0" w:rsidR="002775AA" w:rsidRPr="00440C35" w:rsidRDefault="002775AA" w:rsidP="007B7B15">
            <w:pPr>
              <w:spacing w:before="60"/>
              <w:ind w:right="120"/>
              <w:jc w:val="both"/>
              <w:rPr>
                <w:rFonts w:cstheme="minorHAnsi"/>
                <w:b/>
                <w:bCs/>
                <w:color w:val="002060"/>
                <w:sz w:val="24"/>
                <w:szCs w:val="24"/>
              </w:rPr>
            </w:pPr>
            <w:r w:rsidRPr="00440C35">
              <w:rPr>
                <w:rFonts w:eastAsia="Calibri" w:cstheme="minorHAnsi"/>
                <w:color w:val="002060"/>
                <w:sz w:val="24"/>
                <w:szCs w:val="24"/>
              </w:rPr>
              <w:t>0 puncte</w:t>
            </w:r>
          </w:p>
        </w:tc>
      </w:tr>
      <w:tr w:rsidR="002775AA" w:rsidRPr="00440C35" w14:paraId="35A6D6D3" w14:textId="77777777" w:rsidTr="007B7B15">
        <w:tc>
          <w:tcPr>
            <w:tcW w:w="704" w:type="dxa"/>
          </w:tcPr>
          <w:p w14:paraId="0D1EEAEE" w14:textId="73EA78C5" w:rsidR="002775AA" w:rsidRPr="00440C35" w:rsidRDefault="002775AA" w:rsidP="007B7B15">
            <w:pPr>
              <w:spacing w:before="60"/>
              <w:ind w:right="120"/>
              <w:jc w:val="both"/>
              <w:rPr>
                <w:rFonts w:cstheme="minorHAnsi"/>
                <w:color w:val="002060"/>
                <w:sz w:val="24"/>
                <w:szCs w:val="24"/>
              </w:rPr>
            </w:pPr>
            <w:r w:rsidRPr="00440C35">
              <w:rPr>
                <w:rFonts w:cstheme="minorHAnsi"/>
                <w:color w:val="002060"/>
                <w:sz w:val="24"/>
                <w:szCs w:val="24"/>
              </w:rPr>
              <w:t>3</w:t>
            </w:r>
          </w:p>
        </w:tc>
        <w:tc>
          <w:tcPr>
            <w:tcW w:w="3713" w:type="dxa"/>
          </w:tcPr>
          <w:p w14:paraId="54901A4C" w14:textId="18A85704" w:rsidR="002775AA" w:rsidRPr="00440C35" w:rsidRDefault="002775AA" w:rsidP="007B7B15">
            <w:pPr>
              <w:spacing w:before="60"/>
              <w:ind w:right="120"/>
              <w:jc w:val="both"/>
              <w:rPr>
                <w:rFonts w:cstheme="minorHAnsi"/>
                <w:color w:val="002060"/>
                <w:sz w:val="24"/>
                <w:szCs w:val="24"/>
              </w:rPr>
            </w:pPr>
            <w:bookmarkStart w:id="423" w:name="_Hlk123128704"/>
            <w:r w:rsidRPr="00440C35">
              <w:rPr>
                <w:rFonts w:cstheme="minorHAnsi"/>
                <w:color w:val="002060"/>
                <w:sz w:val="24"/>
                <w:szCs w:val="24"/>
              </w:rPr>
              <w:t>Capacitatea administrativă a solicitantului, coerența si eficacitatea intervențiilor propuse</w:t>
            </w:r>
            <w:bookmarkEnd w:id="423"/>
          </w:p>
        </w:tc>
        <w:tc>
          <w:tcPr>
            <w:tcW w:w="2382" w:type="dxa"/>
          </w:tcPr>
          <w:p w14:paraId="374DCB19" w14:textId="77777777" w:rsidR="002775AA" w:rsidRPr="00440C35" w:rsidRDefault="002775AA" w:rsidP="007B7B15">
            <w:pPr>
              <w:spacing w:before="60"/>
              <w:ind w:right="120"/>
              <w:jc w:val="both"/>
              <w:rPr>
                <w:rFonts w:cstheme="minorHAnsi"/>
                <w:color w:val="002060"/>
                <w:sz w:val="24"/>
                <w:szCs w:val="24"/>
              </w:rPr>
            </w:pPr>
            <w:r w:rsidRPr="00440C35">
              <w:rPr>
                <w:rFonts w:cstheme="minorHAnsi"/>
                <w:color w:val="002060"/>
                <w:sz w:val="24"/>
                <w:szCs w:val="24"/>
              </w:rPr>
              <w:t>7 puncte</w:t>
            </w:r>
          </w:p>
        </w:tc>
        <w:tc>
          <w:tcPr>
            <w:tcW w:w="2552" w:type="dxa"/>
          </w:tcPr>
          <w:p w14:paraId="3E7550BA" w14:textId="77777777" w:rsidR="002775AA" w:rsidRPr="00440C35" w:rsidRDefault="002775AA" w:rsidP="007B7B15">
            <w:pPr>
              <w:spacing w:before="60"/>
              <w:ind w:right="120"/>
              <w:jc w:val="both"/>
              <w:rPr>
                <w:rFonts w:cstheme="minorHAnsi"/>
                <w:b/>
                <w:bCs/>
                <w:color w:val="002060"/>
                <w:sz w:val="24"/>
                <w:szCs w:val="24"/>
              </w:rPr>
            </w:pPr>
            <w:r w:rsidRPr="00440C35">
              <w:rPr>
                <w:rFonts w:cstheme="minorHAnsi"/>
                <w:color w:val="002060"/>
                <w:sz w:val="24"/>
                <w:szCs w:val="24"/>
              </w:rPr>
              <w:t>4 puncte</w:t>
            </w:r>
          </w:p>
        </w:tc>
      </w:tr>
      <w:tr w:rsidR="002775AA" w:rsidRPr="00440C35" w14:paraId="649E9378" w14:textId="77777777" w:rsidTr="007B7B15">
        <w:tc>
          <w:tcPr>
            <w:tcW w:w="704" w:type="dxa"/>
          </w:tcPr>
          <w:p w14:paraId="5FE5E85E" w14:textId="74D088A8" w:rsidR="002775AA" w:rsidRPr="00440C35" w:rsidRDefault="002775AA" w:rsidP="007B7B15">
            <w:pPr>
              <w:spacing w:before="60"/>
              <w:ind w:right="120"/>
              <w:jc w:val="both"/>
              <w:rPr>
                <w:rFonts w:cstheme="minorHAnsi"/>
                <w:color w:val="002060"/>
                <w:sz w:val="24"/>
                <w:szCs w:val="24"/>
              </w:rPr>
            </w:pPr>
            <w:r w:rsidRPr="00440C35">
              <w:rPr>
                <w:rFonts w:cstheme="minorHAnsi"/>
                <w:color w:val="002060"/>
                <w:sz w:val="24"/>
                <w:szCs w:val="24"/>
              </w:rPr>
              <w:t>4</w:t>
            </w:r>
          </w:p>
        </w:tc>
        <w:tc>
          <w:tcPr>
            <w:tcW w:w="3713" w:type="dxa"/>
          </w:tcPr>
          <w:p w14:paraId="5C8C1BAA" w14:textId="762761F5" w:rsidR="002775AA" w:rsidRPr="00440C35" w:rsidRDefault="002775AA" w:rsidP="007B7B15">
            <w:pPr>
              <w:spacing w:before="60"/>
              <w:ind w:right="120"/>
              <w:jc w:val="both"/>
              <w:rPr>
                <w:rFonts w:cstheme="minorHAnsi"/>
                <w:color w:val="002060"/>
                <w:sz w:val="24"/>
                <w:szCs w:val="24"/>
              </w:rPr>
            </w:pPr>
            <w:r w:rsidRPr="00440C35">
              <w:rPr>
                <w:rFonts w:cstheme="minorHAnsi"/>
                <w:color w:val="002060"/>
                <w:sz w:val="24"/>
                <w:szCs w:val="24"/>
              </w:rPr>
              <w:t xml:space="preserve">Rezonabilitatea costurilor </w:t>
            </w:r>
            <w:r w:rsidRPr="00440C35">
              <w:rPr>
                <w:rFonts w:eastAsia="Calibri" w:cstheme="minorHAnsi"/>
                <w:color w:val="002060"/>
                <w:sz w:val="24"/>
                <w:szCs w:val="24"/>
              </w:rPr>
              <w:t>și eficiența investițiilor propuse</w:t>
            </w:r>
          </w:p>
        </w:tc>
        <w:tc>
          <w:tcPr>
            <w:tcW w:w="2382" w:type="dxa"/>
          </w:tcPr>
          <w:p w14:paraId="060E3FBF" w14:textId="77777777" w:rsidR="002775AA" w:rsidRPr="00440C35" w:rsidRDefault="002775AA" w:rsidP="007B7B15">
            <w:pPr>
              <w:spacing w:before="60"/>
              <w:ind w:right="120"/>
              <w:jc w:val="both"/>
              <w:rPr>
                <w:rFonts w:cstheme="minorHAnsi"/>
                <w:color w:val="002060"/>
                <w:sz w:val="24"/>
                <w:szCs w:val="24"/>
              </w:rPr>
            </w:pPr>
            <w:r w:rsidRPr="00440C35">
              <w:rPr>
                <w:rFonts w:cstheme="minorHAnsi"/>
                <w:color w:val="002060"/>
                <w:sz w:val="24"/>
                <w:szCs w:val="24"/>
              </w:rPr>
              <w:t>9 puncte</w:t>
            </w:r>
          </w:p>
        </w:tc>
        <w:tc>
          <w:tcPr>
            <w:tcW w:w="2552" w:type="dxa"/>
          </w:tcPr>
          <w:p w14:paraId="6BB046F2" w14:textId="77777777" w:rsidR="002775AA" w:rsidRPr="00440C35" w:rsidRDefault="002775AA" w:rsidP="007B7B15">
            <w:pPr>
              <w:spacing w:before="60"/>
              <w:ind w:right="120"/>
              <w:jc w:val="both"/>
              <w:rPr>
                <w:rFonts w:cstheme="minorHAnsi"/>
                <w:b/>
                <w:bCs/>
                <w:color w:val="002060"/>
                <w:sz w:val="24"/>
                <w:szCs w:val="24"/>
              </w:rPr>
            </w:pPr>
            <w:r w:rsidRPr="00440C35">
              <w:rPr>
                <w:rFonts w:cstheme="minorHAnsi"/>
                <w:color w:val="002060"/>
                <w:sz w:val="24"/>
                <w:szCs w:val="24"/>
              </w:rPr>
              <w:t>5 puncte</w:t>
            </w:r>
          </w:p>
        </w:tc>
      </w:tr>
      <w:tr w:rsidR="002775AA" w:rsidRPr="00440C35" w14:paraId="31EE55AD" w14:textId="77777777" w:rsidTr="007B7B15">
        <w:tc>
          <w:tcPr>
            <w:tcW w:w="704" w:type="dxa"/>
          </w:tcPr>
          <w:p w14:paraId="13C4F0A3" w14:textId="15EA530C" w:rsidR="002775AA" w:rsidRPr="00440C35" w:rsidRDefault="002775AA" w:rsidP="007B7B15">
            <w:pPr>
              <w:spacing w:before="60"/>
              <w:ind w:right="120"/>
              <w:jc w:val="both"/>
              <w:rPr>
                <w:rFonts w:eastAsia="Calibri" w:cstheme="minorHAnsi"/>
                <w:color w:val="002060"/>
                <w:sz w:val="24"/>
                <w:szCs w:val="24"/>
              </w:rPr>
            </w:pPr>
            <w:r w:rsidRPr="00440C35">
              <w:rPr>
                <w:rFonts w:eastAsia="Calibri" w:cstheme="minorHAnsi"/>
                <w:color w:val="002060"/>
                <w:sz w:val="24"/>
                <w:szCs w:val="24"/>
              </w:rPr>
              <w:t>5</w:t>
            </w:r>
          </w:p>
        </w:tc>
        <w:tc>
          <w:tcPr>
            <w:tcW w:w="3713" w:type="dxa"/>
          </w:tcPr>
          <w:p w14:paraId="328C4F9E" w14:textId="12103B70" w:rsidR="002775AA" w:rsidRPr="00440C35" w:rsidRDefault="002775AA" w:rsidP="007B7B15">
            <w:pPr>
              <w:spacing w:before="60"/>
              <w:ind w:right="120"/>
              <w:jc w:val="both"/>
              <w:rPr>
                <w:rFonts w:cstheme="minorHAnsi"/>
                <w:color w:val="002060"/>
                <w:sz w:val="24"/>
                <w:szCs w:val="24"/>
              </w:rPr>
            </w:pPr>
            <w:r w:rsidRPr="00440C35">
              <w:rPr>
                <w:rFonts w:eastAsia="Calibri" w:cstheme="minorHAnsi"/>
                <w:color w:val="002060"/>
                <w:sz w:val="24"/>
                <w:szCs w:val="24"/>
              </w:rPr>
              <w:t>Inovarea și calitatea proiectului propus</w:t>
            </w:r>
          </w:p>
        </w:tc>
        <w:tc>
          <w:tcPr>
            <w:tcW w:w="2382" w:type="dxa"/>
          </w:tcPr>
          <w:p w14:paraId="4BD71EE3" w14:textId="77777777" w:rsidR="002775AA" w:rsidRPr="00440C35" w:rsidRDefault="002775AA" w:rsidP="007B7B15">
            <w:pPr>
              <w:spacing w:before="60"/>
              <w:ind w:right="120"/>
              <w:jc w:val="both"/>
              <w:rPr>
                <w:rFonts w:cstheme="minorHAnsi"/>
                <w:color w:val="002060"/>
                <w:sz w:val="24"/>
                <w:szCs w:val="24"/>
              </w:rPr>
            </w:pPr>
            <w:r w:rsidRPr="00440C35">
              <w:rPr>
                <w:rFonts w:cstheme="minorHAnsi"/>
                <w:color w:val="002060"/>
                <w:sz w:val="24"/>
                <w:szCs w:val="24"/>
              </w:rPr>
              <w:t>12 puncte</w:t>
            </w:r>
          </w:p>
        </w:tc>
        <w:tc>
          <w:tcPr>
            <w:tcW w:w="2552" w:type="dxa"/>
          </w:tcPr>
          <w:p w14:paraId="16C8D70A" w14:textId="77777777" w:rsidR="002775AA" w:rsidRPr="00440C35" w:rsidRDefault="002775AA" w:rsidP="007B7B15">
            <w:pPr>
              <w:spacing w:before="60"/>
              <w:ind w:right="120"/>
              <w:jc w:val="both"/>
              <w:rPr>
                <w:rFonts w:cstheme="minorHAnsi"/>
                <w:b/>
                <w:bCs/>
                <w:color w:val="002060"/>
                <w:sz w:val="24"/>
                <w:szCs w:val="24"/>
              </w:rPr>
            </w:pPr>
            <w:r w:rsidRPr="00440C35">
              <w:rPr>
                <w:rFonts w:cstheme="minorHAnsi"/>
                <w:color w:val="002060"/>
                <w:sz w:val="24"/>
                <w:szCs w:val="24"/>
              </w:rPr>
              <w:t>7 puncte</w:t>
            </w:r>
          </w:p>
        </w:tc>
      </w:tr>
      <w:tr w:rsidR="002775AA" w:rsidRPr="00440C35" w14:paraId="54444FD3" w14:textId="77777777" w:rsidTr="007B7B15">
        <w:tc>
          <w:tcPr>
            <w:tcW w:w="704" w:type="dxa"/>
          </w:tcPr>
          <w:p w14:paraId="757964DE" w14:textId="23BE00D7" w:rsidR="002775AA" w:rsidRPr="00440C35" w:rsidRDefault="002775AA" w:rsidP="007B7B15">
            <w:pPr>
              <w:spacing w:before="60"/>
              <w:ind w:right="120"/>
              <w:jc w:val="both"/>
              <w:rPr>
                <w:rFonts w:eastAsia="Calibri" w:cstheme="minorHAnsi"/>
                <w:color w:val="002060"/>
                <w:sz w:val="24"/>
                <w:szCs w:val="24"/>
              </w:rPr>
            </w:pPr>
            <w:r w:rsidRPr="00440C35">
              <w:rPr>
                <w:rFonts w:eastAsia="Calibri" w:cstheme="minorHAnsi"/>
                <w:color w:val="002060"/>
                <w:sz w:val="24"/>
                <w:szCs w:val="24"/>
              </w:rPr>
              <w:t>6</w:t>
            </w:r>
          </w:p>
        </w:tc>
        <w:tc>
          <w:tcPr>
            <w:tcW w:w="3713" w:type="dxa"/>
          </w:tcPr>
          <w:p w14:paraId="1F59ACC9" w14:textId="0550527E" w:rsidR="002775AA" w:rsidRPr="00440C35" w:rsidRDefault="002775AA" w:rsidP="007B7B15">
            <w:pPr>
              <w:spacing w:before="60"/>
              <w:ind w:right="120"/>
              <w:jc w:val="both"/>
              <w:rPr>
                <w:rFonts w:cstheme="minorHAnsi"/>
                <w:color w:val="002060"/>
                <w:sz w:val="24"/>
                <w:szCs w:val="24"/>
              </w:rPr>
            </w:pPr>
            <w:r w:rsidRPr="00440C35">
              <w:rPr>
                <w:rFonts w:eastAsia="Calibri" w:cstheme="minorHAnsi"/>
                <w:color w:val="002060"/>
                <w:sz w:val="24"/>
                <w:szCs w:val="24"/>
              </w:rPr>
              <w:t>Contribuția proiectului la respectarea principiilor privind eficiența resurselor/ imunizarea la schimbările climatice, la principiile orizontale - egalitatea de şanse, de gen şi nediscriminarea</w:t>
            </w:r>
          </w:p>
        </w:tc>
        <w:tc>
          <w:tcPr>
            <w:tcW w:w="2382" w:type="dxa"/>
          </w:tcPr>
          <w:p w14:paraId="4E4653D1" w14:textId="77777777" w:rsidR="002775AA" w:rsidRPr="00440C35" w:rsidRDefault="002775AA" w:rsidP="007B7B15">
            <w:pPr>
              <w:spacing w:before="60"/>
              <w:ind w:right="120"/>
              <w:jc w:val="both"/>
              <w:rPr>
                <w:rFonts w:cstheme="minorHAnsi"/>
                <w:color w:val="002060"/>
                <w:sz w:val="24"/>
                <w:szCs w:val="24"/>
              </w:rPr>
            </w:pPr>
            <w:r w:rsidRPr="00440C35">
              <w:rPr>
                <w:rFonts w:cstheme="minorHAnsi"/>
                <w:color w:val="002060"/>
                <w:sz w:val="24"/>
                <w:szCs w:val="24"/>
              </w:rPr>
              <w:t>13 puncte</w:t>
            </w:r>
          </w:p>
        </w:tc>
        <w:tc>
          <w:tcPr>
            <w:tcW w:w="2552" w:type="dxa"/>
          </w:tcPr>
          <w:p w14:paraId="7B0A46A0" w14:textId="5608E0B8" w:rsidR="002775AA" w:rsidRPr="00440C35" w:rsidRDefault="002775AA" w:rsidP="007B7B15">
            <w:pPr>
              <w:spacing w:before="60"/>
              <w:ind w:right="120"/>
              <w:jc w:val="both"/>
              <w:rPr>
                <w:rFonts w:cstheme="minorHAnsi"/>
                <w:b/>
                <w:bCs/>
                <w:color w:val="002060"/>
                <w:sz w:val="24"/>
                <w:szCs w:val="24"/>
              </w:rPr>
            </w:pPr>
            <w:r w:rsidRPr="00440C35">
              <w:rPr>
                <w:rFonts w:cstheme="minorHAnsi"/>
                <w:color w:val="002060"/>
                <w:sz w:val="24"/>
                <w:szCs w:val="24"/>
              </w:rPr>
              <w:t>7 puncte</w:t>
            </w:r>
          </w:p>
        </w:tc>
      </w:tr>
      <w:tr w:rsidR="002775AA" w:rsidRPr="00440C35" w14:paraId="0F342D9E" w14:textId="77777777" w:rsidTr="007B7B15">
        <w:tc>
          <w:tcPr>
            <w:tcW w:w="704" w:type="dxa"/>
          </w:tcPr>
          <w:p w14:paraId="4CD39BFF" w14:textId="604DECEF" w:rsidR="002775AA" w:rsidRPr="00440C35" w:rsidRDefault="002775AA" w:rsidP="007B7B15">
            <w:pPr>
              <w:spacing w:before="60"/>
              <w:ind w:right="120"/>
              <w:jc w:val="both"/>
              <w:rPr>
                <w:rFonts w:cstheme="minorHAnsi"/>
                <w:color w:val="002060"/>
                <w:sz w:val="24"/>
                <w:szCs w:val="24"/>
              </w:rPr>
            </w:pPr>
            <w:r w:rsidRPr="00440C35">
              <w:rPr>
                <w:rFonts w:cstheme="minorHAnsi"/>
                <w:color w:val="002060"/>
                <w:sz w:val="24"/>
                <w:szCs w:val="24"/>
              </w:rPr>
              <w:t>7</w:t>
            </w:r>
          </w:p>
        </w:tc>
        <w:tc>
          <w:tcPr>
            <w:tcW w:w="3713" w:type="dxa"/>
          </w:tcPr>
          <w:p w14:paraId="5BB73A7A" w14:textId="4D1F8239" w:rsidR="002775AA" w:rsidRPr="00440C35" w:rsidRDefault="002775AA" w:rsidP="007B7B15">
            <w:pPr>
              <w:spacing w:before="60"/>
              <w:ind w:right="120"/>
              <w:jc w:val="both"/>
              <w:rPr>
                <w:rFonts w:cstheme="minorHAnsi"/>
                <w:color w:val="002060"/>
                <w:sz w:val="24"/>
                <w:szCs w:val="24"/>
              </w:rPr>
            </w:pPr>
            <w:r w:rsidRPr="00440C35">
              <w:rPr>
                <w:rFonts w:cstheme="minorHAnsi"/>
                <w:color w:val="002060"/>
                <w:sz w:val="24"/>
                <w:szCs w:val="24"/>
              </w:rPr>
              <w:t xml:space="preserve">Operaționalizarea, sustenabilitatea și </w:t>
            </w:r>
            <w:r w:rsidRPr="00440C35">
              <w:rPr>
                <w:rFonts w:eastAsia="Calibri" w:cstheme="minorHAnsi"/>
                <w:color w:val="002060"/>
                <w:sz w:val="24"/>
                <w:szCs w:val="24"/>
              </w:rPr>
              <w:t>impactul investiției</w:t>
            </w:r>
          </w:p>
        </w:tc>
        <w:tc>
          <w:tcPr>
            <w:tcW w:w="2382" w:type="dxa"/>
          </w:tcPr>
          <w:p w14:paraId="1F4B3895" w14:textId="77777777" w:rsidR="002775AA" w:rsidRPr="00440C35" w:rsidRDefault="002775AA" w:rsidP="007B7B15">
            <w:pPr>
              <w:spacing w:before="60"/>
              <w:ind w:right="120"/>
              <w:jc w:val="both"/>
              <w:rPr>
                <w:rFonts w:cstheme="minorHAnsi"/>
                <w:color w:val="002060"/>
                <w:sz w:val="24"/>
                <w:szCs w:val="24"/>
              </w:rPr>
            </w:pPr>
            <w:r w:rsidRPr="00440C35">
              <w:rPr>
                <w:rFonts w:cstheme="minorHAnsi"/>
                <w:color w:val="002060"/>
                <w:sz w:val="24"/>
                <w:szCs w:val="24"/>
              </w:rPr>
              <w:t>4 puncte</w:t>
            </w:r>
          </w:p>
        </w:tc>
        <w:tc>
          <w:tcPr>
            <w:tcW w:w="2552" w:type="dxa"/>
          </w:tcPr>
          <w:p w14:paraId="23C672F0" w14:textId="77777777" w:rsidR="002775AA" w:rsidRPr="00440C35" w:rsidRDefault="002775AA" w:rsidP="007B7B15">
            <w:pPr>
              <w:spacing w:before="60"/>
              <w:ind w:right="120"/>
              <w:jc w:val="both"/>
              <w:rPr>
                <w:rFonts w:cstheme="minorHAnsi"/>
                <w:b/>
                <w:bCs/>
                <w:color w:val="002060"/>
                <w:sz w:val="24"/>
                <w:szCs w:val="24"/>
              </w:rPr>
            </w:pPr>
            <w:r w:rsidRPr="00440C35">
              <w:rPr>
                <w:rFonts w:cstheme="minorHAnsi"/>
                <w:color w:val="002060"/>
                <w:sz w:val="24"/>
                <w:szCs w:val="24"/>
              </w:rPr>
              <w:t>2 puncte</w:t>
            </w:r>
          </w:p>
        </w:tc>
      </w:tr>
      <w:tr w:rsidR="002775AA" w:rsidRPr="00440C35" w14:paraId="77A1B95C" w14:textId="77777777" w:rsidTr="007B7B15">
        <w:tc>
          <w:tcPr>
            <w:tcW w:w="704" w:type="dxa"/>
            <w:shd w:val="clear" w:color="auto" w:fill="E2EFD9" w:themeFill="accent6" w:themeFillTint="33"/>
          </w:tcPr>
          <w:p w14:paraId="45235483" w14:textId="77777777" w:rsidR="002775AA" w:rsidRPr="00440C35" w:rsidRDefault="002775AA" w:rsidP="007B7B15">
            <w:pPr>
              <w:spacing w:before="60"/>
              <w:ind w:right="120"/>
              <w:jc w:val="both"/>
              <w:rPr>
                <w:rFonts w:cstheme="minorHAnsi"/>
                <w:color w:val="002060"/>
                <w:sz w:val="24"/>
                <w:szCs w:val="24"/>
              </w:rPr>
            </w:pPr>
          </w:p>
        </w:tc>
        <w:tc>
          <w:tcPr>
            <w:tcW w:w="3713" w:type="dxa"/>
            <w:shd w:val="clear" w:color="auto" w:fill="E2EFD9" w:themeFill="accent6" w:themeFillTint="33"/>
          </w:tcPr>
          <w:p w14:paraId="5FC6C45D" w14:textId="6D1476ED" w:rsidR="002775AA" w:rsidRPr="00440C35" w:rsidRDefault="002775AA" w:rsidP="007B7B15">
            <w:pPr>
              <w:spacing w:before="60"/>
              <w:ind w:right="120"/>
              <w:jc w:val="both"/>
              <w:rPr>
                <w:rFonts w:cstheme="minorHAnsi"/>
                <w:color w:val="002060"/>
                <w:sz w:val="24"/>
                <w:szCs w:val="24"/>
              </w:rPr>
            </w:pPr>
            <w:r w:rsidRPr="00440C35">
              <w:rPr>
                <w:rFonts w:cstheme="minorHAnsi"/>
                <w:color w:val="002060"/>
                <w:sz w:val="24"/>
                <w:szCs w:val="24"/>
              </w:rPr>
              <w:t>Total</w:t>
            </w:r>
          </w:p>
        </w:tc>
        <w:tc>
          <w:tcPr>
            <w:tcW w:w="2382" w:type="dxa"/>
            <w:shd w:val="clear" w:color="auto" w:fill="E2EFD9" w:themeFill="accent6" w:themeFillTint="33"/>
          </w:tcPr>
          <w:p w14:paraId="676805F0" w14:textId="7BBF859A" w:rsidR="002775AA" w:rsidRPr="00440C35" w:rsidRDefault="002775AA" w:rsidP="007B7B15">
            <w:pPr>
              <w:pStyle w:val="Listparagraf"/>
              <w:numPr>
                <w:ilvl w:val="0"/>
                <w:numId w:val="37"/>
              </w:numPr>
              <w:spacing w:before="60"/>
              <w:ind w:right="120"/>
              <w:contextualSpacing w:val="0"/>
              <w:jc w:val="both"/>
              <w:rPr>
                <w:rFonts w:cstheme="minorHAnsi"/>
                <w:b/>
                <w:bCs/>
                <w:color w:val="002060"/>
                <w:sz w:val="24"/>
                <w:szCs w:val="24"/>
              </w:rPr>
            </w:pPr>
            <w:r w:rsidRPr="00440C35">
              <w:rPr>
                <w:rFonts w:cstheme="minorHAnsi"/>
                <w:b/>
                <w:bCs/>
                <w:color w:val="002060"/>
                <w:sz w:val="24"/>
                <w:szCs w:val="24"/>
              </w:rPr>
              <w:t xml:space="preserve">puncte   </w:t>
            </w:r>
          </w:p>
        </w:tc>
        <w:tc>
          <w:tcPr>
            <w:tcW w:w="2552" w:type="dxa"/>
            <w:shd w:val="clear" w:color="auto" w:fill="E2EFD9" w:themeFill="accent6" w:themeFillTint="33"/>
          </w:tcPr>
          <w:p w14:paraId="1CB8C672" w14:textId="2B2099A3" w:rsidR="002775AA" w:rsidRPr="00440C35" w:rsidRDefault="002775AA" w:rsidP="007B7B15">
            <w:pPr>
              <w:spacing w:before="60"/>
              <w:ind w:right="120"/>
              <w:jc w:val="both"/>
              <w:rPr>
                <w:rFonts w:cstheme="minorHAnsi"/>
                <w:b/>
                <w:bCs/>
                <w:color w:val="002060"/>
                <w:sz w:val="24"/>
                <w:szCs w:val="24"/>
              </w:rPr>
            </w:pPr>
            <w:r w:rsidRPr="00440C35">
              <w:rPr>
                <w:rFonts w:cstheme="minorHAnsi"/>
                <w:b/>
                <w:bCs/>
                <w:color w:val="002060"/>
                <w:sz w:val="24"/>
                <w:szCs w:val="24"/>
              </w:rPr>
              <w:t xml:space="preserve">50 puncte   </w:t>
            </w:r>
          </w:p>
        </w:tc>
      </w:tr>
    </w:tbl>
    <w:p w14:paraId="3CCC8FD4" w14:textId="17CDAA89" w:rsidR="00E4461A" w:rsidRPr="00440C35" w:rsidRDefault="00E4461A" w:rsidP="007B7B15">
      <w:pPr>
        <w:spacing w:before="60" w:after="0" w:line="240" w:lineRule="auto"/>
        <w:ind w:right="120"/>
        <w:jc w:val="both"/>
        <w:rPr>
          <w:rFonts w:cstheme="minorHAnsi"/>
          <w:color w:val="002060"/>
          <w:sz w:val="24"/>
          <w:szCs w:val="24"/>
        </w:rPr>
      </w:pPr>
      <w:bookmarkStart w:id="424" w:name="_Hlk140500901"/>
      <w:r w:rsidRPr="00440C35">
        <w:rPr>
          <w:rFonts w:cstheme="minorHAnsi"/>
          <w:color w:val="002060"/>
          <w:sz w:val="24"/>
          <w:szCs w:val="24"/>
        </w:rPr>
        <w:t xml:space="preserve">Pragul minim de calitate de 50 puncte, precum și punctajele minime la nivelul fiecărui criteriu reprezintă condiții obligatorii pe care o cerere de </w:t>
      </w:r>
      <w:r w:rsidR="00C31582" w:rsidRPr="00440C35">
        <w:rPr>
          <w:rFonts w:cstheme="minorHAnsi"/>
          <w:color w:val="002060"/>
          <w:sz w:val="24"/>
          <w:szCs w:val="24"/>
        </w:rPr>
        <w:t>finanțare</w:t>
      </w:r>
      <w:r w:rsidRPr="00440C35">
        <w:rPr>
          <w:rFonts w:cstheme="minorHAnsi"/>
          <w:color w:val="002060"/>
          <w:sz w:val="24"/>
          <w:szCs w:val="24"/>
        </w:rPr>
        <w:t xml:space="preserve"> trebuie să le îndeplinească pentru a fi selectat</w:t>
      </w:r>
      <w:r w:rsidR="00C73099" w:rsidRPr="00440C35">
        <w:rPr>
          <w:rFonts w:cstheme="minorHAnsi"/>
          <w:color w:val="002060"/>
          <w:sz w:val="24"/>
          <w:szCs w:val="24"/>
        </w:rPr>
        <w:t>ă și pentru a intra în procesul de contractare</w:t>
      </w:r>
      <w:r w:rsidRPr="00440C35">
        <w:rPr>
          <w:rFonts w:cstheme="minorHAnsi"/>
          <w:color w:val="002060"/>
          <w:sz w:val="24"/>
          <w:szCs w:val="24"/>
        </w:rPr>
        <w:t xml:space="preserve">. </w:t>
      </w:r>
    </w:p>
    <w:p w14:paraId="06EA1D8E" w14:textId="09370E3F" w:rsidR="00E4461A" w:rsidRPr="00440C35" w:rsidRDefault="00E4461A" w:rsidP="007B7B15">
      <w:pPr>
        <w:spacing w:before="60" w:after="0" w:line="240" w:lineRule="auto"/>
        <w:ind w:right="120"/>
        <w:jc w:val="both"/>
        <w:rPr>
          <w:rFonts w:cstheme="minorHAnsi"/>
          <w:color w:val="002060"/>
          <w:sz w:val="24"/>
          <w:szCs w:val="24"/>
        </w:rPr>
      </w:pPr>
      <w:r w:rsidRPr="00440C35">
        <w:rPr>
          <w:rFonts w:cstheme="minorHAnsi"/>
          <w:color w:val="002060"/>
          <w:sz w:val="24"/>
          <w:szCs w:val="24"/>
        </w:rPr>
        <w:t xml:space="preserve">Cererile de </w:t>
      </w:r>
      <w:r w:rsidR="00155D15" w:rsidRPr="00440C35">
        <w:rPr>
          <w:rFonts w:cstheme="minorHAnsi"/>
          <w:color w:val="002060"/>
          <w:sz w:val="24"/>
          <w:szCs w:val="24"/>
        </w:rPr>
        <w:t xml:space="preserve">finanțare </w:t>
      </w:r>
      <w:r w:rsidRPr="00440C35">
        <w:rPr>
          <w:rFonts w:cstheme="minorHAnsi"/>
          <w:color w:val="002060"/>
          <w:sz w:val="24"/>
          <w:szCs w:val="24"/>
          <w:u w:val="single"/>
        </w:rPr>
        <w:t>care nu obțin punctajul minim de 50 puncte și punctajele minime la nivelul fiecărui criteriu</w:t>
      </w:r>
      <w:r w:rsidRPr="00440C35">
        <w:rPr>
          <w:rFonts w:cstheme="minorHAnsi"/>
          <w:color w:val="002060"/>
          <w:sz w:val="24"/>
          <w:szCs w:val="24"/>
        </w:rPr>
        <w:t xml:space="preserve"> vor fi declarate respinse și nu vor fi incluse pe lista proiectelor selectate.</w:t>
      </w:r>
    </w:p>
    <w:p w14:paraId="17A6602C" w14:textId="77777777" w:rsidR="00B8284D" w:rsidRPr="00440C35" w:rsidRDefault="00B8284D" w:rsidP="007B7B15">
      <w:pPr>
        <w:spacing w:before="60" w:after="0" w:line="240" w:lineRule="auto"/>
        <w:ind w:right="120"/>
        <w:jc w:val="both"/>
        <w:rPr>
          <w:rFonts w:cstheme="minorHAnsi"/>
          <w:b/>
          <w:bCs/>
          <w:color w:val="002060"/>
          <w:sz w:val="24"/>
          <w:szCs w:val="24"/>
        </w:rPr>
      </w:pPr>
      <w:r w:rsidRPr="00440C35">
        <w:rPr>
          <w:rFonts w:cstheme="minorHAnsi"/>
          <w:b/>
          <w:bCs/>
          <w:color w:val="002060"/>
          <w:sz w:val="24"/>
          <w:szCs w:val="24"/>
        </w:rPr>
        <w:t>Notă</w:t>
      </w:r>
    </w:p>
    <w:p w14:paraId="3742B920" w14:textId="77777777" w:rsidR="004E4A83" w:rsidRPr="00440C35" w:rsidRDefault="004E4A83" w:rsidP="007B7B15">
      <w:pPr>
        <w:spacing w:before="60" w:after="0" w:line="240" w:lineRule="auto"/>
        <w:ind w:right="120"/>
        <w:jc w:val="both"/>
        <w:rPr>
          <w:rFonts w:cstheme="minorHAnsi"/>
          <w:color w:val="002060"/>
          <w:sz w:val="24"/>
          <w:szCs w:val="24"/>
        </w:rPr>
      </w:pPr>
      <w:r w:rsidRPr="00440C35">
        <w:rPr>
          <w:rFonts w:cstheme="minorHAnsi"/>
          <w:color w:val="002060"/>
          <w:sz w:val="24"/>
          <w:szCs w:val="24"/>
        </w:rPr>
        <w:t xml:space="preserve">Obținerea a </w:t>
      </w:r>
      <w:r w:rsidRPr="00440C35">
        <w:rPr>
          <w:rFonts w:cstheme="minorHAnsi"/>
          <w:b/>
          <w:bCs/>
          <w:color w:val="002060"/>
          <w:sz w:val="24"/>
          <w:szCs w:val="24"/>
        </w:rPr>
        <w:t>zero puncte</w:t>
      </w:r>
      <w:r w:rsidRPr="00440C35">
        <w:rPr>
          <w:rFonts w:cstheme="minorHAnsi"/>
          <w:color w:val="002060"/>
          <w:sz w:val="24"/>
          <w:szCs w:val="24"/>
        </w:rPr>
        <w:t xml:space="preserve"> la subcriteriile 1.1./ 1.2./ 4.2./criteriul 7 care vizează:</w:t>
      </w:r>
    </w:p>
    <w:p w14:paraId="15C4D6B8" w14:textId="3DBC4A07" w:rsidR="004E4A83" w:rsidRPr="00440C35" w:rsidRDefault="004E4A83" w:rsidP="007B7B15">
      <w:pPr>
        <w:pStyle w:val="Listparagraf"/>
        <w:numPr>
          <w:ilvl w:val="0"/>
          <w:numId w:val="44"/>
        </w:numPr>
        <w:spacing w:before="60" w:after="0" w:line="240" w:lineRule="auto"/>
        <w:ind w:right="120"/>
        <w:contextualSpacing w:val="0"/>
        <w:jc w:val="both"/>
        <w:rPr>
          <w:rFonts w:cstheme="minorHAnsi"/>
          <w:color w:val="002060"/>
          <w:sz w:val="24"/>
          <w:szCs w:val="24"/>
        </w:rPr>
      </w:pPr>
      <w:r w:rsidRPr="00440C35">
        <w:rPr>
          <w:rFonts w:cstheme="minorHAnsi"/>
          <w:color w:val="002060"/>
          <w:sz w:val="24"/>
          <w:szCs w:val="24"/>
        </w:rPr>
        <w:t xml:space="preserve">relevanța proiectului în raport de documentele strategice relevante (ex. </w:t>
      </w:r>
      <w:r w:rsidRPr="00440C35">
        <w:rPr>
          <w:rFonts w:cstheme="minorHAnsi"/>
          <w:i/>
          <w:iCs/>
          <w:color w:val="002060"/>
          <w:sz w:val="24"/>
          <w:szCs w:val="24"/>
        </w:rPr>
        <w:t xml:space="preserve">Strategia Națională de Sănătate, master planurile regionale de servicii </w:t>
      </w:r>
      <w:r w:rsidR="00A625CE">
        <w:rPr>
          <w:rFonts w:cstheme="minorHAnsi"/>
          <w:i/>
          <w:iCs/>
          <w:color w:val="002060"/>
          <w:sz w:val="24"/>
          <w:szCs w:val="24"/>
        </w:rPr>
        <w:t>de sănătate</w:t>
      </w:r>
      <w:r w:rsidRPr="00440C35">
        <w:rPr>
          <w:rFonts w:cstheme="minorHAnsi"/>
          <w:i/>
          <w:iCs/>
          <w:color w:val="002060"/>
          <w:sz w:val="24"/>
          <w:szCs w:val="24"/>
        </w:rPr>
        <w:t>, alte documente strategice relevante</w:t>
      </w:r>
      <w:r w:rsidRPr="00440C35">
        <w:rPr>
          <w:rFonts w:cstheme="minorHAnsi"/>
          <w:color w:val="002060"/>
          <w:sz w:val="24"/>
          <w:szCs w:val="24"/>
        </w:rPr>
        <w:t>);</w:t>
      </w:r>
    </w:p>
    <w:p w14:paraId="3B6E1F5F" w14:textId="77777777" w:rsidR="004E4A83" w:rsidRPr="00440C35" w:rsidRDefault="004E4A83" w:rsidP="007B7B15">
      <w:pPr>
        <w:pStyle w:val="Listparagraf"/>
        <w:numPr>
          <w:ilvl w:val="0"/>
          <w:numId w:val="44"/>
        </w:numPr>
        <w:spacing w:before="60" w:after="0" w:line="240" w:lineRule="auto"/>
        <w:ind w:right="120"/>
        <w:contextualSpacing w:val="0"/>
        <w:jc w:val="both"/>
        <w:rPr>
          <w:rFonts w:cstheme="minorHAnsi"/>
          <w:color w:val="002060"/>
          <w:sz w:val="24"/>
          <w:szCs w:val="24"/>
        </w:rPr>
      </w:pPr>
      <w:r w:rsidRPr="00440C35">
        <w:rPr>
          <w:rFonts w:cstheme="minorHAnsi"/>
          <w:color w:val="002060"/>
          <w:sz w:val="24"/>
          <w:szCs w:val="24"/>
        </w:rPr>
        <w:t>justificarea necesității/ oportunității proiectului din perspectiva tipologiei grupului țintă vizat;</w:t>
      </w:r>
    </w:p>
    <w:p w14:paraId="0AB640C7" w14:textId="77777777" w:rsidR="004E4A83" w:rsidRPr="00440C35" w:rsidRDefault="004E4A83" w:rsidP="007B7B15">
      <w:pPr>
        <w:pStyle w:val="Listparagraf"/>
        <w:numPr>
          <w:ilvl w:val="0"/>
          <w:numId w:val="44"/>
        </w:numPr>
        <w:spacing w:before="60" w:after="0" w:line="240" w:lineRule="auto"/>
        <w:ind w:right="120"/>
        <w:contextualSpacing w:val="0"/>
        <w:jc w:val="both"/>
        <w:rPr>
          <w:rFonts w:cstheme="minorHAnsi"/>
          <w:color w:val="002060"/>
          <w:sz w:val="24"/>
          <w:szCs w:val="24"/>
        </w:rPr>
      </w:pPr>
      <w:r w:rsidRPr="00440C35">
        <w:rPr>
          <w:rFonts w:cstheme="minorHAnsi"/>
          <w:color w:val="002060"/>
          <w:sz w:val="24"/>
          <w:szCs w:val="24"/>
        </w:rPr>
        <w:lastRenderedPageBreak/>
        <w:t xml:space="preserve">justificarea necesității/ oportunității proiectului din perspectiva </w:t>
      </w:r>
      <w:r w:rsidRPr="00F5743E">
        <w:rPr>
          <w:rFonts w:cstheme="minorHAnsi"/>
          <w:color w:val="002060"/>
          <w:sz w:val="24"/>
          <w:szCs w:val="24"/>
        </w:rPr>
        <w:t>implicării în derularea de programe de screening/ consultații preventive;</w:t>
      </w:r>
    </w:p>
    <w:p w14:paraId="0CDFCDCA" w14:textId="77777777" w:rsidR="004E4A83" w:rsidRPr="00440C35" w:rsidRDefault="004E4A83" w:rsidP="007B7B15">
      <w:pPr>
        <w:pStyle w:val="Listparagraf"/>
        <w:numPr>
          <w:ilvl w:val="0"/>
          <w:numId w:val="44"/>
        </w:numPr>
        <w:spacing w:before="60" w:after="0" w:line="240" w:lineRule="auto"/>
        <w:ind w:right="120"/>
        <w:contextualSpacing w:val="0"/>
        <w:jc w:val="both"/>
        <w:rPr>
          <w:rFonts w:cstheme="minorHAnsi"/>
          <w:color w:val="002060"/>
          <w:sz w:val="24"/>
          <w:szCs w:val="24"/>
        </w:rPr>
      </w:pPr>
      <w:r w:rsidRPr="00440C35">
        <w:rPr>
          <w:rFonts w:cstheme="minorHAnsi"/>
          <w:color w:val="002060"/>
          <w:sz w:val="24"/>
          <w:szCs w:val="24"/>
        </w:rPr>
        <w:t>completitudinea, claritatea și coerența bugetului prin raportare la activitățile și resursele materiale;</w:t>
      </w:r>
    </w:p>
    <w:p w14:paraId="00E67A68" w14:textId="77777777" w:rsidR="004E4A83" w:rsidRPr="00440C35" w:rsidRDefault="004E4A83" w:rsidP="007B7B15">
      <w:pPr>
        <w:pStyle w:val="Listparagraf"/>
        <w:numPr>
          <w:ilvl w:val="0"/>
          <w:numId w:val="44"/>
        </w:numPr>
        <w:spacing w:before="60" w:after="0" w:line="240" w:lineRule="auto"/>
        <w:ind w:right="120"/>
        <w:contextualSpacing w:val="0"/>
        <w:jc w:val="both"/>
        <w:rPr>
          <w:rFonts w:cstheme="minorHAnsi"/>
          <w:color w:val="002060"/>
          <w:sz w:val="24"/>
          <w:szCs w:val="24"/>
        </w:rPr>
      </w:pPr>
      <w:r w:rsidRPr="00440C35">
        <w:rPr>
          <w:rFonts w:cstheme="minorHAnsi"/>
          <w:color w:val="002060"/>
          <w:sz w:val="24"/>
          <w:szCs w:val="24"/>
        </w:rPr>
        <w:t>operaționalizarea, sustenabilitatea și impactul investiției</w:t>
      </w:r>
    </w:p>
    <w:p w14:paraId="24F287DA" w14:textId="77777777" w:rsidR="004E4A83" w:rsidRPr="00440C35" w:rsidRDefault="004E4A83" w:rsidP="007B7B15">
      <w:pPr>
        <w:spacing w:before="60" w:after="0" w:line="240" w:lineRule="auto"/>
        <w:ind w:right="120"/>
        <w:jc w:val="both"/>
        <w:rPr>
          <w:rFonts w:cstheme="minorHAnsi"/>
          <w:b/>
          <w:bCs/>
          <w:color w:val="002060"/>
          <w:sz w:val="24"/>
          <w:szCs w:val="24"/>
        </w:rPr>
      </w:pPr>
      <w:r w:rsidRPr="00440C35">
        <w:rPr>
          <w:rFonts w:cstheme="minorHAnsi"/>
          <w:b/>
          <w:bCs/>
          <w:color w:val="002060"/>
          <w:sz w:val="24"/>
          <w:szCs w:val="24"/>
        </w:rPr>
        <w:t>generează respingerea proiectului.</w:t>
      </w:r>
    </w:p>
    <w:p w14:paraId="3250793A" w14:textId="77777777" w:rsidR="00F946DA" w:rsidRPr="00440C35" w:rsidRDefault="00F946DA" w:rsidP="007B7B15">
      <w:pPr>
        <w:spacing w:before="60" w:after="0" w:line="240" w:lineRule="auto"/>
        <w:ind w:right="120"/>
        <w:jc w:val="both"/>
        <w:rPr>
          <w:rFonts w:cstheme="minorHAnsi"/>
          <w:b/>
          <w:bCs/>
          <w:color w:val="002060"/>
          <w:sz w:val="24"/>
          <w:szCs w:val="24"/>
        </w:rPr>
      </w:pPr>
    </w:p>
    <w:p w14:paraId="2F0E4E52" w14:textId="0F336310" w:rsidR="00B8284D" w:rsidRPr="00440C35" w:rsidRDefault="00B8284D" w:rsidP="007B7B15">
      <w:pPr>
        <w:spacing w:before="60" w:after="0" w:line="240" w:lineRule="auto"/>
        <w:ind w:right="120"/>
        <w:jc w:val="both"/>
        <w:rPr>
          <w:rFonts w:cstheme="minorHAnsi"/>
          <w:color w:val="002060"/>
          <w:sz w:val="24"/>
          <w:szCs w:val="24"/>
        </w:rPr>
      </w:pPr>
      <w:r w:rsidRPr="00440C35">
        <w:rPr>
          <w:rFonts w:cstheme="minorHAnsi"/>
          <w:color w:val="002060"/>
          <w:sz w:val="24"/>
          <w:szCs w:val="24"/>
        </w:rPr>
        <w:t>În situația în care, în urma procesului de evaluare</w:t>
      </w:r>
      <w:r w:rsidR="00EA0B1B" w:rsidRPr="00440C35">
        <w:rPr>
          <w:rFonts w:cstheme="minorHAnsi"/>
          <w:color w:val="002060"/>
          <w:sz w:val="24"/>
          <w:szCs w:val="24"/>
        </w:rPr>
        <w:t>,</w:t>
      </w:r>
      <w:r w:rsidRPr="00440C35">
        <w:rPr>
          <w:rFonts w:cstheme="minorHAnsi"/>
          <w:color w:val="002060"/>
          <w:sz w:val="24"/>
          <w:szCs w:val="24"/>
        </w:rPr>
        <w:t xml:space="preserve"> mai multe cereri de finanțare obțin același punctaj, precum și punctajul minim de calitate și punctajul minim pe fiecare criteriu prevăzut de prezenta metodologie, criteriile de departajare vor fi:</w:t>
      </w:r>
    </w:p>
    <w:p w14:paraId="52DF73DC" w14:textId="77777777" w:rsidR="00B8284D" w:rsidRPr="00440C35" w:rsidRDefault="00B8284D" w:rsidP="007B7B15">
      <w:pPr>
        <w:pStyle w:val="Listparagraf"/>
        <w:numPr>
          <w:ilvl w:val="0"/>
          <w:numId w:val="58"/>
        </w:numPr>
        <w:spacing w:before="60" w:after="0" w:line="240" w:lineRule="auto"/>
        <w:ind w:right="120"/>
        <w:contextualSpacing w:val="0"/>
        <w:jc w:val="both"/>
        <w:rPr>
          <w:rFonts w:cstheme="minorHAnsi"/>
          <w:i/>
          <w:iCs/>
          <w:color w:val="002060"/>
          <w:sz w:val="24"/>
          <w:szCs w:val="24"/>
        </w:rPr>
      </w:pPr>
      <w:r w:rsidRPr="00440C35">
        <w:rPr>
          <w:rFonts w:cstheme="minorHAnsi"/>
          <w:color w:val="002060"/>
          <w:sz w:val="24"/>
          <w:szCs w:val="24"/>
        </w:rPr>
        <w:t>Criteriul ”</w:t>
      </w:r>
      <w:r w:rsidRPr="00440C35">
        <w:rPr>
          <w:rFonts w:cstheme="minorHAnsi"/>
          <w:i/>
          <w:iCs/>
          <w:color w:val="002060"/>
          <w:sz w:val="24"/>
          <w:szCs w:val="24"/>
        </w:rPr>
        <w:t>Relevanța, oportunitatea și contribuția proiectului la realizarea obiectivului specific FEDR</w:t>
      </w:r>
      <w:r w:rsidRPr="00440C35">
        <w:rPr>
          <w:rFonts w:cstheme="minorHAnsi"/>
          <w:color w:val="002060"/>
          <w:sz w:val="24"/>
          <w:szCs w:val="24"/>
        </w:rPr>
        <w:t>”, iar în situația în care și prin aplicarea acestui criteriu sunt cereri de finanțare cu același punctaj, următorul criteriu de departajare este ”</w:t>
      </w:r>
      <w:r w:rsidRPr="00440C35">
        <w:rPr>
          <w:rFonts w:cstheme="minorHAnsi"/>
          <w:i/>
          <w:iCs/>
          <w:color w:val="002060"/>
          <w:sz w:val="24"/>
          <w:szCs w:val="24"/>
        </w:rPr>
        <w:t>Maturitatea pregătirii proiectului”.</w:t>
      </w:r>
    </w:p>
    <w:p w14:paraId="0BF169E7" w14:textId="77777777" w:rsidR="00822721" w:rsidRPr="00440C35" w:rsidRDefault="00822721" w:rsidP="00F5743E">
      <w:pPr>
        <w:pStyle w:val="Listparagraf"/>
        <w:spacing w:before="60" w:after="0" w:line="240" w:lineRule="auto"/>
        <w:ind w:right="120"/>
        <w:contextualSpacing w:val="0"/>
        <w:jc w:val="both"/>
        <w:rPr>
          <w:rFonts w:cstheme="minorHAnsi"/>
          <w:i/>
          <w:iCs/>
          <w:color w:val="002060"/>
          <w:sz w:val="24"/>
          <w:szCs w:val="24"/>
        </w:rPr>
      </w:pPr>
    </w:p>
    <w:p w14:paraId="0AB427A7" w14:textId="42424C23" w:rsidR="0082543A" w:rsidRPr="00440C35" w:rsidRDefault="0082543A"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425" w:name="_Toc146709625"/>
      <w:bookmarkEnd w:id="424"/>
      <w:r w:rsidRPr="00440C35">
        <w:rPr>
          <w:rFonts w:cstheme="minorHAnsi"/>
          <w:b/>
          <w:bCs/>
          <w:iCs/>
          <w:color w:val="002060"/>
          <w:sz w:val="24"/>
          <w:szCs w:val="24"/>
        </w:rPr>
        <w:t>Aplicarea pragului de excelență</w:t>
      </w:r>
      <w:bookmarkEnd w:id="425"/>
      <w:r w:rsidRPr="00440C35">
        <w:rPr>
          <w:rFonts w:cstheme="minorHAnsi"/>
          <w:b/>
          <w:bCs/>
          <w:iCs/>
          <w:color w:val="002060"/>
          <w:sz w:val="24"/>
          <w:szCs w:val="24"/>
        </w:rPr>
        <w:t xml:space="preserve"> </w:t>
      </w:r>
    </w:p>
    <w:p w14:paraId="294539D3" w14:textId="65AE7504" w:rsidR="00D00335" w:rsidRDefault="005F57C7" w:rsidP="007B7B15">
      <w:pPr>
        <w:spacing w:before="60" w:after="0" w:line="240" w:lineRule="auto"/>
        <w:jc w:val="both"/>
        <w:rPr>
          <w:rFonts w:cstheme="minorHAnsi"/>
          <w:iCs/>
          <w:color w:val="002060"/>
          <w:sz w:val="24"/>
          <w:szCs w:val="24"/>
        </w:rPr>
      </w:pPr>
      <w:r w:rsidRPr="005F57C7">
        <w:rPr>
          <w:rFonts w:cstheme="minorHAnsi"/>
          <w:iCs/>
          <w:color w:val="002060"/>
          <w:sz w:val="24"/>
          <w:szCs w:val="24"/>
        </w:rPr>
        <w:t xml:space="preserve">În cadrul prezentului apel se aplică mecanismul </w:t>
      </w:r>
      <w:r w:rsidRPr="005F57C7">
        <w:rPr>
          <w:rFonts w:cstheme="minorHAnsi"/>
          <w:b/>
          <w:bCs/>
          <w:iCs/>
          <w:color w:val="002060"/>
          <w:sz w:val="24"/>
          <w:szCs w:val="24"/>
        </w:rPr>
        <w:t>de prag de excelență de 85 puncte</w:t>
      </w:r>
      <w:r w:rsidRPr="005F57C7">
        <w:rPr>
          <w:rFonts w:cstheme="minorHAnsi"/>
          <w:iCs/>
          <w:color w:val="002060"/>
          <w:sz w:val="24"/>
          <w:szCs w:val="24"/>
        </w:rPr>
        <w:t xml:space="preserve">, conform mecanismului prevăzut la art.5, alin. 12 </w:t>
      </w:r>
      <w:r w:rsidR="00F5743E" w:rsidRPr="005F57C7">
        <w:rPr>
          <w:rFonts w:cstheme="minorHAnsi"/>
          <w:iCs/>
          <w:color w:val="002060"/>
          <w:sz w:val="24"/>
          <w:szCs w:val="24"/>
        </w:rPr>
        <w:t xml:space="preserve">din </w:t>
      </w:r>
      <w:r w:rsidRPr="005F57C7">
        <w:rPr>
          <w:rFonts w:cstheme="minorHAnsi"/>
          <w:iCs/>
          <w:color w:val="002060"/>
          <w:sz w:val="24"/>
          <w:szCs w:val="24"/>
        </w:rPr>
        <w:t>Ordonanța de urgență a Guvernului nr. 23 din 12 aprilie 2023 privind instituirea unor măsuri de simplificare și digitalizare pentru gestionarea fondurilor europene aferente Politicii de coeziune 2021-2027.</w:t>
      </w:r>
    </w:p>
    <w:p w14:paraId="269FD357" w14:textId="77777777" w:rsidR="005F57C7" w:rsidRPr="00440C35" w:rsidRDefault="005F57C7" w:rsidP="007B7B15">
      <w:pPr>
        <w:spacing w:before="60" w:after="0" w:line="240" w:lineRule="auto"/>
        <w:jc w:val="both"/>
        <w:rPr>
          <w:rFonts w:cstheme="minorHAnsi"/>
          <w:iCs/>
          <w:color w:val="002060"/>
          <w:sz w:val="24"/>
          <w:szCs w:val="24"/>
        </w:rPr>
      </w:pPr>
    </w:p>
    <w:p w14:paraId="52EF8112" w14:textId="335C3A77" w:rsidR="00D31D59" w:rsidRPr="00440C35" w:rsidRDefault="00D31D59"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426" w:name="_Toc146709626"/>
      <w:r w:rsidRPr="00440C35">
        <w:rPr>
          <w:rFonts w:cstheme="minorHAnsi"/>
          <w:b/>
          <w:bCs/>
          <w:iCs/>
          <w:color w:val="002060"/>
          <w:sz w:val="24"/>
          <w:szCs w:val="24"/>
        </w:rPr>
        <w:t>Notificarea rezultatului evaluării tehnice și financiare.</w:t>
      </w:r>
      <w:bookmarkEnd w:id="426"/>
      <w:r w:rsidRPr="00440C35">
        <w:rPr>
          <w:rFonts w:cstheme="minorHAnsi"/>
          <w:b/>
          <w:bCs/>
          <w:iCs/>
          <w:color w:val="002060"/>
          <w:sz w:val="24"/>
          <w:szCs w:val="24"/>
        </w:rPr>
        <w:tab/>
      </w:r>
    </w:p>
    <w:p w14:paraId="780BDAF9" w14:textId="77777777" w:rsidR="000E3A00" w:rsidRPr="00440C35" w:rsidRDefault="000E3A00" w:rsidP="007B7B15">
      <w:pPr>
        <w:spacing w:before="60" w:after="0" w:line="240" w:lineRule="auto"/>
        <w:jc w:val="both"/>
        <w:rPr>
          <w:rFonts w:cstheme="minorHAnsi"/>
          <w:iCs/>
          <w:color w:val="002060"/>
          <w:sz w:val="24"/>
          <w:szCs w:val="24"/>
        </w:rPr>
      </w:pPr>
      <w:bookmarkStart w:id="427" w:name="_Toc135061244"/>
      <w:bookmarkStart w:id="428" w:name="_Toc135061396"/>
      <w:bookmarkStart w:id="429" w:name="_Toc134971019"/>
      <w:bookmarkEnd w:id="427"/>
      <w:bookmarkEnd w:id="428"/>
      <w:r w:rsidRPr="00440C35">
        <w:rPr>
          <w:rFonts w:cstheme="minorHAnsi"/>
          <w:iCs/>
          <w:color w:val="002060"/>
          <w:sz w:val="24"/>
          <w:szCs w:val="24"/>
        </w:rPr>
        <w:t xml:space="preserve">Rezultatele evaluării tehnice și financiare se comunică solicitantului/liderului de parteneriat  electronic, prin intermediul sistemului informatic MySMIS2021/SMIS2021+, indicându-se punctajul obținut și justificarea acordării respectivului punctaj, pentru fiecare criteriu în parte. </w:t>
      </w:r>
    </w:p>
    <w:p w14:paraId="79DC7B9D" w14:textId="6CE6DBF7" w:rsidR="000E3A00" w:rsidRPr="00440C35" w:rsidRDefault="000E3A00" w:rsidP="007B7B15">
      <w:pPr>
        <w:spacing w:before="60" w:after="0" w:line="240" w:lineRule="auto"/>
        <w:jc w:val="both"/>
        <w:rPr>
          <w:rFonts w:cstheme="minorHAnsi"/>
          <w:iCs/>
          <w:color w:val="002060"/>
          <w:sz w:val="24"/>
          <w:szCs w:val="24"/>
        </w:rPr>
      </w:pPr>
      <w:r w:rsidRPr="00440C35">
        <w:rPr>
          <w:rFonts w:cstheme="minorHAnsi"/>
          <w:iCs/>
          <w:color w:val="002060"/>
          <w:sz w:val="24"/>
          <w:szCs w:val="24"/>
        </w:rPr>
        <w:t>Evaluarea tehnico-financiară se realizează de autoritatea de management, în conformitate cu criteriile de evaluare tehnică și financiară prevăzute în Ghidul Solicitantului, pentru fiecare cerere de finanțare depusă de către solicitanți, în termen estimat de 40 de zile calendaristice de la închiderea apelului de proiecte.</w:t>
      </w:r>
    </w:p>
    <w:p w14:paraId="6463869E" w14:textId="77777777" w:rsidR="00EB359C" w:rsidRPr="00440C35" w:rsidRDefault="00EB359C" w:rsidP="007B7B15">
      <w:pPr>
        <w:spacing w:before="60" w:after="0" w:line="240" w:lineRule="auto"/>
        <w:jc w:val="both"/>
        <w:rPr>
          <w:rFonts w:cstheme="minorHAnsi"/>
          <w:iCs/>
          <w:color w:val="002060"/>
          <w:sz w:val="24"/>
          <w:szCs w:val="24"/>
        </w:rPr>
      </w:pPr>
    </w:p>
    <w:p w14:paraId="70077A82" w14:textId="77777777" w:rsidR="007350A4" w:rsidRPr="00440C35" w:rsidRDefault="007350A4"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430" w:name="_Toc146709627"/>
      <w:r w:rsidRPr="00440C35">
        <w:rPr>
          <w:rFonts w:cstheme="minorHAnsi"/>
          <w:b/>
          <w:bCs/>
          <w:iCs/>
          <w:color w:val="002060"/>
          <w:sz w:val="24"/>
          <w:szCs w:val="24"/>
        </w:rPr>
        <w:t>Contestații</w:t>
      </w:r>
      <w:bookmarkEnd w:id="430"/>
      <w:r w:rsidRPr="00440C35">
        <w:rPr>
          <w:rFonts w:cstheme="minorHAnsi"/>
          <w:b/>
          <w:bCs/>
          <w:iCs/>
          <w:color w:val="002060"/>
          <w:sz w:val="24"/>
          <w:szCs w:val="24"/>
        </w:rPr>
        <w:tab/>
      </w:r>
    </w:p>
    <w:p w14:paraId="7770068A" w14:textId="2D19A718" w:rsidR="00EB359C" w:rsidRPr="00440C35" w:rsidRDefault="00EB359C" w:rsidP="007B7B15">
      <w:pPr>
        <w:spacing w:before="60" w:after="0" w:line="240" w:lineRule="auto"/>
        <w:jc w:val="both"/>
        <w:rPr>
          <w:rFonts w:eastAsia="Calibri" w:cstheme="minorHAnsi"/>
          <w:color w:val="002060"/>
          <w:sz w:val="24"/>
          <w:szCs w:val="24"/>
        </w:rPr>
      </w:pPr>
      <w:bookmarkStart w:id="431" w:name="_Hlk140828894"/>
      <w:r w:rsidRPr="00440C35">
        <w:rPr>
          <w:rFonts w:eastAsia="Calibri" w:cstheme="minorHAnsi"/>
          <w:color w:val="002060"/>
          <w:sz w:val="24"/>
          <w:szCs w:val="24"/>
        </w:rPr>
        <w:t xml:space="preserve">Solicitantul poate contesta rezultatul evaluării tehnice și financiare în termen de 30 zile calendaristice, calculat de la data comunicării acestuia prin intermediul sistemului informatic MySMIS2021/SMIS2021+. </w:t>
      </w:r>
    </w:p>
    <w:bookmarkEnd w:id="431"/>
    <w:p w14:paraId="462E8889" w14:textId="77777777" w:rsidR="007350A4" w:rsidRPr="00440C35" w:rsidRDefault="007350A4" w:rsidP="007B7B15">
      <w:pPr>
        <w:spacing w:before="60" w:after="0" w:line="240" w:lineRule="auto"/>
        <w:jc w:val="both"/>
        <w:rPr>
          <w:rFonts w:eastAsia="Calibri" w:cstheme="minorHAnsi"/>
          <w:color w:val="002060"/>
          <w:sz w:val="24"/>
          <w:szCs w:val="24"/>
        </w:rPr>
      </w:pPr>
      <w:r w:rsidRPr="00440C35">
        <w:rPr>
          <w:rFonts w:eastAsia="Calibri" w:cstheme="minorHAnsi"/>
          <w:color w:val="002060"/>
          <w:sz w:val="24"/>
          <w:szCs w:val="24"/>
        </w:rPr>
        <w:t>Contestația trebuie să cuprindă cel puțin următoarele elemente:</w:t>
      </w:r>
    </w:p>
    <w:p w14:paraId="0238D886" w14:textId="77777777" w:rsidR="007350A4" w:rsidRPr="00440C35" w:rsidRDefault="007350A4" w:rsidP="007B7B15">
      <w:pPr>
        <w:pStyle w:val="Listparagraf"/>
        <w:numPr>
          <w:ilvl w:val="0"/>
          <w:numId w:val="35"/>
        </w:numPr>
        <w:spacing w:before="60" w:after="0" w:line="240" w:lineRule="auto"/>
        <w:contextualSpacing w:val="0"/>
        <w:jc w:val="both"/>
        <w:rPr>
          <w:rFonts w:eastAsia="Calibri" w:cstheme="minorHAnsi"/>
          <w:color w:val="002060"/>
          <w:sz w:val="24"/>
          <w:szCs w:val="24"/>
        </w:rPr>
      </w:pPr>
      <w:r w:rsidRPr="00440C35">
        <w:rPr>
          <w:rFonts w:eastAsia="Calibri" w:cstheme="minorHAnsi"/>
          <w:color w:val="002060"/>
          <w:sz w:val="24"/>
          <w:szCs w:val="24"/>
        </w:rPr>
        <w:t>datele de identificare ale solicitantului: denumire, sediu, datele de contact, precum și alte atribute de identificare, în condițiile legii, cum sunt: numărul de înregistrare în registrul comerțului sau într-un alt registru public, codul unic de înregistrare, precum și a cererii de finanțare: titlu, cod unic SMIS;</w:t>
      </w:r>
    </w:p>
    <w:p w14:paraId="59D73D9B" w14:textId="77777777" w:rsidR="007350A4" w:rsidRPr="00440C35" w:rsidRDefault="007350A4" w:rsidP="007B7B15">
      <w:pPr>
        <w:pStyle w:val="Listparagraf"/>
        <w:numPr>
          <w:ilvl w:val="0"/>
          <w:numId w:val="35"/>
        </w:numPr>
        <w:spacing w:before="60" w:after="0" w:line="240" w:lineRule="auto"/>
        <w:contextualSpacing w:val="0"/>
        <w:jc w:val="both"/>
        <w:rPr>
          <w:rFonts w:eastAsia="Calibri" w:cstheme="minorHAnsi"/>
          <w:color w:val="002060"/>
          <w:sz w:val="24"/>
          <w:szCs w:val="24"/>
        </w:rPr>
      </w:pPr>
      <w:r w:rsidRPr="00440C35">
        <w:rPr>
          <w:rFonts w:eastAsia="Calibri" w:cstheme="minorHAnsi"/>
          <w:color w:val="002060"/>
          <w:sz w:val="24"/>
          <w:szCs w:val="24"/>
        </w:rPr>
        <w:t>datele de identificare ale reprezentantului legal al solicitantului;</w:t>
      </w:r>
    </w:p>
    <w:p w14:paraId="3163549B" w14:textId="77777777" w:rsidR="007350A4" w:rsidRPr="00440C35" w:rsidRDefault="007350A4" w:rsidP="007B7B15">
      <w:pPr>
        <w:pStyle w:val="Listparagraf"/>
        <w:numPr>
          <w:ilvl w:val="0"/>
          <w:numId w:val="35"/>
        </w:numPr>
        <w:spacing w:before="60" w:after="0" w:line="240" w:lineRule="auto"/>
        <w:contextualSpacing w:val="0"/>
        <w:jc w:val="both"/>
        <w:rPr>
          <w:rFonts w:eastAsia="Calibri" w:cstheme="minorHAnsi"/>
          <w:color w:val="002060"/>
          <w:sz w:val="24"/>
          <w:szCs w:val="24"/>
        </w:rPr>
      </w:pPr>
      <w:r w:rsidRPr="00440C35">
        <w:rPr>
          <w:rFonts w:eastAsia="Calibri" w:cstheme="minorHAnsi"/>
          <w:color w:val="002060"/>
          <w:sz w:val="24"/>
          <w:szCs w:val="24"/>
        </w:rPr>
        <w:lastRenderedPageBreak/>
        <w:t>obiectul contestației;</w:t>
      </w:r>
    </w:p>
    <w:p w14:paraId="4AB17B00" w14:textId="77777777" w:rsidR="007350A4" w:rsidRPr="00440C35" w:rsidRDefault="007350A4" w:rsidP="007B7B15">
      <w:pPr>
        <w:pStyle w:val="Listparagraf"/>
        <w:numPr>
          <w:ilvl w:val="0"/>
          <w:numId w:val="35"/>
        </w:numPr>
        <w:spacing w:before="60" w:after="0" w:line="240" w:lineRule="auto"/>
        <w:contextualSpacing w:val="0"/>
        <w:jc w:val="both"/>
        <w:rPr>
          <w:rFonts w:eastAsia="Calibri" w:cstheme="minorHAnsi"/>
          <w:color w:val="002060"/>
          <w:sz w:val="24"/>
          <w:szCs w:val="24"/>
        </w:rPr>
      </w:pPr>
      <w:r w:rsidRPr="00440C35">
        <w:rPr>
          <w:rFonts w:eastAsia="Calibri" w:cstheme="minorHAnsi"/>
          <w:color w:val="002060"/>
          <w:sz w:val="24"/>
          <w:szCs w:val="24"/>
        </w:rPr>
        <w:t>criteriul/criteriile contestate;</w:t>
      </w:r>
    </w:p>
    <w:p w14:paraId="15C88DCA" w14:textId="77777777" w:rsidR="007350A4" w:rsidRPr="00440C35" w:rsidRDefault="007350A4" w:rsidP="007B7B15">
      <w:pPr>
        <w:pStyle w:val="Listparagraf"/>
        <w:numPr>
          <w:ilvl w:val="0"/>
          <w:numId w:val="35"/>
        </w:numPr>
        <w:spacing w:before="60" w:after="0" w:line="240" w:lineRule="auto"/>
        <w:contextualSpacing w:val="0"/>
        <w:jc w:val="both"/>
        <w:rPr>
          <w:rFonts w:eastAsia="Calibri" w:cstheme="minorHAnsi"/>
          <w:color w:val="002060"/>
          <w:sz w:val="24"/>
          <w:szCs w:val="24"/>
        </w:rPr>
      </w:pPr>
      <w:r w:rsidRPr="00440C35">
        <w:rPr>
          <w:rFonts w:eastAsia="Calibri" w:cstheme="minorHAnsi"/>
          <w:color w:val="002060"/>
          <w:sz w:val="24"/>
          <w:szCs w:val="24"/>
        </w:rPr>
        <w:t>motivele de fapt și de drept pe care se întemeiază contestația, detaliate pentru fiecare criteriu de evaluare și selecție în parte contestat;</w:t>
      </w:r>
    </w:p>
    <w:p w14:paraId="49F4293E" w14:textId="77777777" w:rsidR="007350A4" w:rsidRPr="00440C35" w:rsidRDefault="007350A4" w:rsidP="007B7B15">
      <w:pPr>
        <w:pStyle w:val="Listparagraf"/>
        <w:numPr>
          <w:ilvl w:val="0"/>
          <w:numId w:val="35"/>
        </w:numPr>
        <w:spacing w:before="60" w:after="0" w:line="240" w:lineRule="auto"/>
        <w:contextualSpacing w:val="0"/>
        <w:jc w:val="both"/>
        <w:rPr>
          <w:rFonts w:eastAsia="Calibri" w:cstheme="minorHAnsi"/>
          <w:color w:val="002060"/>
          <w:sz w:val="24"/>
          <w:szCs w:val="24"/>
        </w:rPr>
      </w:pPr>
      <w:r w:rsidRPr="00440C35">
        <w:rPr>
          <w:rFonts w:eastAsia="Calibri" w:cstheme="minorHAnsi"/>
          <w:color w:val="002060"/>
          <w:sz w:val="24"/>
          <w:szCs w:val="24"/>
        </w:rPr>
        <w:t>semnătura reprezentantului legal/împuternicit al solicitantului.</w:t>
      </w:r>
    </w:p>
    <w:p w14:paraId="36DF0578" w14:textId="77777777" w:rsidR="007350A4" w:rsidRPr="00440C35" w:rsidRDefault="007350A4" w:rsidP="007B7B15">
      <w:pPr>
        <w:spacing w:before="60" w:after="0" w:line="240" w:lineRule="auto"/>
        <w:jc w:val="both"/>
        <w:rPr>
          <w:rFonts w:eastAsia="Calibri" w:cstheme="minorHAnsi"/>
          <w:color w:val="002060"/>
          <w:sz w:val="24"/>
          <w:szCs w:val="24"/>
        </w:rPr>
      </w:pPr>
      <w:r w:rsidRPr="00440C35">
        <w:rPr>
          <w:rFonts w:eastAsia="Calibri" w:cstheme="minorHAnsi"/>
          <w:color w:val="002060"/>
          <w:sz w:val="24"/>
          <w:szCs w:val="24"/>
        </w:rPr>
        <w:t>Contestațiile trebuie sa vizeze explicit criterii din grila de evaluare. Vor fi reevaluate doar criteriile contestate.</w:t>
      </w:r>
    </w:p>
    <w:p w14:paraId="24E18D2F" w14:textId="77777777" w:rsidR="007350A4" w:rsidRPr="00440C35" w:rsidRDefault="007350A4" w:rsidP="007B7B15">
      <w:pPr>
        <w:spacing w:before="60" w:after="0" w:line="240" w:lineRule="auto"/>
        <w:jc w:val="both"/>
        <w:rPr>
          <w:rFonts w:eastAsia="Calibri" w:cstheme="minorHAnsi"/>
          <w:color w:val="002060"/>
          <w:sz w:val="24"/>
          <w:szCs w:val="24"/>
        </w:rPr>
      </w:pPr>
      <w:r w:rsidRPr="00440C35">
        <w:rPr>
          <w:rFonts w:eastAsia="Calibri" w:cstheme="minorHAnsi"/>
          <w:color w:val="002060"/>
          <w:sz w:val="24"/>
          <w:szCs w:val="24"/>
        </w:rPr>
        <w:t>Comitetul de Soluționare a Contestațiilor va respinge automat contestațiile care nu îndeplinesc condițiile privind termenul de depunere, obiectul și cuprinsul acestora,  fără a se cerceta motivele de drept și de fapt invocate.</w:t>
      </w:r>
    </w:p>
    <w:p w14:paraId="7BF20D93" w14:textId="77777777" w:rsidR="007350A4" w:rsidRPr="00440C35" w:rsidRDefault="007350A4" w:rsidP="007B7B15">
      <w:pPr>
        <w:spacing w:before="60" w:after="0" w:line="240" w:lineRule="auto"/>
        <w:jc w:val="both"/>
        <w:rPr>
          <w:rFonts w:eastAsia="Calibri" w:cstheme="minorHAnsi"/>
          <w:color w:val="002060"/>
          <w:sz w:val="24"/>
          <w:szCs w:val="24"/>
        </w:rPr>
      </w:pPr>
      <w:r w:rsidRPr="00440C35">
        <w:rPr>
          <w:rFonts w:eastAsia="Calibri" w:cstheme="minorHAnsi"/>
          <w:color w:val="002060"/>
          <w:sz w:val="24"/>
          <w:szCs w:val="24"/>
        </w:rPr>
        <w:t>Contestația poate fi retrasă de contestatar până la soluționarea acesteia, prin MySMIS2021+ sau, dacă nu este posibil prin MySMIS2021+, prin solicitarea în scris de retragere a contestației la AM POS.</w:t>
      </w:r>
    </w:p>
    <w:p w14:paraId="0FFFC7E0" w14:textId="77777777" w:rsidR="007350A4" w:rsidRPr="00440C35" w:rsidRDefault="007350A4" w:rsidP="007B7B15">
      <w:pPr>
        <w:spacing w:before="60" w:after="0" w:line="240" w:lineRule="auto"/>
        <w:jc w:val="both"/>
        <w:rPr>
          <w:rFonts w:eastAsia="Calibri" w:cstheme="minorHAnsi"/>
          <w:color w:val="002060"/>
          <w:sz w:val="24"/>
          <w:szCs w:val="24"/>
        </w:rPr>
      </w:pPr>
      <w:r w:rsidRPr="00440C35">
        <w:rPr>
          <w:rFonts w:eastAsia="Calibri" w:cstheme="minorHAnsi"/>
          <w:color w:val="002060"/>
          <w:sz w:val="24"/>
          <w:szCs w:val="24"/>
        </w:rPr>
        <w:t>Termenul maxim de soluționare a unei contestații este de 30 zile calendaristice de la data înregistrării acesteia.</w:t>
      </w:r>
    </w:p>
    <w:p w14:paraId="62A39F6F" w14:textId="77777777" w:rsidR="007350A4" w:rsidRPr="00440C35" w:rsidRDefault="007350A4" w:rsidP="007B7B15">
      <w:pPr>
        <w:spacing w:before="60" w:after="0" w:line="240" w:lineRule="auto"/>
        <w:jc w:val="both"/>
        <w:rPr>
          <w:rFonts w:eastAsia="Calibri" w:cstheme="minorHAnsi"/>
          <w:color w:val="002060"/>
          <w:sz w:val="24"/>
          <w:szCs w:val="24"/>
        </w:rPr>
      </w:pPr>
      <w:r w:rsidRPr="00440C35">
        <w:rPr>
          <w:rFonts w:eastAsia="Calibri" w:cstheme="minorHAnsi"/>
          <w:color w:val="002060"/>
          <w:sz w:val="24"/>
          <w:szCs w:val="24"/>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772E09F4" w14:textId="77777777" w:rsidR="00E26266" w:rsidRPr="00440C35" w:rsidRDefault="007350A4"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432" w:name="_Toc135034650"/>
      <w:bookmarkStart w:id="433" w:name="_Toc135034791"/>
      <w:bookmarkStart w:id="434" w:name="_Toc135061246"/>
      <w:bookmarkStart w:id="435" w:name="_Toc135061398"/>
      <w:bookmarkStart w:id="436" w:name="_Toc146709628"/>
      <w:bookmarkEnd w:id="432"/>
      <w:bookmarkEnd w:id="433"/>
      <w:bookmarkEnd w:id="434"/>
      <w:bookmarkEnd w:id="435"/>
      <w:r w:rsidRPr="00440C35">
        <w:rPr>
          <w:rFonts w:cstheme="minorHAnsi"/>
          <w:b/>
          <w:bCs/>
          <w:iCs/>
          <w:color w:val="002060"/>
          <w:sz w:val="24"/>
          <w:szCs w:val="24"/>
        </w:rPr>
        <w:t>Contractarea proiectelor</w:t>
      </w:r>
      <w:bookmarkEnd w:id="436"/>
      <w:r w:rsidRPr="00440C35">
        <w:rPr>
          <w:rFonts w:cstheme="minorHAnsi"/>
          <w:b/>
          <w:bCs/>
          <w:iCs/>
          <w:color w:val="002060"/>
          <w:sz w:val="24"/>
          <w:szCs w:val="24"/>
        </w:rPr>
        <w:tab/>
      </w:r>
    </w:p>
    <w:p w14:paraId="31AC726D" w14:textId="69D7B0A3" w:rsidR="007350A4" w:rsidRPr="00440C35" w:rsidRDefault="007350A4" w:rsidP="007B7B15">
      <w:pPr>
        <w:pStyle w:val="Listparagraf"/>
        <w:numPr>
          <w:ilvl w:val="2"/>
          <w:numId w:val="73"/>
        </w:numPr>
        <w:spacing w:before="60" w:after="0" w:line="240" w:lineRule="auto"/>
        <w:ind w:left="709" w:hanging="709"/>
        <w:contextualSpacing w:val="0"/>
        <w:jc w:val="both"/>
        <w:outlineLvl w:val="2"/>
        <w:rPr>
          <w:rFonts w:cstheme="minorHAnsi"/>
          <w:b/>
          <w:bCs/>
          <w:iCs/>
          <w:color w:val="002060"/>
          <w:sz w:val="24"/>
          <w:szCs w:val="24"/>
        </w:rPr>
      </w:pPr>
      <w:bookmarkStart w:id="437" w:name="_Toc146709629"/>
      <w:r w:rsidRPr="00440C35">
        <w:rPr>
          <w:rFonts w:cstheme="minorHAnsi"/>
          <w:b/>
          <w:bCs/>
          <w:iCs/>
          <w:color w:val="002060"/>
          <w:sz w:val="24"/>
          <w:szCs w:val="24"/>
        </w:rPr>
        <w:t>Verificarea îndeplinirii condițiilor de eligibilitate</w:t>
      </w:r>
      <w:r w:rsidR="00A8450B" w:rsidRPr="00440C35">
        <w:rPr>
          <w:rFonts w:cstheme="minorHAnsi"/>
          <w:b/>
          <w:bCs/>
          <w:iCs/>
          <w:color w:val="002060"/>
          <w:sz w:val="24"/>
          <w:szCs w:val="24"/>
        </w:rPr>
        <w:t>a</w:t>
      </w:r>
      <w:bookmarkEnd w:id="437"/>
    </w:p>
    <w:p w14:paraId="2255CD97" w14:textId="11D645EC" w:rsidR="001558D2" w:rsidRPr="00440C35" w:rsidRDefault="001558D2" w:rsidP="007B7B15">
      <w:pPr>
        <w:spacing w:before="60" w:after="0" w:line="240" w:lineRule="auto"/>
        <w:jc w:val="both"/>
        <w:rPr>
          <w:rFonts w:cstheme="minorHAnsi"/>
          <w:iCs/>
          <w:color w:val="002060"/>
          <w:sz w:val="24"/>
          <w:szCs w:val="24"/>
        </w:rPr>
      </w:pPr>
      <w:bookmarkStart w:id="438" w:name="_Hlk140501885"/>
      <w:bookmarkStart w:id="439" w:name="_Hlk140827805"/>
      <w:r w:rsidRPr="00440C35">
        <w:rPr>
          <w:rFonts w:cstheme="minorHAnsi"/>
          <w:iCs/>
          <w:color w:val="002060"/>
          <w:sz w:val="24"/>
          <w:szCs w:val="24"/>
        </w:rPr>
        <w:t>Intrarea în etapa de contractare este adusă la cunoștința solicitantului al cărui proiect a fost selectat, prin aplicația informatică MySMIS2021/SMIS2021+, în termen de maxim 5 zile lucrătoare calculat de la data finalizării etapei de evaluare tehnică și financiară, respectiv de la data finalizării procesului de contestații, după caz.</w:t>
      </w:r>
    </w:p>
    <w:p w14:paraId="2ACB8677" w14:textId="3E67A969" w:rsidR="00F02038" w:rsidRPr="00440C35" w:rsidRDefault="00F02038" w:rsidP="007B7B15">
      <w:pPr>
        <w:spacing w:before="60" w:after="0" w:line="240" w:lineRule="auto"/>
        <w:jc w:val="both"/>
        <w:rPr>
          <w:rFonts w:cstheme="minorHAnsi"/>
          <w:iCs/>
          <w:color w:val="002060"/>
          <w:sz w:val="24"/>
          <w:szCs w:val="24"/>
        </w:rPr>
      </w:pPr>
      <w:r w:rsidRPr="00440C35">
        <w:rPr>
          <w:rFonts w:cstheme="minorHAnsi"/>
          <w:iCs/>
          <w:color w:val="002060"/>
          <w:sz w:val="24"/>
          <w:szCs w:val="24"/>
        </w:rPr>
        <w:t xml:space="preserve">În etapa de contractare, solicitanților li se va solicita de către AM, prin sistemul informatic MySMIS2021/SMIS2021+, să facă dovada celor declarate prin </w:t>
      </w:r>
      <w:r w:rsidRPr="00440C35">
        <w:rPr>
          <w:rFonts w:cstheme="minorHAnsi"/>
          <w:iCs/>
          <w:color w:val="002060"/>
          <w:sz w:val="24"/>
          <w:szCs w:val="24"/>
          <w:u w:val="single"/>
        </w:rPr>
        <w:t>declarația unică</w:t>
      </w:r>
      <w:r w:rsidRPr="00440C35">
        <w:rPr>
          <w:rFonts w:cstheme="minorHAnsi"/>
          <w:iCs/>
          <w:color w:val="002060"/>
          <w:sz w:val="24"/>
          <w:szCs w:val="24"/>
        </w:rPr>
        <w:t xml:space="preserve">, respectiv să prezinte documentele suport prin care fac dovada îndeplinirii tuturor criteriilor de eligibilitate – </w:t>
      </w:r>
      <w:r w:rsidRPr="00440C35">
        <w:rPr>
          <w:rFonts w:cstheme="minorHAnsi"/>
          <w:b/>
          <w:bCs/>
          <w:iCs/>
          <w:color w:val="002060"/>
          <w:sz w:val="24"/>
          <w:szCs w:val="24"/>
        </w:rPr>
        <w:t>Anexa 14</w:t>
      </w:r>
      <w:r w:rsidR="004E4A83" w:rsidRPr="00440C35">
        <w:rPr>
          <w:rFonts w:cstheme="minorHAnsi"/>
          <w:b/>
          <w:bCs/>
          <w:iCs/>
          <w:color w:val="002060"/>
          <w:sz w:val="24"/>
          <w:szCs w:val="24"/>
        </w:rPr>
        <w:t>:</w:t>
      </w:r>
      <w:r w:rsidRPr="00440C35">
        <w:rPr>
          <w:rFonts w:cstheme="minorHAnsi"/>
          <w:b/>
          <w:bCs/>
          <w:iCs/>
          <w:color w:val="002060"/>
          <w:sz w:val="24"/>
          <w:szCs w:val="24"/>
        </w:rPr>
        <w:t xml:space="preserve"> Grila eligibilitate etapa contractare</w:t>
      </w:r>
      <w:r w:rsidRPr="00440C35">
        <w:rPr>
          <w:rFonts w:cstheme="minorHAnsi"/>
          <w:iCs/>
          <w:color w:val="002060"/>
          <w:sz w:val="24"/>
          <w:szCs w:val="24"/>
        </w:rPr>
        <w:t>. Solicitanții care</w:t>
      </w:r>
      <w:r w:rsidR="001558D2" w:rsidRPr="00440C35">
        <w:rPr>
          <w:rFonts w:cstheme="minorHAnsi"/>
          <w:iCs/>
          <w:color w:val="002060"/>
          <w:sz w:val="24"/>
          <w:szCs w:val="24"/>
        </w:rPr>
        <w:t>,</w:t>
      </w:r>
      <w:r w:rsidRPr="00440C35">
        <w:rPr>
          <w:rFonts w:cstheme="minorHAnsi"/>
          <w:iCs/>
          <w:color w:val="002060"/>
          <w:sz w:val="24"/>
          <w:szCs w:val="24"/>
        </w:rPr>
        <w:t xml:space="preserve"> în etapa de contractare până la termenul stabilit de către AM POS</w:t>
      </w:r>
      <w:r w:rsidR="001558D2" w:rsidRPr="00440C35">
        <w:rPr>
          <w:rFonts w:cstheme="minorHAnsi"/>
          <w:iCs/>
          <w:color w:val="002060"/>
          <w:sz w:val="24"/>
          <w:szCs w:val="24"/>
        </w:rPr>
        <w:t>,</w:t>
      </w:r>
      <w:r w:rsidRPr="00440C35">
        <w:rPr>
          <w:rFonts w:cstheme="minorHAnsi"/>
          <w:iCs/>
          <w:color w:val="002060"/>
          <w:sz w:val="24"/>
          <w:szCs w:val="24"/>
        </w:rPr>
        <w:t xml:space="preserve"> nu fac dovada îndeplinirii cerințelor conform declarației unice prezentată în etapa de depunere a cererii de finanțare, precum și </w:t>
      </w:r>
      <w:r w:rsidR="001558D2" w:rsidRPr="00440C35">
        <w:rPr>
          <w:rFonts w:cstheme="minorHAnsi"/>
          <w:iCs/>
          <w:color w:val="002060"/>
          <w:sz w:val="24"/>
          <w:szCs w:val="24"/>
        </w:rPr>
        <w:t xml:space="preserve">a </w:t>
      </w:r>
      <w:r w:rsidRPr="00440C35">
        <w:rPr>
          <w:rFonts w:cstheme="minorHAnsi"/>
          <w:iCs/>
          <w:color w:val="002060"/>
          <w:sz w:val="24"/>
          <w:szCs w:val="24"/>
        </w:rPr>
        <w:t xml:space="preserve">criteriilor prevăzute în </w:t>
      </w:r>
      <w:r w:rsidRPr="00440C35">
        <w:rPr>
          <w:rFonts w:cstheme="minorHAnsi"/>
          <w:b/>
          <w:bCs/>
          <w:iCs/>
          <w:color w:val="002060"/>
          <w:sz w:val="24"/>
          <w:szCs w:val="24"/>
        </w:rPr>
        <w:t>Anexa 14: Grila de eligibilitate</w:t>
      </w:r>
      <w:r w:rsidRPr="00440C35">
        <w:rPr>
          <w:rFonts w:cstheme="minorHAnsi"/>
          <w:iCs/>
          <w:color w:val="002060"/>
          <w:sz w:val="24"/>
          <w:szCs w:val="24"/>
        </w:rPr>
        <w:t xml:space="preserve"> </w:t>
      </w:r>
      <w:r w:rsidRPr="00440C35">
        <w:rPr>
          <w:rFonts w:cstheme="minorHAnsi"/>
          <w:b/>
          <w:bCs/>
          <w:iCs/>
          <w:color w:val="002060"/>
          <w:sz w:val="24"/>
          <w:szCs w:val="24"/>
        </w:rPr>
        <w:t>etapa contractare</w:t>
      </w:r>
      <w:r w:rsidRPr="00440C35">
        <w:rPr>
          <w:rFonts w:cstheme="minorHAnsi"/>
          <w:iCs/>
          <w:color w:val="002060"/>
          <w:sz w:val="24"/>
          <w:szCs w:val="24"/>
        </w:rPr>
        <w:t xml:space="preserve"> </w:t>
      </w:r>
      <w:r w:rsidRPr="00440C35">
        <w:rPr>
          <w:rFonts w:cstheme="minorHAnsi"/>
          <w:iCs/>
          <w:color w:val="002060"/>
          <w:sz w:val="24"/>
          <w:szCs w:val="24"/>
        </w:rPr>
        <w:softHyphen/>
        <w:t>sunt declarați respinși, iar contractul de finanțare nu va fi semnat.</w:t>
      </w:r>
    </w:p>
    <w:p w14:paraId="5CF25247" w14:textId="11AEC2A9" w:rsidR="00F02038" w:rsidRPr="00440C35" w:rsidRDefault="00F02038" w:rsidP="007B7B15">
      <w:pPr>
        <w:spacing w:before="60" w:after="0" w:line="240" w:lineRule="auto"/>
        <w:jc w:val="both"/>
        <w:rPr>
          <w:rFonts w:cstheme="minorHAnsi"/>
          <w:iCs/>
          <w:color w:val="002060"/>
          <w:sz w:val="24"/>
          <w:szCs w:val="24"/>
        </w:rPr>
      </w:pPr>
      <w:r w:rsidRPr="00440C35">
        <w:rPr>
          <w:rFonts w:cstheme="minorHAnsi"/>
          <w:iCs/>
          <w:color w:val="002060"/>
          <w:sz w:val="24"/>
          <w:szCs w:val="24"/>
        </w:rPr>
        <w:t>Solicitanții vor avea la dispoziție maxim 15 zile</w:t>
      </w:r>
      <w:r w:rsidR="00113CAD" w:rsidRPr="00440C35">
        <w:rPr>
          <w:rFonts w:cstheme="minorHAnsi"/>
          <w:iCs/>
          <w:color w:val="002060"/>
          <w:sz w:val="24"/>
          <w:szCs w:val="24"/>
        </w:rPr>
        <w:t xml:space="preserve"> </w:t>
      </w:r>
      <w:bookmarkStart w:id="440" w:name="_Hlk141378620"/>
      <w:r w:rsidR="00113CAD" w:rsidRPr="00440C35">
        <w:rPr>
          <w:rFonts w:cstheme="minorHAnsi"/>
          <w:iCs/>
          <w:color w:val="002060"/>
          <w:sz w:val="24"/>
          <w:szCs w:val="24"/>
        </w:rPr>
        <w:t>lucrătoare</w:t>
      </w:r>
      <w:r w:rsidRPr="00440C35">
        <w:rPr>
          <w:rFonts w:cstheme="minorHAnsi"/>
          <w:iCs/>
          <w:color w:val="002060"/>
          <w:sz w:val="24"/>
          <w:szCs w:val="24"/>
        </w:rPr>
        <w:t xml:space="preserve"> </w:t>
      </w:r>
      <w:bookmarkEnd w:id="440"/>
      <w:r w:rsidRPr="00440C35">
        <w:rPr>
          <w:rFonts w:cstheme="minorHAnsi"/>
          <w:iCs/>
          <w:color w:val="002060"/>
          <w:sz w:val="24"/>
          <w:szCs w:val="24"/>
        </w:rPr>
        <w:t>de la solicitarea AM POS, calculat de la data primirii solicitării de la AM POS pentru transmiterea documentelor solicitate în etapa de contractare, sub sancțiunea respingerii cererii de finanțare.</w:t>
      </w:r>
    </w:p>
    <w:p w14:paraId="574B5FD5" w14:textId="77777777" w:rsidR="00F02038" w:rsidRPr="00440C35" w:rsidRDefault="00F02038" w:rsidP="007B7B15">
      <w:pPr>
        <w:spacing w:before="60" w:after="0" w:line="240" w:lineRule="auto"/>
        <w:jc w:val="both"/>
        <w:rPr>
          <w:rFonts w:cstheme="minorHAnsi"/>
          <w:iCs/>
          <w:color w:val="002060"/>
          <w:sz w:val="24"/>
          <w:szCs w:val="24"/>
        </w:rPr>
      </w:pPr>
      <w:r w:rsidRPr="00440C35">
        <w:rPr>
          <w:rFonts w:cstheme="minorHAnsi"/>
          <w:iCs/>
          <w:color w:val="002060"/>
          <w:sz w:val="24"/>
          <w:szCs w:val="24"/>
        </w:rPr>
        <w:t>Nu vor fi solicitate documentele verificate deja în procesul de evaluare tehnică și financiară, și pe care AM POS le-a considerat că îndeplinesc condițiile de formă și conținut necesare pentru trecerea în etapa de contractare, cu excepția documentelor pentru care este necesară prezentarea dovezii valabilității acestora și în etapa de contractare, precum și a documentelor pentru care se constată erori materiale.</w:t>
      </w:r>
    </w:p>
    <w:p w14:paraId="01A859C1" w14:textId="77777777" w:rsidR="00F02038" w:rsidRPr="00440C35" w:rsidRDefault="00F02038" w:rsidP="007B7B15">
      <w:pPr>
        <w:spacing w:before="60" w:after="0" w:line="240" w:lineRule="auto"/>
        <w:jc w:val="both"/>
        <w:rPr>
          <w:rFonts w:cstheme="minorHAnsi"/>
          <w:iCs/>
          <w:color w:val="002060"/>
          <w:sz w:val="24"/>
          <w:szCs w:val="24"/>
        </w:rPr>
      </w:pPr>
      <w:r w:rsidRPr="00440C35">
        <w:rPr>
          <w:rFonts w:cstheme="minorHAnsi"/>
          <w:iCs/>
          <w:color w:val="002060"/>
          <w:sz w:val="24"/>
          <w:szCs w:val="24"/>
        </w:rPr>
        <w:lastRenderedPageBreak/>
        <w:t>Nu vor fi solicitate documente și informații necesare în vederea confirmării realității informațiilor din declarația unică depusă de către solicitant pe care AM POS le poate obține în mod direct în baza consimțământului solicitantului/liderului de parteneriat, după caz, cu respectarea prevederilor legale privind protecția datelor personale din bazele de date administrate de alte instituții publice,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w:t>
      </w:r>
    </w:p>
    <w:p w14:paraId="3287FFC1" w14:textId="77777777" w:rsidR="00F02038" w:rsidRPr="00440C35" w:rsidRDefault="00F02038" w:rsidP="007B7B15">
      <w:pPr>
        <w:spacing w:before="60" w:after="0" w:line="240" w:lineRule="auto"/>
        <w:jc w:val="both"/>
        <w:rPr>
          <w:rFonts w:cstheme="minorHAnsi"/>
          <w:iCs/>
          <w:color w:val="002060"/>
          <w:sz w:val="24"/>
          <w:szCs w:val="24"/>
        </w:rPr>
      </w:pPr>
      <w:r w:rsidRPr="00440C35">
        <w:rPr>
          <w:rFonts w:cstheme="minorHAnsi"/>
          <w:iCs/>
          <w:color w:val="002060"/>
          <w:sz w:val="24"/>
          <w:szCs w:val="24"/>
        </w:rPr>
        <w:t>Pentru acele situații în care obținerea datelor și informațiilor respective nu este posibilă sau informațiile nu corespund cu cele furnizate de solicitant, AM POS are obligația de a solicita clarificări solicitantului și documentele doveditoare.</w:t>
      </w:r>
    </w:p>
    <w:p w14:paraId="67E3C8CB" w14:textId="7A08452D" w:rsidR="005A5FE2" w:rsidRPr="00440C35" w:rsidRDefault="00F02038" w:rsidP="007B7B15">
      <w:pPr>
        <w:spacing w:before="60" w:after="0" w:line="240" w:lineRule="auto"/>
        <w:jc w:val="both"/>
        <w:rPr>
          <w:rFonts w:cstheme="minorHAnsi"/>
          <w:iCs/>
          <w:color w:val="002060"/>
          <w:sz w:val="24"/>
          <w:szCs w:val="24"/>
        </w:rPr>
      </w:pPr>
      <w:r w:rsidRPr="00440C35">
        <w:rPr>
          <w:rFonts w:cstheme="minorHAnsi"/>
          <w:iCs/>
          <w:color w:val="002060"/>
          <w:sz w:val="24"/>
          <w:szCs w:val="24"/>
        </w:rPr>
        <w:t xml:space="preserve">AM POS poate solicita clarificări în etapa de contractare, în legătură cu documentele verificate, cu respectarea principiului tratamentului egal și nediscriminării, iar solicitanții au obligația să răspundă la clarificări cu respectarea termenului de maxim 15 zile </w:t>
      </w:r>
      <w:bookmarkStart w:id="441" w:name="_Hlk141378630"/>
      <w:r w:rsidR="00113CAD" w:rsidRPr="00440C35">
        <w:rPr>
          <w:rFonts w:cstheme="minorHAnsi"/>
          <w:iCs/>
          <w:color w:val="002060"/>
          <w:sz w:val="24"/>
          <w:szCs w:val="24"/>
        </w:rPr>
        <w:t xml:space="preserve">lucrătoare </w:t>
      </w:r>
      <w:bookmarkEnd w:id="441"/>
      <w:r w:rsidRPr="00440C35">
        <w:rPr>
          <w:rFonts w:cstheme="minorHAnsi"/>
          <w:iCs/>
          <w:color w:val="002060"/>
          <w:sz w:val="24"/>
          <w:szCs w:val="24"/>
        </w:rPr>
        <w:t>calculat de la data primirii solicitării de clarificări, sub sancțiunea respingerii cererii de finanțare.</w:t>
      </w:r>
    </w:p>
    <w:p w14:paraId="2383E4E9" w14:textId="673E9B96" w:rsidR="00F02038" w:rsidRPr="00440C35" w:rsidRDefault="00F02038" w:rsidP="007B7B15">
      <w:pPr>
        <w:spacing w:before="60" w:after="0" w:line="240" w:lineRule="auto"/>
        <w:jc w:val="both"/>
        <w:rPr>
          <w:rFonts w:cstheme="minorHAnsi"/>
          <w:iCs/>
          <w:color w:val="002060"/>
          <w:sz w:val="24"/>
          <w:szCs w:val="24"/>
        </w:rPr>
      </w:pPr>
      <w:r w:rsidRPr="00440C35">
        <w:rPr>
          <w:rFonts w:cstheme="minorHAnsi"/>
          <w:iCs/>
          <w:color w:val="002060"/>
          <w:sz w:val="24"/>
          <w:szCs w:val="24"/>
        </w:rPr>
        <w:t>Verificarea îndeplinirii condițiilor de eligibilitate se realizează pe baza informațiilor și documentelor prezentate de solicitant, inclusiv ca răspuns la solicitările de clarificări, a informațiilor și documentelor care pot fi accesate, obținute sau puse la dispoziția AM POS din bazele de date administrate de alte instituții publice, pe baza protocoalelor încheiate cu acestea și a informațiilor și documentelor care au însoțit cererea de finanțare disponibile în sistemul informatic MySMIS2021/SMIS2021+.</w:t>
      </w:r>
    </w:p>
    <w:p w14:paraId="15F1972D" w14:textId="77777777" w:rsidR="00F02038" w:rsidRPr="00440C35" w:rsidRDefault="00F02038" w:rsidP="007B7B15">
      <w:pPr>
        <w:spacing w:before="60" w:after="0" w:line="240" w:lineRule="auto"/>
        <w:jc w:val="both"/>
        <w:rPr>
          <w:rFonts w:cstheme="minorHAnsi"/>
          <w:iCs/>
          <w:color w:val="002060"/>
          <w:sz w:val="24"/>
          <w:szCs w:val="24"/>
        </w:rPr>
      </w:pPr>
      <w:r w:rsidRPr="00440C35">
        <w:rPr>
          <w:rFonts w:cstheme="minorHAnsi"/>
          <w:iCs/>
          <w:color w:val="002060"/>
          <w:sz w:val="24"/>
          <w:szCs w:val="24"/>
        </w:rPr>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w:t>
      </w:r>
    </w:p>
    <w:p w14:paraId="70415C7B" w14:textId="77777777" w:rsidR="00F02038" w:rsidRPr="00440C35" w:rsidRDefault="00F02038" w:rsidP="007B7B15">
      <w:pPr>
        <w:spacing w:before="60" w:after="0" w:line="240" w:lineRule="auto"/>
        <w:jc w:val="both"/>
        <w:rPr>
          <w:rFonts w:cstheme="minorHAnsi"/>
          <w:iCs/>
          <w:color w:val="002060"/>
          <w:sz w:val="24"/>
          <w:szCs w:val="24"/>
        </w:rPr>
      </w:pPr>
      <w:r w:rsidRPr="00440C35">
        <w:rPr>
          <w:rFonts w:cstheme="minorHAnsi"/>
          <w:iCs/>
          <w:color w:val="002060"/>
          <w:sz w:val="24"/>
          <w:szCs w:val="24"/>
        </w:rPr>
        <w:t>Perioada de verificare a îndeplinirii criteriilor de eligibilitate, inclusiv perioada de solicitare de clarificări pentru emiterea deciziei de aprobare a finanțării, respectiv decizia de respingere a cererii de finanțare, precum și încheierea contractului de finanțare nu poate depăși 60 de zile calendaristice de la data la care solicitantul a luat cunoștință pentru trecerea în etapa de contractare.</w:t>
      </w:r>
    </w:p>
    <w:bookmarkEnd w:id="438"/>
    <w:bookmarkEnd w:id="439"/>
    <w:p w14:paraId="7650C400" w14:textId="77777777" w:rsidR="007350A4" w:rsidRPr="00440C35" w:rsidRDefault="007350A4" w:rsidP="007B7B15">
      <w:pPr>
        <w:spacing w:before="60" w:after="0" w:line="240" w:lineRule="auto"/>
        <w:jc w:val="both"/>
        <w:rPr>
          <w:rFonts w:cstheme="minorHAnsi"/>
          <w:iCs/>
          <w:color w:val="002060"/>
          <w:sz w:val="24"/>
          <w:szCs w:val="24"/>
        </w:rPr>
      </w:pPr>
    </w:p>
    <w:p w14:paraId="137C3DA5" w14:textId="247C2624" w:rsidR="007350A4" w:rsidRPr="00440C35" w:rsidRDefault="007350A4" w:rsidP="007B7B15">
      <w:pPr>
        <w:pStyle w:val="Listparagraf"/>
        <w:numPr>
          <w:ilvl w:val="2"/>
          <w:numId w:val="73"/>
        </w:numPr>
        <w:spacing w:before="60" w:after="0" w:line="240" w:lineRule="auto"/>
        <w:ind w:left="993" w:hanging="862"/>
        <w:contextualSpacing w:val="0"/>
        <w:jc w:val="both"/>
        <w:outlineLvl w:val="2"/>
        <w:rPr>
          <w:rFonts w:cstheme="minorHAnsi"/>
          <w:b/>
          <w:bCs/>
          <w:iCs/>
          <w:color w:val="002060"/>
          <w:sz w:val="24"/>
          <w:szCs w:val="24"/>
        </w:rPr>
      </w:pPr>
      <w:bookmarkStart w:id="442" w:name="_Toc146709630"/>
      <w:r w:rsidRPr="00440C35">
        <w:rPr>
          <w:rFonts w:cstheme="minorHAnsi"/>
          <w:b/>
          <w:bCs/>
          <w:iCs/>
          <w:color w:val="002060"/>
          <w:sz w:val="24"/>
          <w:szCs w:val="24"/>
        </w:rPr>
        <w:t>Decizia de acordare/</w:t>
      </w:r>
      <w:r w:rsidR="004E4A83" w:rsidRPr="00440C35">
        <w:rPr>
          <w:rFonts w:cstheme="minorHAnsi"/>
          <w:b/>
          <w:bCs/>
          <w:iCs/>
          <w:color w:val="002060"/>
          <w:sz w:val="24"/>
          <w:szCs w:val="24"/>
        </w:rPr>
        <w:t xml:space="preserve"> </w:t>
      </w:r>
      <w:r w:rsidRPr="00440C35">
        <w:rPr>
          <w:rFonts w:cstheme="minorHAnsi"/>
          <w:b/>
          <w:bCs/>
          <w:iCs/>
          <w:color w:val="002060"/>
          <w:sz w:val="24"/>
          <w:szCs w:val="24"/>
        </w:rPr>
        <w:t>respingere a finanțării</w:t>
      </w:r>
      <w:bookmarkEnd w:id="442"/>
    </w:p>
    <w:p w14:paraId="037B243D" w14:textId="77777777" w:rsidR="005A5FE2" w:rsidRPr="00440C35" w:rsidRDefault="005A5FE2" w:rsidP="007B7B15">
      <w:pPr>
        <w:spacing w:before="60" w:after="0" w:line="240" w:lineRule="auto"/>
        <w:jc w:val="both"/>
        <w:rPr>
          <w:rFonts w:cstheme="minorHAnsi"/>
          <w:iCs/>
          <w:color w:val="002060"/>
          <w:sz w:val="24"/>
          <w:szCs w:val="24"/>
        </w:rPr>
      </w:pPr>
      <w:bookmarkStart w:id="443" w:name="_Hlk140827847"/>
      <w:bookmarkStart w:id="444" w:name="_Toc134971017"/>
      <w:bookmarkStart w:id="445" w:name="_Toc135034795"/>
      <w:bookmarkStart w:id="446" w:name="_Toc135152440"/>
      <w:bookmarkStart w:id="447" w:name="_Toc139893113"/>
      <w:bookmarkStart w:id="448" w:name="_Toc134971018"/>
      <w:bookmarkStart w:id="449" w:name="_Toc135034796"/>
      <w:bookmarkStart w:id="450" w:name="_Toc135152441"/>
      <w:bookmarkEnd w:id="429"/>
      <w:r w:rsidRPr="00440C35">
        <w:rPr>
          <w:rFonts w:cstheme="minorHAnsi"/>
          <w:iCs/>
          <w:color w:val="002060"/>
          <w:sz w:val="24"/>
          <w:szCs w:val="24"/>
        </w:rPr>
        <w:t xml:space="preserve">Urmare a verificării îndeplinirii condițiilor de eligibilitate, AM POS va emite decizia de aprobare a finanțării sau decizia de respingere a finanțării. Pentru proiectele selectate, în baza deciziei de aprobare a finanțării AM POS va proceda la încheierea contractului de finanțare. </w:t>
      </w:r>
    </w:p>
    <w:p w14:paraId="2629F035" w14:textId="77777777" w:rsidR="005A5FE2" w:rsidRPr="00440C35" w:rsidRDefault="005A5FE2" w:rsidP="007B7B15">
      <w:pPr>
        <w:spacing w:before="60" w:after="0" w:line="240" w:lineRule="auto"/>
        <w:jc w:val="both"/>
        <w:rPr>
          <w:rFonts w:cstheme="minorHAnsi"/>
          <w:iCs/>
          <w:color w:val="002060"/>
          <w:sz w:val="24"/>
          <w:szCs w:val="24"/>
        </w:rPr>
      </w:pPr>
      <w:r w:rsidRPr="00440C35">
        <w:rPr>
          <w:rFonts w:cstheme="minorHAnsi"/>
          <w:iCs/>
          <w:color w:val="002060"/>
          <w:sz w:val="24"/>
          <w:szCs w:val="24"/>
        </w:rPr>
        <w:t>AM POS emite decizia de respingere a cererii de finanțare, conform procedurii proprii, în etapa de contractare, cu menționarea motivelor de respingere, dacă intervine cel puțin una dintre următoarele situații:</w:t>
      </w:r>
    </w:p>
    <w:p w14:paraId="31F0F600" w14:textId="77777777" w:rsidR="005A5FE2" w:rsidRPr="00440C35" w:rsidRDefault="005A5FE2" w:rsidP="007B7B15">
      <w:pPr>
        <w:pStyle w:val="Listparagraf"/>
        <w:numPr>
          <w:ilvl w:val="0"/>
          <w:numId w:val="25"/>
        </w:numPr>
        <w:spacing w:before="60" w:after="0" w:line="240" w:lineRule="auto"/>
        <w:contextualSpacing w:val="0"/>
        <w:jc w:val="both"/>
        <w:rPr>
          <w:rFonts w:cstheme="minorHAnsi"/>
          <w:iCs/>
          <w:color w:val="002060"/>
          <w:sz w:val="24"/>
          <w:szCs w:val="24"/>
        </w:rPr>
      </w:pPr>
      <w:r w:rsidRPr="00440C35">
        <w:rPr>
          <w:rFonts w:cstheme="minorHAnsi"/>
          <w:iCs/>
          <w:color w:val="002060"/>
          <w:sz w:val="24"/>
          <w:szCs w:val="24"/>
        </w:rPr>
        <w:t>solicitantul nu face dovada că cele declarate prin declarația unică sunt conforme cu realitatea și corespund cerințelor din ghidul solicitantului;</w:t>
      </w:r>
    </w:p>
    <w:p w14:paraId="041A2230" w14:textId="124FB1B8" w:rsidR="005A5FE2" w:rsidRPr="00440C35" w:rsidRDefault="005A5FE2" w:rsidP="007B7B15">
      <w:pPr>
        <w:pStyle w:val="Listparagraf"/>
        <w:numPr>
          <w:ilvl w:val="0"/>
          <w:numId w:val="25"/>
        </w:numPr>
        <w:spacing w:before="60" w:after="0" w:line="240" w:lineRule="auto"/>
        <w:contextualSpacing w:val="0"/>
        <w:jc w:val="both"/>
        <w:rPr>
          <w:rFonts w:cstheme="minorHAnsi"/>
          <w:iCs/>
          <w:color w:val="002060"/>
          <w:sz w:val="24"/>
          <w:szCs w:val="24"/>
        </w:rPr>
      </w:pPr>
      <w:r w:rsidRPr="00440C35">
        <w:rPr>
          <w:rFonts w:cstheme="minorHAnsi"/>
          <w:iCs/>
          <w:color w:val="002060"/>
          <w:sz w:val="24"/>
          <w:szCs w:val="24"/>
        </w:rPr>
        <w:lastRenderedPageBreak/>
        <w:t xml:space="preserve">solicitantul nu răspunde în termenul de maxim 15 zile </w:t>
      </w:r>
      <w:r w:rsidR="007615AA" w:rsidRPr="00440C35">
        <w:rPr>
          <w:rFonts w:cstheme="minorHAnsi"/>
          <w:iCs/>
          <w:color w:val="002060"/>
          <w:sz w:val="24"/>
          <w:szCs w:val="24"/>
        </w:rPr>
        <w:t>lucrătoare</w:t>
      </w:r>
      <w:r w:rsidRPr="00440C35">
        <w:rPr>
          <w:rFonts w:cstheme="minorHAnsi"/>
          <w:iCs/>
          <w:color w:val="002060"/>
          <w:sz w:val="24"/>
          <w:szCs w:val="24"/>
        </w:rPr>
        <w:t xml:space="preserve"> la clarificările care sunt solicitate de autoritatea de management. Decizia de respingere a finanțării unui proiect se aduce la cunoștința solicitantului prin sistemul informatic MySMIS2021/SMIS2021+. Împotriva deciziei de respingere a finanțării se poate formula contestație pe cale administrativă la AM POS în termen de 30 zile calendaristice, calculat de la data primirii acesteia prin sistemul informatic MySMIS2021/SMIS2021+. Contestațiile depuse după termenul de 30 de zile menționat vor fi respinse.</w:t>
      </w:r>
    </w:p>
    <w:p w14:paraId="799E4A26" w14:textId="1B969652" w:rsidR="005A5FE2" w:rsidRPr="00440C35" w:rsidRDefault="005A5FE2" w:rsidP="007B7B15">
      <w:pPr>
        <w:spacing w:before="60" w:after="0" w:line="240" w:lineRule="auto"/>
        <w:jc w:val="both"/>
        <w:rPr>
          <w:rFonts w:cstheme="minorHAnsi"/>
          <w:iCs/>
          <w:color w:val="002060"/>
          <w:sz w:val="24"/>
          <w:szCs w:val="24"/>
        </w:rPr>
      </w:pPr>
      <w:r w:rsidRPr="00440C35">
        <w:rPr>
          <w:rFonts w:cstheme="minorHAnsi"/>
          <w:iCs/>
          <w:color w:val="002060"/>
          <w:sz w:val="24"/>
          <w:szCs w:val="24"/>
        </w:rPr>
        <w:t xml:space="preserve">Contestațiile vor fi soluționate de către Comitetul de soluționare a contestațiilor din cadrul AM POS în termen de 30 zile calendaristice de la data înregistrării contestației la AM POS. </w:t>
      </w:r>
    </w:p>
    <w:p w14:paraId="488F9548" w14:textId="77777777" w:rsidR="005A5FE2" w:rsidRPr="00440C35" w:rsidRDefault="005A5FE2" w:rsidP="007B7B15">
      <w:pPr>
        <w:spacing w:before="60" w:after="0" w:line="240" w:lineRule="auto"/>
        <w:jc w:val="both"/>
        <w:rPr>
          <w:rFonts w:cstheme="minorHAnsi"/>
          <w:iCs/>
          <w:color w:val="002060"/>
          <w:sz w:val="24"/>
          <w:szCs w:val="24"/>
        </w:rPr>
      </w:pPr>
      <w:r w:rsidRPr="00440C35">
        <w:rPr>
          <w:rFonts w:cstheme="minorHAnsi"/>
          <w:iCs/>
          <w:color w:val="002060"/>
          <w:sz w:val="24"/>
          <w:szCs w:val="24"/>
        </w:rPr>
        <w:t>În cazul admiterii contestației ca rezultat al reverificării modului de îndeplinire a condițiilor de eligibilitate, AM POS poate decide anularea deciziei de respingere a finanțării și, după caz, emiterea deciziei de selectare și semnarea contractului de finanțare, având în vedere considerentele deciziei de soluționare a contestației.</w:t>
      </w:r>
    </w:p>
    <w:p w14:paraId="2980CC46" w14:textId="77777777" w:rsidR="00822721" w:rsidRPr="00440C35" w:rsidRDefault="00822721" w:rsidP="007B7B15">
      <w:pPr>
        <w:spacing w:before="60" w:after="0" w:line="240" w:lineRule="auto"/>
        <w:jc w:val="both"/>
        <w:rPr>
          <w:rFonts w:cstheme="minorHAnsi"/>
          <w:iCs/>
          <w:color w:val="002060"/>
          <w:sz w:val="24"/>
          <w:szCs w:val="24"/>
        </w:rPr>
      </w:pPr>
    </w:p>
    <w:p w14:paraId="0DFF5F0D" w14:textId="77777777" w:rsidR="005A5FE2" w:rsidRPr="00440C35" w:rsidRDefault="005A5FE2" w:rsidP="007B7B15">
      <w:pPr>
        <w:spacing w:before="60" w:after="0" w:line="240" w:lineRule="auto"/>
        <w:jc w:val="both"/>
        <w:rPr>
          <w:rFonts w:cstheme="minorHAnsi"/>
          <w:iCs/>
          <w:color w:val="002060"/>
          <w:sz w:val="24"/>
          <w:szCs w:val="24"/>
        </w:rPr>
      </w:pPr>
    </w:p>
    <w:p w14:paraId="1A50A043" w14:textId="7E762BA1" w:rsidR="00DC2807" w:rsidRPr="00440C35" w:rsidRDefault="00DC2807" w:rsidP="007B7B15">
      <w:pPr>
        <w:pStyle w:val="Listparagraf"/>
        <w:numPr>
          <w:ilvl w:val="2"/>
          <w:numId w:val="73"/>
        </w:numPr>
        <w:spacing w:before="60" w:after="0" w:line="240" w:lineRule="auto"/>
        <w:ind w:left="993" w:hanging="862"/>
        <w:contextualSpacing w:val="0"/>
        <w:jc w:val="both"/>
        <w:outlineLvl w:val="2"/>
        <w:rPr>
          <w:rFonts w:cstheme="minorHAnsi"/>
          <w:b/>
          <w:bCs/>
          <w:iCs/>
          <w:color w:val="002060"/>
          <w:sz w:val="24"/>
          <w:szCs w:val="24"/>
        </w:rPr>
      </w:pPr>
      <w:bookmarkStart w:id="451" w:name="_Toc146709631"/>
      <w:bookmarkEnd w:id="443"/>
      <w:r w:rsidRPr="00440C35">
        <w:rPr>
          <w:rFonts w:cstheme="minorHAnsi"/>
          <w:b/>
          <w:bCs/>
          <w:iCs/>
          <w:color w:val="002060"/>
          <w:sz w:val="24"/>
          <w:szCs w:val="24"/>
        </w:rPr>
        <w:t>Definitivarea planului de monitorizare a proiectului</w:t>
      </w:r>
      <w:bookmarkEnd w:id="444"/>
      <w:bookmarkEnd w:id="445"/>
      <w:bookmarkEnd w:id="446"/>
      <w:bookmarkEnd w:id="447"/>
      <w:bookmarkEnd w:id="451"/>
      <w:r w:rsidRPr="00440C35">
        <w:rPr>
          <w:rFonts w:cstheme="minorHAnsi"/>
          <w:b/>
          <w:bCs/>
          <w:iCs/>
          <w:color w:val="002060"/>
          <w:sz w:val="24"/>
          <w:szCs w:val="24"/>
        </w:rPr>
        <w:t xml:space="preserve"> </w:t>
      </w:r>
    </w:p>
    <w:p w14:paraId="1AC4E649" w14:textId="644B2804" w:rsidR="00522656" w:rsidRPr="00440C35" w:rsidRDefault="00522656" w:rsidP="007B7B15">
      <w:pPr>
        <w:widowControl w:val="0"/>
        <w:tabs>
          <w:tab w:val="left" w:pos="477"/>
        </w:tabs>
        <w:autoSpaceDE w:val="0"/>
        <w:autoSpaceDN w:val="0"/>
        <w:spacing w:before="60" w:after="0" w:line="240" w:lineRule="auto"/>
        <w:ind w:right="112"/>
        <w:jc w:val="both"/>
        <w:rPr>
          <w:rFonts w:cstheme="minorHAnsi"/>
          <w:color w:val="002060"/>
          <w:sz w:val="24"/>
          <w:szCs w:val="24"/>
        </w:rPr>
      </w:pPr>
      <w:bookmarkStart w:id="452" w:name="_Hlk140650946"/>
      <w:bookmarkStart w:id="453" w:name="_Hlk140827864"/>
      <w:bookmarkStart w:id="454" w:name="_Hlk140501957"/>
      <w:r w:rsidRPr="00440C35">
        <w:rPr>
          <w:rFonts w:cstheme="minorHAnsi"/>
          <w:color w:val="002060"/>
          <w:sz w:val="24"/>
          <w:szCs w:val="24"/>
        </w:rPr>
        <w:t xml:space="preserve">Planul de monitorizare a proiectului (Anexă 2 la contractul de finanțare) stabilește indicatorii de etapă care se vor monitoriza de către autoritatea de management/organismul intermediar pe parcursul implementării proiectului. </w:t>
      </w:r>
    </w:p>
    <w:bookmarkEnd w:id="452"/>
    <w:p w14:paraId="0EC349D3" w14:textId="48BD0FA3" w:rsidR="00522656" w:rsidRPr="00440C35" w:rsidRDefault="00522656" w:rsidP="007B7B15">
      <w:pPr>
        <w:spacing w:before="60" w:after="0" w:line="240" w:lineRule="auto"/>
        <w:jc w:val="both"/>
        <w:rPr>
          <w:rFonts w:cstheme="minorHAnsi"/>
          <w:color w:val="002060"/>
          <w:sz w:val="24"/>
          <w:szCs w:val="24"/>
        </w:rPr>
      </w:pPr>
      <w:r w:rsidRPr="00440C35">
        <w:rPr>
          <w:rFonts w:cstheme="minorHAnsi"/>
          <w:color w:val="002060"/>
          <w:sz w:val="24"/>
          <w:szCs w:val="24"/>
        </w:rPr>
        <w:t>În etapa de contractare va fi definitivat Planul de monitorizare a proiectului, anex</w:t>
      </w:r>
      <w:r w:rsidR="001356BF" w:rsidRPr="00440C35">
        <w:rPr>
          <w:rFonts w:cstheme="minorHAnsi"/>
          <w:color w:val="002060"/>
          <w:sz w:val="24"/>
          <w:szCs w:val="24"/>
        </w:rPr>
        <w:t>ă</w:t>
      </w:r>
      <w:r w:rsidRPr="00440C35">
        <w:rPr>
          <w:rFonts w:cstheme="minorHAnsi"/>
          <w:color w:val="002060"/>
          <w:sz w:val="24"/>
          <w:szCs w:val="24"/>
        </w:rPr>
        <w:t xml:space="preserve"> la contractul de finanțare</w:t>
      </w:r>
      <w:r w:rsidR="001356BF" w:rsidRPr="00440C35">
        <w:rPr>
          <w:rFonts w:cstheme="minorHAnsi"/>
          <w:color w:val="002060"/>
          <w:sz w:val="24"/>
          <w:szCs w:val="24"/>
        </w:rPr>
        <w:t xml:space="preserve"> al cărui model a fost</w:t>
      </w:r>
      <w:r w:rsidRPr="00440C35">
        <w:rPr>
          <w:rFonts w:cstheme="minorHAnsi"/>
          <w:color w:val="002060"/>
          <w:sz w:val="24"/>
          <w:szCs w:val="24"/>
        </w:rPr>
        <w:t xml:space="preserve"> aprobat prin Ordinul ministrului investițiilor și proiectelor europene nr. 2041/2023. </w:t>
      </w:r>
    </w:p>
    <w:p w14:paraId="67DBEEE0" w14:textId="77777777" w:rsidR="000853CE" w:rsidRPr="00440C35" w:rsidRDefault="000853CE" w:rsidP="007B7B15">
      <w:pPr>
        <w:pStyle w:val="Listparagraf"/>
        <w:numPr>
          <w:ilvl w:val="2"/>
          <w:numId w:val="73"/>
        </w:numPr>
        <w:spacing w:before="60" w:after="0" w:line="240" w:lineRule="auto"/>
        <w:ind w:left="993" w:hanging="862"/>
        <w:contextualSpacing w:val="0"/>
        <w:jc w:val="both"/>
        <w:outlineLvl w:val="2"/>
        <w:rPr>
          <w:rFonts w:cstheme="minorHAnsi"/>
          <w:b/>
          <w:bCs/>
          <w:iCs/>
          <w:color w:val="002060"/>
          <w:sz w:val="24"/>
          <w:szCs w:val="24"/>
        </w:rPr>
      </w:pPr>
      <w:bookmarkStart w:id="455" w:name="_Toc146709632"/>
      <w:bookmarkEnd w:id="453"/>
      <w:bookmarkEnd w:id="454"/>
      <w:r w:rsidRPr="00440C35">
        <w:rPr>
          <w:rFonts w:cstheme="minorHAnsi"/>
          <w:b/>
          <w:bCs/>
          <w:iCs/>
          <w:color w:val="002060"/>
          <w:sz w:val="24"/>
          <w:szCs w:val="24"/>
        </w:rPr>
        <w:t>Semnarea contractului de finanțare /emiterea deciziei de finanțare</w:t>
      </w:r>
      <w:bookmarkEnd w:id="448"/>
      <w:bookmarkEnd w:id="449"/>
      <w:bookmarkEnd w:id="450"/>
      <w:bookmarkEnd w:id="455"/>
    </w:p>
    <w:p w14:paraId="4AFE96E5" w14:textId="104CE3C0" w:rsidR="00522656" w:rsidRPr="00440C35" w:rsidRDefault="00522656" w:rsidP="007B7B15">
      <w:pPr>
        <w:spacing w:before="60" w:after="0" w:line="240" w:lineRule="auto"/>
        <w:jc w:val="both"/>
        <w:rPr>
          <w:rFonts w:cstheme="minorHAnsi"/>
          <w:iCs/>
          <w:color w:val="002060"/>
          <w:sz w:val="24"/>
          <w:szCs w:val="24"/>
        </w:rPr>
      </w:pPr>
      <w:bookmarkStart w:id="456" w:name="_Hlk140508130"/>
      <w:r w:rsidRPr="00440C35">
        <w:rPr>
          <w:rFonts w:cstheme="minorHAnsi"/>
          <w:iCs/>
          <w:color w:val="002060"/>
          <w:sz w:val="24"/>
          <w:szCs w:val="24"/>
        </w:rPr>
        <w:t>Contractul de finanțare va fi semnat de MIPE, în calitate de Autoritate de Management pentru Programul</w:t>
      </w:r>
      <w:r w:rsidR="00876A4C" w:rsidRPr="00440C35">
        <w:rPr>
          <w:rFonts w:cstheme="minorHAnsi"/>
          <w:iCs/>
          <w:color w:val="002060"/>
          <w:sz w:val="24"/>
          <w:szCs w:val="24"/>
        </w:rPr>
        <w:t xml:space="preserve"> </w:t>
      </w:r>
      <w:r w:rsidR="00D00335" w:rsidRPr="00440C35">
        <w:rPr>
          <w:rFonts w:cstheme="minorHAnsi"/>
          <w:iCs/>
          <w:color w:val="002060"/>
          <w:sz w:val="24"/>
          <w:szCs w:val="24"/>
        </w:rPr>
        <w:t>Operațional</w:t>
      </w:r>
      <w:r w:rsidRPr="00440C35">
        <w:rPr>
          <w:rFonts w:cstheme="minorHAnsi"/>
          <w:iCs/>
          <w:color w:val="002060"/>
          <w:sz w:val="24"/>
          <w:szCs w:val="24"/>
        </w:rPr>
        <w:t xml:space="preserve"> Sănătate și </w:t>
      </w:r>
      <w:r w:rsidR="00174915" w:rsidRPr="00440C35">
        <w:rPr>
          <w:rFonts w:cstheme="minorHAnsi"/>
          <w:iCs/>
          <w:color w:val="002060"/>
          <w:sz w:val="24"/>
          <w:szCs w:val="24"/>
        </w:rPr>
        <w:t>beneficiar</w:t>
      </w:r>
      <w:r w:rsidRPr="00440C35">
        <w:rPr>
          <w:rFonts w:cstheme="minorHAnsi"/>
          <w:iCs/>
          <w:color w:val="002060"/>
          <w:sz w:val="24"/>
          <w:szCs w:val="24"/>
        </w:rPr>
        <w:t xml:space="preserve">/lider de parteneriat. </w:t>
      </w:r>
    </w:p>
    <w:p w14:paraId="3E900E6C" w14:textId="2499D834" w:rsidR="00522656" w:rsidRPr="00440C35" w:rsidRDefault="00522656" w:rsidP="007B7B15">
      <w:pPr>
        <w:spacing w:before="60" w:after="0" w:line="240" w:lineRule="auto"/>
        <w:jc w:val="both"/>
        <w:rPr>
          <w:rFonts w:cstheme="minorHAnsi"/>
          <w:color w:val="002060"/>
          <w:sz w:val="24"/>
          <w:szCs w:val="24"/>
        </w:rPr>
      </w:pPr>
      <w:r w:rsidRPr="00440C35">
        <w:rPr>
          <w:rFonts w:cstheme="minorHAnsi"/>
          <w:color w:val="002060"/>
          <w:sz w:val="24"/>
          <w:szCs w:val="24"/>
        </w:rPr>
        <w:t>Condițiile Specifice ale contractului de finanțare</w:t>
      </w:r>
      <w:r w:rsidRPr="00440C35">
        <w:rPr>
          <w:rFonts w:cstheme="minorHAnsi"/>
          <w:sz w:val="24"/>
          <w:szCs w:val="24"/>
        </w:rPr>
        <w:t xml:space="preserve">, </w:t>
      </w:r>
      <w:r w:rsidRPr="00440C35">
        <w:rPr>
          <w:rFonts w:cstheme="minorHAnsi"/>
          <w:color w:val="002060"/>
          <w:sz w:val="24"/>
          <w:szCs w:val="24"/>
        </w:rPr>
        <w:t>anexă la contractul de finanțare  și</w:t>
      </w:r>
      <w:r w:rsidRPr="00440C35">
        <w:rPr>
          <w:rFonts w:cstheme="minorHAnsi"/>
          <w:sz w:val="24"/>
          <w:szCs w:val="24"/>
        </w:rPr>
        <w:t xml:space="preserve"> </w:t>
      </w:r>
      <w:r w:rsidRPr="00440C35">
        <w:rPr>
          <w:rFonts w:cstheme="minorHAnsi"/>
          <w:color w:val="002060"/>
          <w:sz w:val="24"/>
          <w:szCs w:val="24"/>
        </w:rPr>
        <w:t>Anexa 18 la prezentul ghid,  completează și detaliază modul de aplicare a Condițiilor generale ale contract</w:t>
      </w:r>
      <w:r w:rsidR="001356BF" w:rsidRPr="00440C35">
        <w:rPr>
          <w:rFonts w:cstheme="minorHAnsi"/>
          <w:color w:val="002060"/>
          <w:sz w:val="24"/>
          <w:szCs w:val="24"/>
        </w:rPr>
        <w:t>ului</w:t>
      </w:r>
      <w:r w:rsidRPr="00440C35">
        <w:rPr>
          <w:rFonts w:cstheme="minorHAnsi"/>
          <w:color w:val="002060"/>
          <w:sz w:val="24"/>
          <w:szCs w:val="24"/>
        </w:rPr>
        <w:t xml:space="preserve"> de finanțare.</w:t>
      </w:r>
    </w:p>
    <w:bookmarkEnd w:id="456"/>
    <w:p w14:paraId="5180BF56" w14:textId="77777777" w:rsidR="00F847BF" w:rsidRPr="00440C35" w:rsidRDefault="00F847BF" w:rsidP="007B7B15">
      <w:pPr>
        <w:pStyle w:val="Listparagraf"/>
        <w:spacing w:before="60" w:after="0" w:line="240" w:lineRule="auto"/>
        <w:ind w:left="0"/>
        <w:contextualSpacing w:val="0"/>
        <w:jc w:val="both"/>
        <w:rPr>
          <w:rFonts w:cstheme="minorHAnsi"/>
          <w:iCs/>
          <w:color w:val="002060"/>
          <w:sz w:val="24"/>
          <w:szCs w:val="24"/>
        </w:rPr>
      </w:pPr>
    </w:p>
    <w:p w14:paraId="4DC0C3F3" w14:textId="77777777" w:rsidR="000853CE" w:rsidRPr="00440C35" w:rsidRDefault="000853CE" w:rsidP="007B7B15">
      <w:pPr>
        <w:pStyle w:val="Listparagraf"/>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457" w:name="_Toc135152442"/>
      <w:bookmarkStart w:id="458" w:name="_Toc146709633"/>
      <w:r w:rsidRPr="00440C35">
        <w:rPr>
          <w:rFonts w:cstheme="minorHAnsi"/>
          <w:b/>
          <w:bCs/>
          <w:iCs/>
          <w:color w:val="002060"/>
          <w:sz w:val="24"/>
          <w:szCs w:val="24"/>
        </w:rPr>
        <w:t>ASPECTE PRIVIND CONFLICTUL DE INTERESE</w:t>
      </w:r>
      <w:bookmarkEnd w:id="457"/>
      <w:bookmarkEnd w:id="458"/>
      <w:r w:rsidRPr="00440C35">
        <w:rPr>
          <w:rFonts w:cstheme="minorHAnsi"/>
          <w:b/>
          <w:bCs/>
          <w:iCs/>
          <w:color w:val="002060"/>
          <w:sz w:val="24"/>
          <w:szCs w:val="24"/>
        </w:rPr>
        <w:t xml:space="preserve">  </w:t>
      </w:r>
      <w:r w:rsidRPr="00440C35">
        <w:rPr>
          <w:rFonts w:cstheme="minorHAnsi"/>
          <w:b/>
          <w:bCs/>
          <w:iCs/>
          <w:color w:val="002060"/>
          <w:sz w:val="24"/>
          <w:szCs w:val="24"/>
        </w:rPr>
        <w:tab/>
      </w:r>
    </w:p>
    <w:p w14:paraId="76458521" w14:textId="77777777" w:rsidR="00EA0B1B" w:rsidRPr="00440C35" w:rsidRDefault="00EA0B1B" w:rsidP="007B7B15">
      <w:pPr>
        <w:spacing w:before="60" w:after="0" w:line="240" w:lineRule="auto"/>
        <w:jc w:val="both"/>
        <w:rPr>
          <w:rFonts w:cstheme="minorHAnsi"/>
          <w:color w:val="002060"/>
          <w:sz w:val="24"/>
          <w:szCs w:val="24"/>
        </w:rPr>
      </w:pPr>
      <w:r w:rsidRPr="00440C35">
        <w:rPr>
          <w:rFonts w:cstheme="minorHAnsi"/>
          <w:color w:val="002060"/>
          <w:sz w:val="24"/>
          <w:szCs w:val="24"/>
        </w:rPr>
        <w:t>La elaborarea cererii de finanțare, precum si pe toată perioada implementării proiectului, beneficiarii/ partenerii vor trebui să respecte prevederile legale europene și naționale în vigoare referitoare la conflictul de interese şi la regimul incompatibilităților.</w:t>
      </w:r>
    </w:p>
    <w:p w14:paraId="28C33884" w14:textId="0E6DB15B" w:rsidR="000853CE" w:rsidRPr="00440C35" w:rsidRDefault="000853CE" w:rsidP="007B7B15">
      <w:pPr>
        <w:spacing w:before="60" w:after="0" w:line="240" w:lineRule="auto"/>
        <w:jc w:val="both"/>
        <w:rPr>
          <w:rFonts w:cstheme="minorHAnsi"/>
          <w:color w:val="002060"/>
          <w:sz w:val="24"/>
          <w:szCs w:val="24"/>
        </w:rPr>
      </w:pPr>
      <w:r w:rsidRPr="00440C35">
        <w:rPr>
          <w:rFonts w:cstheme="minorHAnsi"/>
          <w:color w:val="002060"/>
          <w:sz w:val="24"/>
          <w:szCs w:val="24"/>
        </w:rPr>
        <w:t xml:space="preserve">Beneficiarii de </w:t>
      </w:r>
      <w:r w:rsidR="00CC2236" w:rsidRPr="00440C35">
        <w:rPr>
          <w:rFonts w:cstheme="minorHAnsi"/>
          <w:color w:val="002060"/>
          <w:sz w:val="24"/>
          <w:szCs w:val="24"/>
        </w:rPr>
        <w:t>finanțare</w:t>
      </w:r>
      <w:r w:rsidRPr="00440C35">
        <w:rPr>
          <w:rFonts w:cstheme="minorHAnsi"/>
          <w:color w:val="002060"/>
          <w:sz w:val="24"/>
          <w:szCs w:val="24"/>
        </w:rPr>
        <w:t xml:space="preserve"> nerambursabilă se obligă să întreprindă toate </w:t>
      </w:r>
      <w:r w:rsidR="00CC2236" w:rsidRPr="00440C35">
        <w:rPr>
          <w:rFonts w:cstheme="minorHAnsi"/>
          <w:color w:val="002060"/>
          <w:sz w:val="24"/>
          <w:szCs w:val="24"/>
        </w:rPr>
        <w:t>diligențele</w:t>
      </w:r>
      <w:r w:rsidRPr="00440C35">
        <w:rPr>
          <w:rFonts w:cstheme="minorHAnsi"/>
          <w:color w:val="002060"/>
          <w:sz w:val="24"/>
          <w:szCs w:val="24"/>
        </w:rPr>
        <w:t xml:space="preserve"> necesare pentru a evita orice conflict de interese şi să informeze cu celeritate AM POS în legătură cu orice </w:t>
      </w:r>
      <w:r w:rsidR="00CC2236" w:rsidRPr="00440C35">
        <w:rPr>
          <w:rFonts w:cstheme="minorHAnsi"/>
          <w:color w:val="002060"/>
          <w:sz w:val="24"/>
          <w:szCs w:val="24"/>
        </w:rPr>
        <w:t>situație</w:t>
      </w:r>
      <w:r w:rsidRPr="00440C35">
        <w:rPr>
          <w:rFonts w:cstheme="minorHAnsi"/>
          <w:color w:val="002060"/>
          <w:sz w:val="24"/>
          <w:szCs w:val="24"/>
        </w:rPr>
        <w:t xml:space="preserve"> care dă </w:t>
      </w:r>
      <w:r w:rsidR="00CC2236" w:rsidRPr="00440C35">
        <w:rPr>
          <w:rFonts w:cstheme="minorHAnsi"/>
          <w:color w:val="002060"/>
          <w:sz w:val="24"/>
          <w:szCs w:val="24"/>
        </w:rPr>
        <w:t>naștere</w:t>
      </w:r>
      <w:r w:rsidRPr="00440C35">
        <w:rPr>
          <w:rFonts w:cstheme="minorHAnsi"/>
          <w:color w:val="002060"/>
          <w:sz w:val="24"/>
          <w:szCs w:val="24"/>
        </w:rPr>
        <w:t xml:space="preserve"> sau este posibil să dea </w:t>
      </w:r>
      <w:r w:rsidR="00CC2236" w:rsidRPr="00440C35">
        <w:rPr>
          <w:rFonts w:cstheme="minorHAnsi"/>
          <w:color w:val="002060"/>
          <w:sz w:val="24"/>
          <w:szCs w:val="24"/>
        </w:rPr>
        <w:t>naștere</w:t>
      </w:r>
      <w:r w:rsidRPr="00440C35">
        <w:rPr>
          <w:rFonts w:cstheme="minorHAnsi"/>
          <w:color w:val="002060"/>
          <w:sz w:val="24"/>
          <w:szCs w:val="24"/>
        </w:rPr>
        <w:t xml:space="preserve"> unui astfel de conflict. În cazul </w:t>
      </w:r>
      <w:r w:rsidR="00CC2236" w:rsidRPr="00440C35">
        <w:rPr>
          <w:rFonts w:cstheme="minorHAnsi"/>
          <w:color w:val="002060"/>
          <w:sz w:val="24"/>
          <w:szCs w:val="24"/>
        </w:rPr>
        <w:t>apariției</w:t>
      </w:r>
      <w:r w:rsidRPr="00440C35">
        <w:rPr>
          <w:rFonts w:cstheme="minorHAnsi"/>
          <w:color w:val="002060"/>
          <w:sz w:val="24"/>
          <w:szCs w:val="24"/>
        </w:rPr>
        <w:t xml:space="preserve"> riscului unei astfel de situații beneficiarul/ partenerii trebuie să ia măsuri care să conducă la evitarea, respectiv stingerea lui şi să informeze în scris AMPOS în legătură cu orice situație care dă naștere sau este posibil să dea naștere unui astfel de conflict, în termen de 3 (trei) zile lucrătoare de la apariția unei astfel de situații. </w:t>
      </w:r>
    </w:p>
    <w:p w14:paraId="645BE868" w14:textId="6D4DFA04" w:rsidR="000853CE" w:rsidRPr="00440C35" w:rsidRDefault="000853CE" w:rsidP="007B7B15">
      <w:pPr>
        <w:spacing w:before="60" w:after="0" w:line="240" w:lineRule="auto"/>
        <w:jc w:val="both"/>
        <w:rPr>
          <w:rFonts w:cstheme="minorHAnsi"/>
          <w:color w:val="002060"/>
          <w:sz w:val="24"/>
          <w:szCs w:val="24"/>
        </w:rPr>
      </w:pPr>
      <w:r w:rsidRPr="00440C35">
        <w:rPr>
          <w:rFonts w:cstheme="minorHAnsi"/>
          <w:color w:val="002060"/>
          <w:sz w:val="24"/>
          <w:szCs w:val="24"/>
        </w:rPr>
        <w:lastRenderedPageBreak/>
        <w:t xml:space="preserve">Reprezintă conflict de interese orice situație care împiedică beneficiarul/partenerii de a avea o atitudine obiectivă şi </w:t>
      </w:r>
      <w:r w:rsidR="00CC2236" w:rsidRPr="00440C35">
        <w:rPr>
          <w:rFonts w:cstheme="minorHAnsi"/>
          <w:color w:val="002060"/>
          <w:sz w:val="24"/>
          <w:szCs w:val="24"/>
        </w:rPr>
        <w:t>imparțială</w:t>
      </w:r>
      <w:r w:rsidRPr="00440C35">
        <w:rPr>
          <w:rFonts w:cstheme="minorHAnsi"/>
          <w:color w:val="002060"/>
          <w:sz w:val="24"/>
          <w:szCs w:val="24"/>
        </w:rPr>
        <w:t xml:space="preserve">, sau care îi împiedică să execute </w:t>
      </w:r>
      <w:r w:rsidR="00CC2236" w:rsidRPr="00440C35">
        <w:rPr>
          <w:rFonts w:cstheme="minorHAnsi"/>
          <w:color w:val="002060"/>
          <w:sz w:val="24"/>
          <w:szCs w:val="24"/>
        </w:rPr>
        <w:t>activitățile</w:t>
      </w:r>
      <w:r w:rsidRPr="00440C35">
        <w:rPr>
          <w:rFonts w:cstheme="minorHAnsi"/>
          <w:color w:val="002060"/>
          <w:sz w:val="24"/>
          <w:szCs w:val="24"/>
        </w:rPr>
        <w:t xml:space="preserve"> prevăzute în cererea de </w:t>
      </w:r>
      <w:r w:rsidR="00CC2236" w:rsidRPr="00440C35">
        <w:rPr>
          <w:rFonts w:cstheme="minorHAnsi"/>
          <w:color w:val="002060"/>
          <w:sz w:val="24"/>
          <w:szCs w:val="24"/>
        </w:rPr>
        <w:t>finanțare</w:t>
      </w:r>
      <w:r w:rsidRPr="00440C35">
        <w:rPr>
          <w:rFonts w:cstheme="minorHAnsi"/>
          <w:color w:val="002060"/>
          <w:sz w:val="24"/>
          <w:szCs w:val="24"/>
        </w:rPr>
        <w:t xml:space="preserve"> într-o manieră obiectivă şi </w:t>
      </w:r>
      <w:r w:rsidR="00CC2236" w:rsidRPr="00440C35">
        <w:rPr>
          <w:rFonts w:cstheme="minorHAnsi"/>
          <w:color w:val="002060"/>
          <w:sz w:val="24"/>
          <w:szCs w:val="24"/>
        </w:rPr>
        <w:t>imparțială</w:t>
      </w:r>
      <w:r w:rsidRPr="00440C35">
        <w:rPr>
          <w:rFonts w:cstheme="minorHAnsi"/>
          <w:color w:val="002060"/>
          <w:sz w:val="24"/>
          <w:szCs w:val="24"/>
        </w:rPr>
        <w:t xml:space="preserve">, din motive referitoare la familie, </w:t>
      </w:r>
      <w:r w:rsidR="00D932CA" w:rsidRPr="00440C35">
        <w:rPr>
          <w:rFonts w:cstheme="minorHAnsi"/>
          <w:color w:val="002060"/>
          <w:sz w:val="24"/>
          <w:szCs w:val="24"/>
        </w:rPr>
        <w:t>viață</w:t>
      </w:r>
      <w:r w:rsidRPr="00440C35">
        <w:rPr>
          <w:rFonts w:cstheme="minorHAnsi"/>
          <w:color w:val="002060"/>
          <w:sz w:val="24"/>
          <w:szCs w:val="24"/>
        </w:rPr>
        <w:t xml:space="preserve"> personală, </w:t>
      </w:r>
      <w:r w:rsidR="00CC2236" w:rsidRPr="00440C35">
        <w:rPr>
          <w:rFonts w:cstheme="minorHAnsi"/>
          <w:color w:val="002060"/>
          <w:sz w:val="24"/>
          <w:szCs w:val="24"/>
        </w:rPr>
        <w:t>afinități</w:t>
      </w:r>
      <w:r w:rsidRPr="00440C35">
        <w:rPr>
          <w:rFonts w:cstheme="minorHAnsi"/>
          <w:color w:val="002060"/>
          <w:sz w:val="24"/>
          <w:szCs w:val="24"/>
        </w:rPr>
        <w:t xml:space="preserve"> politice sau </w:t>
      </w:r>
      <w:r w:rsidR="00CC2236" w:rsidRPr="00440C35">
        <w:rPr>
          <w:rFonts w:cstheme="minorHAnsi"/>
          <w:color w:val="002060"/>
          <w:sz w:val="24"/>
          <w:szCs w:val="24"/>
        </w:rPr>
        <w:t>naționale</w:t>
      </w:r>
      <w:r w:rsidRPr="00440C35">
        <w:rPr>
          <w:rFonts w:cstheme="minorHAnsi"/>
          <w:color w:val="002060"/>
          <w:sz w:val="24"/>
          <w:szCs w:val="24"/>
        </w:rPr>
        <w:t xml:space="preserve">, interese economice sau orice alte interese. Interesele anterior </w:t>
      </w:r>
      <w:r w:rsidR="00CC2236" w:rsidRPr="00440C35">
        <w:rPr>
          <w:rFonts w:cstheme="minorHAnsi"/>
          <w:color w:val="002060"/>
          <w:sz w:val="24"/>
          <w:szCs w:val="24"/>
        </w:rPr>
        <w:t>menționate</w:t>
      </w:r>
      <w:r w:rsidRPr="00440C35">
        <w:rPr>
          <w:rFonts w:cstheme="minorHAnsi"/>
          <w:color w:val="002060"/>
          <w:sz w:val="24"/>
          <w:szCs w:val="24"/>
        </w:rPr>
        <w:t xml:space="preserve"> includ orice avantaj pentru persoana în cauză, </w:t>
      </w:r>
      <w:proofErr w:type="spellStart"/>
      <w:r w:rsidRPr="00440C35">
        <w:rPr>
          <w:rFonts w:cstheme="minorHAnsi"/>
          <w:color w:val="002060"/>
          <w:sz w:val="24"/>
          <w:szCs w:val="24"/>
        </w:rPr>
        <w:t>soţul</w:t>
      </w:r>
      <w:proofErr w:type="spellEnd"/>
      <w:r w:rsidRPr="00440C35">
        <w:rPr>
          <w:rFonts w:cstheme="minorHAnsi"/>
          <w:color w:val="002060"/>
          <w:sz w:val="24"/>
          <w:szCs w:val="24"/>
        </w:rPr>
        <w:t>/</w:t>
      </w:r>
      <w:r w:rsidR="00CC2236" w:rsidRPr="00440C35">
        <w:rPr>
          <w:rFonts w:cstheme="minorHAnsi"/>
          <w:color w:val="002060"/>
          <w:sz w:val="24"/>
          <w:szCs w:val="24"/>
        </w:rPr>
        <w:t xml:space="preserve"> </w:t>
      </w:r>
      <w:r w:rsidR="00D932CA" w:rsidRPr="00440C35">
        <w:rPr>
          <w:rFonts w:cstheme="minorHAnsi"/>
          <w:color w:val="002060"/>
          <w:sz w:val="24"/>
          <w:szCs w:val="24"/>
        </w:rPr>
        <w:t>soția</w:t>
      </w:r>
      <w:r w:rsidRPr="00440C35">
        <w:rPr>
          <w:rFonts w:cstheme="minorHAnsi"/>
          <w:color w:val="002060"/>
          <w:sz w:val="24"/>
          <w:szCs w:val="24"/>
        </w:rPr>
        <w:t xml:space="preserve"> sau o rudă ori un afin, până la gradul 2 inclusiv. </w:t>
      </w:r>
    </w:p>
    <w:p w14:paraId="34EFD06C" w14:textId="2462E7D0" w:rsidR="000853CE" w:rsidRPr="00440C35" w:rsidRDefault="000853CE" w:rsidP="007B7B15">
      <w:pPr>
        <w:spacing w:before="60" w:after="0" w:line="240" w:lineRule="auto"/>
        <w:jc w:val="both"/>
        <w:rPr>
          <w:rFonts w:cstheme="minorHAnsi"/>
          <w:color w:val="002060"/>
          <w:sz w:val="24"/>
          <w:szCs w:val="24"/>
        </w:rPr>
      </w:pPr>
      <w:r w:rsidRPr="00440C35">
        <w:rPr>
          <w:rFonts w:cstheme="minorHAnsi"/>
          <w:color w:val="002060"/>
          <w:sz w:val="24"/>
          <w:szCs w:val="24"/>
        </w:rPr>
        <w:t xml:space="preserve">Această prevedere se aplică beneficiarului, partenerilor, subcontractorilor, furnizorilor şi angajaților beneficiarului/partenerului şi altor persoane juridice publice sau private, în cazul în care acestea sunt implicate în </w:t>
      </w:r>
      <w:r w:rsidR="00CC2236" w:rsidRPr="00440C35">
        <w:rPr>
          <w:rFonts w:cstheme="minorHAnsi"/>
          <w:color w:val="002060"/>
          <w:sz w:val="24"/>
          <w:szCs w:val="24"/>
        </w:rPr>
        <w:t>activități</w:t>
      </w:r>
      <w:r w:rsidRPr="00440C35">
        <w:rPr>
          <w:rFonts w:cstheme="minorHAnsi"/>
          <w:color w:val="002060"/>
          <w:sz w:val="24"/>
          <w:szCs w:val="24"/>
        </w:rPr>
        <w:t xml:space="preserve"> care pot fi încadrate în </w:t>
      </w:r>
      <w:r w:rsidR="00D932CA" w:rsidRPr="00440C35">
        <w:rPr>
          <w:rFonts w:cstheme="minorHAnsi"/>
          <w:color w:val="002060"/>
          <w:sz w:val="24"/>
          <w:szCs w:val="24"/>
        </w:rPr>
        <w:t>execuția</w:t>
      </w:r>
      <w:r w:rsidRPr="00440C35">
        <w:rPr>
          <w:rFonts w:cstheme="minorHAnsi"/>
          <w:color w:val="002060"/>
          <w:sz w:val="24"/>
          <w:szCs w:val="24"/>
        </w:rPr>
        <w:t>, auditarea sau controlul bugetului Uniunii Europene, precum și angajaților AM</w:t>
      </w:r>
      <w:r w:rsidR="00CC2236" w:rsidRPr="00440C35">
        <w:rPr>
          <w:rFonts w:cstheme="minorHAnsi"/>
          <w:color w:val="002060"/>
          <w:sz w:val="24"/>
          <w:szCs w:val="24"/>
        </w:rPr>
        <w:t xml:space="preserve"> </w:t>
      </w:r>
      <w:r w:rsidRPr="00440C35">
        <w:rPr>
          <w:rFonts w:cstheme="minorHAnsi"/>
          <w:color w:val="002060"/>
          <w:sz w:val="24"/>
          <w:szCs w:val="24"/>
        </w:rPr>
        <w:t xml:space="preserve">POS si persoanelor fizice sau juridice care </w:t>
      </w:r>
      <w:r w:rsidR="00CC2236" w:rsidRPr="00440C35">
        <w:rPr>
          <w:rFonts w:cstheme="minorHAnsi"/>
          <w:color w:val="002060"/>
          <w:sz w:val="24"/>
          <w:szCs w:val="24"/>
        </w:rPr>
        <w:t>desfășoară</w:t>
      </w:r>
      <w:r w:rsidRPr="00440C35">
        <w:rPr>
          <w:rFonts w:cstheme="minorHAnsi"/>
          <w:color w:val="002060"/>
          <w:sz w:val="24"/>
          <w:szCs w:val="24"/>
        </w:rPr>
        <w:t xml:space="preserve"> </w:t>
      </w:r>
      <w:r w:rsidR="00CC2236" w:rsidRPr="00440C35">
        <w:rPr>
          <w:rFonts w:cstheme="minorHAnsi"/>
          <w:color w:val="002060"/>
          <w:sz w:val="24"/>
          <w:szCs w:val="24"/>
        </w:rPr>
        <w:t>activități</w:t>
      </w:r>
      <w:r w:rsidRPr="00440C35">
        <w:rPr>
          <w:rFonts w:cstheme="minorHAnsi"/>
          <w:color w:val="002060"/>
          <w:sz w:val="24"/>
          <w:szCs w:val="24"/>
        </w:rPr>
        <w:t xml:space="preserve"> </w:t>
      </w:r>
      <w:proofErr w:type="spellStart"/>
      <w:r w:rsidRPr="00440C35">
        <w:rPr>
          <w:rFonts w:cstheme="minorHAnsi"/>
          <w:color w:val="002060"/>
          <w:sz w:val="24"/>
          <w:szCs w:val="24"/>
        </w:rPr>
        <w:t>externalizate</w:t>
      </w:r>
      <w:proofErr w:type="spellEnd"/>
      <w:r w:rsidRPr="00440C35">
        <w:rPr>
          <w:rFonts w:cstheme="minorHAnsi"/>
          <w:color w:val="002060"/>
          <w:sz w:val="24"/>
          <w:szCs w:val="24"/>
        </w:rPr>
        <w:t xml:space="preserve"> pentru AM</w:t>
      </w:r>
      <w:r w:rsidR="00CC2236" w:rsidRPr="00440C35">
        <w:rPr>
          <w:rFonts w:cstheme="minorHAnsi"/>
          <w:color w:val="002060"/>
          <w:sz w:val="24"/>
          <w:szCs w:val="24"/>
        </w:rPr>
        <w:t xml:space="preserve"> </w:t>
      </w:r>
      <w:r w:rsidRPr="00440C35">
        <w:rPr>
          <w:rFonts w:cstheme="minorHAnsi"/>
          <w:color w:val="002060"/>
          <w:sz w:val="24"/>
          <w:szCs w:val="24"/>
        </w:rPr>
        <w:t>POS, implicați direct în procesul de evaluare/</w:t>
      </w:r>
      <w:r w:rsidR="00CC2236" w:rsidRPr="00440C35">
        <w:rPr>
          <w:rFonts w:cstheme="minorHAnsi"/>
          <w:color w:val="002060"/>
          <w:sz w:val="24"/>
          <w:szCs w:val="24"/>
        </w:rPr>
        <w:t xml:space="preserve"> selecție</w:t>
      </w:r>
      <w:r w:rsidRPr="00440C35">
        <w:rPr>
          <w:rFonts w:cstheme="minorHAnsi"/>
          <w:color w:val="002060"/>
          <w:sz w:val="24"/>
          <w:szCs w:val="24"/>
        </w:rPr>
        <w:t>/</w:t>
      </w:r>
      <w:r w:rsidR="00CC2236" w:rsidRPr="00440C35">
        <w:rPr>
          <w:rFonts w:cstheme="minorHAnsi"/>
          <w:color w:val="002060"/>
          <w:sz w:val="24"/>
          <w:szCs w:val="24"/>
        </w:rPr>
        <w:t xml:space="preserve"> </w:t>
      </w:r>
      <w:r w:rsidRPr="00440C35">
        <w:rPr>
          <w:rFonts w:cstheme="minorHAnsi"/>
          <w:color w:val="002060"/>
          <w:sz w:val="24"/>
          <w:szCs w:val="24"/>
        </w:rPr>
        <w:t>aprobare/</w:t>
      </w:r>
      <w:r w:rsidR="00CC2236" w:rsidRPr="00440C35">
        <w:rPr>
          <w:rFonts w:cstheme="minorHAnsi"/>
          <w:color w:val="002060"/>
          <w:sz w:val="24"/>
          <w:szCs w:val="24"/>
        </w:rPr>
        <w:t xml:space="preserve"> </w:t>
      </w:r>
      <w:r w:rsidRPr="00440C35">
        <w:rPr>
          <w:rFonts w:cstheme="minorHAnsi"/>
          <w:color w:val="002060"/>
          <w:sz w:val="24"/>
          <w:szCs w:val="24"/>
        </w:rPr>
        <w:t xml:space="preserve">control, după caz, a cererilor de </w:t>
      </w:r>
      <w:r w:rsidR="00CC2236" w:rsidRPr="00440C35">
        <w:rPr>
          <w:rFonts w:cstheme="minorHAnsi"/>
          <w:color w:val="002060"/>
          <w:sz w:val="24"/>
          <w:szCs w:val="24"/>
        </w:rPr>
        <w:t>finanțare</w:t>
      </w:r>
      <w:r w:rsidRPr="00440C35">
        <w:rPr>
          <w:rFonts w:cstheme="minorHAnsi"/>
          <w:color w:val="002060"/>
          <w:sz w:val="24"/>
          <w:szCs w:val="24"/>
        </w:rPr>
        <w:t xml:space="preserve">, respectiv în procesul de verificare/autorizare/ plată/control al cererilor de rambursare/plată. </w:t>
      </w:r>
    </w:p>
    <w:p w14:paraId="6F1B95A0" w14:textId="77777777" w:rsidR="000853CE" w:rsidRPr="00440C35" w:rsidRDefault="000853CE" w:rsidP="007B7B15">
      <w:pPr>
        <w:spacing w:before="60" w:after="0" w:line="240" w:lineRule="auto"/>
        <w:jc w:val="both"/>
        <w:rPr>
          <w:rFonts w:cstheme="minorHAnsi"/>
          <w:color w:val="002060"/>
          <w:sz w:val="24"/>
          <w:szCs w:val="24"/>
        </w:rPr>
      </w:pPr>
      <w:r w:rsidRPr="00440C35">
        <w:rPr>
          <w:rFonts w:cstheme="minorHAnsi"/>
          <w:color w:val="002060"/>
          <w:sz w:val="24"/>
          <w:szCs w:val="24"/>
        </w:rPr>
        <w:t xml:space="preserve">În temeiul articolului 61 alin. (3) din Regulamentul (UE, Euratom) 2018/1046 al Parlamentului European şi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 </w:t>
      </w:r>
    </w:p>
    <w:p w14:paraId="10480587" w14:textId="3B854215" w:rsidR="000853CE" w:rsidRPr="00440C35" w:rsidRDefault="000853CE" w:rsidP="007B7B15">
      <w:pPr>
        <w:pStyle w:val="Listparagraf"/>
        <w:numPr>
          <w:ilvl w:val="0"/>
          <w:numId w:val="27"/>
        </w:numPr>
        <w:spacing w:before="60" w:after="0" w:line="240" w:lineRule="auto"/>
        <w:contextualSpacing w:val="0"/>
        <w:jc w:val="both"/>
        <w:rPr>
          <w:rFonts w:cstheme="minorHAnsi"/>
          <w:color w:val="002060"/>
          <w:sz w:val="24"/>
          <w:szCs w:val="24"/>
        </w:rPr>
      </w:pPr>
      <w:r w:rsidRPr="00440C35">
        <w:rPr>
          <w:rFonts w:cstheme="minorHAnsi"/>
          <w:color w:val="002060"/>
          <w:sz w:val="24"/>
          <w:szCs w:val="24"/>
        </w:rPr>
        <w:t xml:space="preserve">În sensul aspectelor menționate mai sus, beneficiarii și partenerii acestora se obligă să ia toate măsurile pentru respectarea regulilor pentru evitarea conflictului de interese, conform următoarelor prevederi legislative/ ghiduri europene și naționale: </w:t>
      </w:r>
    </w:p>
    <w:p w14:paraId="3608BCD2" w14:textId="77777777" w:rsidR="000853CE" w:rsidRPr="00440C35" w:rsidRDefault="000853CE" w:rsidP="007B7B15">
      <w:pPr>
        <w:pStyle w:val="Listparagraf"/>
        <w:numPr>
          <w:ilvl w:val="1"/>
          <w:numId w:val="27"/>
        </w:numPr>
        <w:spacing w:before="60" w:after="0" w:line="240" w:lineRule="auto"/>
        <w:contextualSpacing w:val="0"/>
        <w:jc w:val="both"/>
        <w:rPr>
          <w:rFonts w:cstheme="minorHAnsi"/>
          <w:color w:val="002060"/>
          <w:sz w:val="24"/>
          <w:szCs w:val="24"/>
        </w:rPr>
      </w:pPr>
      <w:r w:rsidRPr="00440C35">
        <w:rPr>
          <w:rFonts w:cstheme="minorHAnsi"/>
          <w:color w:val="002060"/>
          <w:sz w:val="24"/>
          <w:szCs w:val="24"/>
        </w:rPr>
        <w:t xml:space="preserve">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w:t>
      </w:r>
    </w:p>
    <w:p w14:paraId="0840A7A6" w14:textId="46D10CBE" w:rsidR="000853CE" w:rsidRPr="00440C35" w:rsidRDefault="000853CE" w:rsidP="007B7B15">
      <w:pPr>
        <w:pStyle w:val="Listparagraf"/>
        <w:numPr>
          <w:ilvl w:val="1"/>
          <w:numId w:val="27"/>
        </w:numPr>
        <w:spacing w:before="60" w:after="0" w:line="240" w:lineRule="auto"/>
        <w:contextualSpacing w:val="0"/>
        <w:jc w:val="both"/>
        <w:rPr>
          <w:rFonts w:cstheme="minorHAnsi"/>
          <w:color w:val="002060"/>
          <w:sz w:val="24"/>
          <w:szCs w:val="24"/>
        </w:rPr>
      </w:pPr>
      <w:r w:rsidRPr="00440C35">
        <w:rPr>
          <w:rFonts w:cstheme="minorHAnsi"/>
          <w:color w:val="002060"/>
          <w:sz w:val="24"/>
          <w:szCs w:val="24"/>
        </w:rPr>
        <w:t xml:space="preserve">Capitolul II, Secțiunea a 2-a Reguli în materia conflictului de interese, din OUG nr. 66/2011 privind prevenirea, constatarea şi sancționarea neregulilor apărute în </w:t>
      </w:r>
      <w:r w:rsidR="00CC2236" w:rsidRPr="00440C35">
        <w:rPr>
          <w:rFonts w:cstheme="minorHAnsi"/>
          <w:color w:val="002060"/>
          <w:sz w:val="24"/>
          <w:szCs w:val="24"/>
        </w:rPr>
        <w:t>obținerea</w:t>
      </w:r>
      <w:r w:rsidRPr="00440C35">
        <w:rPr>
          <w:rFonts w:cstheme="minorHAnsi"/>
          <w:color w:val="002060"/>
          <w:sz w:val="24"/>
          <w:szCs w:val="24"/>
        </w:rPr>
        <w:t xml:space="preserve"> şi utilizarea fondurilor europene şi/sau a fondurilor publice </w:t>
      </w:r>
      <w:r w:rsidR="00CC2236" w:rsidRPr="00440C35">
        <w:rPr>
          <w:rFonts w:cstheme="minorHAnsi"/>
          <w:color w:val="002060"/>
          <w:sz w:val="24"/>
          <w:szCs w:val="24"/>
        </w:rPr>
        <w:t>naționale</w:t>
      </w:r>
      <w:r w:rsidRPr="00440C35">
        <w:rPr>
          <w:rFonts w:cstheme="minorHAnsi"/>
          <w:color w:val="002060"/>
          <w:sz w:val="24"/>
          <w:szCs w:val="24"/>
        </w:rPr>
        <w:t xml:space="preserve"> aferente acestora, cu modificările și completările ulterioare; </w:t>
      </w:r>
    </w:p>
    <w:p w14:paraId="336C393D" w14:textId="77777777" w:rsidR="000853CE" w:rsidRPr="00440C35" w:rsidRDefault="000853CE" w:rsidP="007B7B15">
      <w:pPr>
        <w:pStyle w:val="Listparagraf"/>
        <w:numPr>
          <w:ilvl w:val="1"/>
          <w:numId w:val="27"/>
        </w:numPr>
        <w:spacing w:before="60" w:after="0" w:line="240" w:lineRule="auto"/>
        <w:contextualSpacing w:val="0"/>
        <w:jc w:val="both"/>
        <w:rPr>
          <w:rFonts w:cstheme="minorHAnsi"/>
          <w:color w:val="002060"/>
          <w:sz w:val="24"/>
          <w:szCs w:val="24"/>
        </w:rPr>
      </w:pPr>
      <w:r w:rsidRPr="00440C35">
        <w:rPr>
          <w:rFonts w:cstheme="minorHAnsi"/>
          <w:color w:val="002060"/>
          <w:sz w:val="24"/>
          <w:szCs w:val="24"/>
        </w:rPr>
        <w:t xml:space="preserve">Titlul IV, Capitolul II din Legea nr.161/2003 privind unele masuri pentru asigurarea transparentei in exercitarea demnităților publice, a funcțiilor publice si in mediul de afaceri, prevenirea și sancționarea corupției, cu modificările și completările ulterioare, pentru beneficiarii care fac parte din categoria subiecților de drept public; </w:t>
      </w:r>
    </w:p>
    <w:p w14:paraId="59DC99E6" w14:textId="0244E564" w:rsidR="000853CE" w:rsidRPr="00440C35" w:rsidRDefault="000853CE" w:rsidP="007B7B15">
      <w:pPr>
        <w:pStyle w:val="Listparagraf"/>
        <w:numPr>
          <w:ilvl w:val="1"/>
          <w:numId w:val="27"/>
        </w:numPr>
        <w:spacing w:before="60" w:after="0" w:line="240" w:lineRule="auto"/>
        <w:contextualSpacing w:val="0"/>
        <w:jc w:val="both"/>
        <w:rPr>
          <w:rFonts w:cstheme="minorHAnsi"/>
          <w:color w:val="002060"/>
          <w:sz w:val="24"/>
          <w:szCs w:val="24"/>
        </w:rPr>
      </w:pPr>
      <w:r w:rsidRPr="00440C35">
        <w:rPr>
          <w:rFonts w:cstheme="minorHAnsi"/>
          <w:color w:val="002060"/>
          <w:sz w:val="24"/>
          <w:szCs w:val="24"/>
        </w:rPr>
        <w:t>capitolul II, secțiunea 4 Reguli de evitare a conflictului de interese, (art. 58-63), din Legea nr. 98/2016 privind achizițiile publice;</w:t>
      </w:r>
    </w:p>
    <w:p w14:paraId="7F08E3FE" w14:textId="666B1E3D" w:rsidR="000853CE" w:rsidRPr="00440C35" w:rsidRDefault="006471BE" w:rsidP="007B7B15">
      <w:pPr>
        <w:pStyle w:val="Listparagraf"/>
        <w:numPr>
          <w:ilvl w:val="1"/>
          <w:numId w:val="27"/>
        </w:numPr>
        <w:spacing w:before="60" w:after="0" w:line="240" w:lineRule="auto"/>
        <w:contextualSpacing w:val="0"/>
        <w:jc w:val="both"/>
        <w:rPr>
          <w:rFonts w:cstheme="minorHAnsi"/>
          <w:color w:val="002060"/>
          <w:sz w:val="24"/>
          <w:szCs w:val="24"/>
        </w:rPr>
      </w:pPr>
      <w:r w:rsidRPr="00440C35">
        <w:rPr>
          <w:rFonts w:cstheme="minorHAnsi"/>
          <w:color w:val="002060"/>
          <w:sz w:val="24"/>
          <w:szCs w:val="24"/>
        </w:rPr>
        <w:t xml:space="preserve">Comunicarea Comisiei - </w:t>
      </w:r>
      <w:r w:rsidR="000853CE" w:rsidRPr="00440C35">
        <w:rPr>
          <w:rFonts w:cstheme="minorHAnsi"/>
          <w:color w:val="002060"/>
          <w:sz w:val="24"/>
          <w:szCs w:val="24"/>
        </w:rPr>
        <w:t>Orientări privind evitarea și gestionarea conflictelor de interese în temeiul Regulamentului financiar.</w:t>
      </w:r>
    </w:p>
    <w:p w14:paraId="6ADCF220" w14:textId="77777777" w:rsidR="000853CE" w:rsidRPr="00440C35" w:rsidRDefault="000853CE" w:rsidP="007B7B15">
      <w:pPr>
        <w:pStyle w:val="Listparagraf"/>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459" w:name="_Toc135152443"/>
      <w:bookmarkStart w:id="460" w:name="_Toc146709634"/>
      <w:r w:rsidRPr="00440C35">
        <w:rPr>
          <w:rFonts w:cstheme="minorHAnsi"/>
          <w:b/>
          <w:bCs/>
          <w:iCs/>
          <w:color w:val="002060"/>
          <w:sz w:val="24"/>
          <w:szCs w:val="24"/>
        </w:rPr>
        <w:t>ASPECTE PRIVIND PRELUCRAREA DATELOR CU CARACTER PERSONAL</w:t>
      </w:r>
      <w:bookmarkEnd w:id="459"/>
      <w:bookmarkEnd w:id="460"/>
      <w:r w:rsidRPr="00440C35">
        <w:rPr>
          <w:rFonts w:cstheme="minorHAnsi"/>
          <w:b/>
          <w:bCs/>
          <w:iCs/>
          <w:color w:val="002060"/>
          <w:sz w:val="24"/>
          <w:szCs w:val="24"/>
        </w:rPr>
        <w:t xml:space="preserve">  </w:t>
      </w:r>
      <w:r w:rsidRPr="00440C35">
        <w:rPr>
          <w:rFonts w:cstheme="minorHAnsi"/>
          <w:b/>
          <w:bCs/>
          <w:iCs/>
          <w:color w:val="002060"/>
          <w:sz w:val="24"/>
          <w:szCs w:val="24"/>
        </w:rPr>
        <w:tab/>
      </w:r>
    </w:p>
    <w:p w14:paraId="3941AFFC" w14:textId="77777777" w:rsidR="000853CE" w:rsidRPr="00440C35" w:rsidRDefault="000853CE" w:rsidP="007B7B15">
      <w:pPr>
        <w:tabs>
          <w:tab w:val="left" w:pos="284"/>
        </w:tabs>
        <w:spacing w:before="60" w:after="0" w:line="240" w:lineRule="auto"/>
        <w:jc w:val="both"/>
        <w:rPr>
          <w:rFonts w:cstheme="minorHAnsi"/>
          <w:color w:val="002060"/>
          <w:sz w:val="24"/>
          <w:szCs w:val="24"/>
        </w:rPr>
      </w:pPr>
      <w:r w:rsidRPr="00440C35">
        <w:rPr>
          <w:rFonts w:cstheme="minorHAnsi"/>
          <w:color w:val="002060"/>
          <w:sz w:val="24"/>
          <w:szCs w:val="24"/>
        </w:rPr>
        <w:lastRenderedPageBreak/>
        <w:t xml:space="preserve">Parlamentul European și Consiliul au adoptat, în data de 27 aprilie 2016, Regulamentul (UE) 2016/679 privind protecția persoanelor fizice în ceea ce privește prelucrarea datelor cu caracter personal și privind libera circulație a acestor date și de abrogare a Directivei 95/46/CE (Regulamentul general privind protecția datelor RGPD). </w:t>
      </w:r>
    </w:p>
    <w:p w14:paraId="280921DA" w14:textId="77777777" w:rsidR="000853CE" w:rsidRPr="00440C35" w:rsidRDefault="000853CE" w:rsidP="007B7B15">
      <w:pPr>
        <w:tabs>
          <w:tab w:val="left" w:pos="284"/>
        </w:tabs>
        <w:spacing w:before="60" w:after="0" w:line="240" w:lineRule="auto"/>
        <w:jc w:val="both"/>
        <w:rPr>
          <w:rFonts w:cstheme="minorHAnsi"/>
          <w:color w:val="002060"/>
          <w:sz w:val="24"/>
          <w:szCs w:val="24"/>
        </w:rPr>
      </w:pPr>
      <w:r w:rsidRPr="00440C35">
        <w:rPr>
          <w:rFonts w:cstheme="minorHAnsi"/>
          <w:color w:val="002060"/>
          <w:sz w:val="24"/>
          <w:szCs w:val="24"/>
        </w:rPr>
        <w:t xml:space="preserve">Regulamentul (UE) 2016/679 impune un set unic de reguli în materia protecției datelor cu caracter personal, cu accent pe transparența față de persoana vizată și responsabilizarea operatorului de date vis a vis de modul în care acesta prelucrează datele cu caracter personal. Regulamentul (UE) 2016/679 stabilește o serie de garanții specifice pentru protecția cât mai eficientă a vieții private a minorilor, în special în mediul on-line. De asemenea, Regulamentul consolidează drepturile garantate persoanelor vizate și introduce noi drepturi: dreptul la portabilitatea datelor și dreptul la restricționarea prelucrării. </w:t>
      </w:r>
    </w:p>
    <w:p w14:paraId="016470BB" w14:textId="77777777" w:rsidR="000853CE" w:rsidRPr="00440C35" w:rsidRDefault="000853CE" w:rsidP="007B7B15">
      <w:pPr>
        <w:tabs>
          <w:tab w:val="left" w:pos="284"/>
        </w:tabs>
        <w:spacing w:before="60" w:after="0" w:line="240" w:lineRule="auto"/>
        <w:jc w:val="both"/>
        <w:rPr>
          <w:rFonts w:cstheme="minorHAnsi"/>
          <w:color w:val="002060"/>
          <w:sz w:val="24"/>
          <w:szCs w:val="24"/>
        </w:rPr>
      </w:pPr>
      <w:r w:rsidRPr="00440C35">
        <w:rPr>
          <w:rFonts w:cstheme="minorHAnsi"/>
          <w:color w:val="002060"/>
          <w:sz w:val="24"/>
          <w:szCs w:val="24"/>
        </w:rPr>
        <w:t xml:space="preserve">RGPD se aplică: </w:t>
      </w:r>
    </w:p>
    <w:p w14:paraId="054562D2" w14:textId="77777777" w:rsidR="000853CE" w:rsidRPr="00440C35" w:rsidRDefault="000853CE" w:rsidP="007B7B15">
      <w:pPr>
        <w:pStyle w:val="Listparagraf"/>
        <w:numPr>
          <w:ilvl w:val="0"/>
          <w:numId w:val="24"/>
        </w:numPr>
        <w:tabs>
          <w:tab w:val="left" w:pos="284"/>
        </w:tabs>
        <w:spacing w:before="60" w:after="0" w:line="240" w:lineRule="auto"/>
        <w:contextualSpacing w:val="0"/>
        <w:jc w:val="both"/>
        <w:rPr>
          <w:rFonts w:cstheme="minorHAnsi"/>
          <w:color w:val="002060"/>
          <w:sz w:val="24"/>
          <w:szCs w:val="24"/>
        </w:rPr>
      </w:pPr>
      <w:r w:rsidRPr="00440C35">
        <w:rPr>
          <w:rFonts w:cstheme="minorHAnsi"/>
          <w:color w:val="002060"/>
          <w:sz w:val="24"/>
          <w:szCs w:val="24"/>
        </w:rPr>
        <w:t xml:space="preserve">prelucrării datelor cu caracter personal în cadrul activităților derulate la sediul unui operator sau al unei persoane împuternicite de operator pe teritoriul Uniunii, indiferent dacă prelucrarea are loc sau nu pe teritoriul Uniunii; </w:t>
      </w:r>
    </w:p>
    <w:p w14:paraId="51ECBE33" w14:textId="77777777" w:rsidR="000853CE" w:rsidRPr="00440C35" w:rsidRDefault="000853CE" w:rsidP="007B7B15">
      <w:pPr>
        <w:pStyle w:val="Listparagraf"/>
        <w:numPr>
          <w:ilvl w:val="0"/>
          <w:numId w:val="24"/>
        </w:numPr>
        <w:tabs>
          <w:tab w:val="left" w:pos="284"/>
        </w:tabs>
        <w:spacing w:before="60" w:after="0" w:line="240" w:lineRule="auto"/>
        <w:contextualSpacing w:val="0"/>
        <w:jc w:val="both"/>
        <w:rPr>
          <w:rFonts w:cstheme="minorHAnsi"/>
          <w:color w:val="002060"/>
          <w:sz w:val="24"/>
          <w:szCs w:val="24"/>
        </w:rPr>
      </w:pPr>
      <w:r w:rsidRPr="00440C35">
        <w:rPr>
          <w:rFonts w:cstheme="minorHAnsi"/>
          <w:color w:val="002060"/>
          <w:sz w:val="24"/>
          <w:szCs w:val="24"/>
        </w:rPr>
        <w:t xml:space="preserve">prelucrării datelor cu caracter personal ale unor persoane vizate care se află în Uniune de către un operator sau o persoană împuternicită de operator care nu este stabilit (ă) în Uniune, atunci când activitățile de prelucrare sunt legate de oferirea de bunuri sau servicii unor astfel de persoane vizate în  Uniune, indiferent dacă se solicită sau nu efectuarea unei plăți de către persoana vizată; sau legate de monitorizarea comportamentului lor dacă acesta se manifestă în cadrul Uniunii. </w:t>
      </w:r>
    </w:p>
    <w:p w14:paraId="02497A70" w14:textId="77777777" w:rsidR="000853CE" w:rsidRPr="00440C35" w:rsidRDefault="000853CE" w:rsidP="007B7B15">
      <w:pPr>
        <w:tabs>
          <w:tab w:val="left" w:pos="284"/>
        </w:tabs>
        <w:spacing w:before="60" w:after="0" w:line="240" w:lineRule="auto"/>
        <w:ind w:left="284"/>
        <w:jc w:val="both"/>
        <w:rPr>
          <w:rFonts w:cstheme="minorHAnsi"/>
          <w:color w:val="002060"/>
          <w:sz w:val="24"/>
          <w:szCs w:val="24"/>
        </w:rPr>
      </w:pPr>
      <w:r w:rsidRPr="00440C35">
        <w:rPr>
          <w:rFonts w:cstheme="minorHAnsi"/>
          <w:color w:val="002060"/>
          <w:sz w:val="24"/>
          <w:szCs w:val="24"/>
        </w:rPr>
        <w:t xml:space="preserve">Principalele obligații pentru operatorii de date în aplicarea RGPD sunt: </w:t>
      </w:r>
    </w:p>
    <w:p w14:paraId="57EACEFC" w14:textId="77777777" w:rsidR="000853CE" w:rsidRPr="00440C35" w:rsidRDefault="000853CE" w:rsidP="007B7B15">
      <w:pPr>
        <w:pStyle w:val="Listparagraf"/>
        <w:numPr>
          <w:ilvl w:val="0"/>
          <w:numId w:val="24"/>
        </w:numPr>
        <w:tabs>
          <w:tab w:val="left" w:pos="284"/>
        </w:tabs>
        <w:spacing w:before="60" w:after="0" w:line="240" w:lineRule="auto"/>
        <w:contextualSpacing w:val="0"/>
        <w:jc w:val="both"/>
        <w:rPr>
          <w:rFonts w:cstheme="minorHAnsi"/>
          <w:color w:val="002060"/>
          <w:sz w:val="24"/>
          <w:szCs w:val="24"/>
        </w:rPr>
      </w:pPr>
      <w:r w:rsidRPr="00440C35">
        <w:rPr>
          <w:rFonts w:cstheme="minorHAnsi"/>
          <w:color w:val="002060"/>
          <w:sz w:val="24"/>
          <w:szCs w:val="24"/>
        </w:rPr>
        <w:t xml:space="preserve">desemnarea unui responsabil cu protecția datelor (Art. 37-39 din Regulamentul general privind Protecția Datelor); </w:t>
      </w:r>
    </w:p>
    <w:p w14:paraId="66139182" w14:textId="77777777" w:rsidR="000853CE" w:rsidRPr="00440C35" w:rsidRDefault="000853CE" w:rsidP="007B7B15">
      <w:pPr>
        <w:pStyle w:val="Listparagraf"/>
        <w:numPr>
          <w:ilvl w:val="0"/>
          <w:numId w:val="24"/>
        </w:numPr>
        <w:tabs>
          <w:tab w:val="left" w:pos="284"/>
        </w:tabs>
        <w:spacing w:before="60" w:after="0" w:line="240" w:lineRule="auto"/>
        <w:contextualSpacing w:val="0"/>
        <w:jc w:val="both"/>
        <w:rPr>
          <w:rFonts w:cstheme="minorHAnsi"/>
          <w:color w:val="002060"/>
          <w:sz w:val="24"/>
          <w:szCs w:val="24"/>
        </w:rPr>
      </w:pPr>
      <w:r w:rsidRPr="00440C35">
        <w:rPr>
          <w:rFonts w:cstheme="minorHAnsi"/>
          <w:color w:val="002060"/>
          <w:sz w:val="24"/>
          <w:szCs w:val="24"/>
        </w:rPr>
        <w:t xml:space="preserve">cartografierea prelucrării de date cu caracter personal; </w:t>
      </w:r>
    </w:p>
    <w:p w14:paraId="17C211A7" w14:textId="77777777" w:rsidR="000853CE" w:rsidRPr="00440C35" w:rsidRDefault="000853CE" w:rsidP="007B7B15">
      <w:pPr>
        <w:pStyle w:val="Listparagraf"/>
        <w:numPr>
          <w:ilvl w:val="0"/>
          <w:numId w:val="24"/>
        </w:numPr>
        <w:tabs>
          <w:tab w:val="left" w:pos="284"/>
        </w:tabs>
        <w:spacing w:before="60" w:after="0" w:line="240" w:lineRule="auto"/>
        <w:contextualSpacing w:val="0"/>
        <w:jc w:val="both"/>
        <w:rPr>
          <w:rFonts w:cstheme="minorHAnsi"/>
          <w:color w:val="002060"/>
          <w:sz w:val="24"/>
          <w:szCs w:val="24"/>
        </w:rPr>
      </w:pPr>
      <w:r w:rsidRPr="00440C35">
        <w:rPr>
          <w:rFonts w:cstheme="minorHAnsi"/>
          <w:color w:val="002060"/>
          <w:sz w:val="24"/>
          <w:szCs w:val="24"/>
        </w:rPr>
        <w:t xml:space="preserve">monitorizarea acțiunilor care trebuie întreprinse; </w:t>
      </w:r>
    </w:p>
    <w:p w14:paraId="0B2BFCF4" w14:textId="77777777" w:rsidR="000853CE" w:rsidRPr="00440C35" w:rsidRDefault="000853CE" w:rsidP="007B7B15">
      <w:pPr>
        <w:pStyle w:val="Listparagraf"/>
        <w:numPr>
          <w:ilvl w:val="0"/>
          <w:numId w:val="24"/>
        </w:numPr>
        <w:tabs>
          <w:tab w:val="left" w:pos="284"/>
        </w:tabs>
        <w:spacing w:before="60" w:after="0" w:line="240" w:lineRule="auto"/>
        <w:contextualSpacing w:val="0"/>
        <w:jc w:val="both"/>
        <w:rPr>
          <w:rFonts w:cstheme="minorHAnsi"/>
          <w:color w:val="002060"/>
          <w:sz w:val="24"/>
          <w:szCs w:val="24"/>
        </w:rPr>
      </w:pPr>
      <w:r w:rsidRPr="00440C35">
        <w:rPr>
          <w:rFonts w:cstheme="minorHAnsi"/>
          <w:color w:val="002060"/>
          <w:sz w:val="24"/>
          <w:szCs w:val="24"/>
        </w:rPr>
        <w:t xml:space="preserve">gestionarea riscurilor (în cazul în care au fost identificate prelucrări de date cu caracter personal susceptibile de a prezenta riscuri ridicate pentru drepturile și libertățile persoanelor fizice, operatorul va efectua o evaluare a impactului asupra protecției datelor, în condițiile art. 35 din Regulamentul General privind Protecția Datelor). </w:t>
      </w:r>
    </w:p>
    <w:p w14:paraId="10F38104" w14:textId="3DA44D05" w:rsidR="00AD6F29" w:rsidRPr="00440C35" w:rsidRDefault="000853CE" w:rsidP="007B7B15">
      <w:pPr>
        <w:pStyle w:val="Listparagraf"/>
        <w:numPr>
          <w:ilvl w:val="0"/>
          <w:numId w:val="24"/>
        </w:numPr>
        <w:tabs>
          <w:tab w:val="left" w:pos="284"/>
        </w:tabs>
        <w:spacing w:before="60" w:after="0" w:line="240" w:lineRule="auto"/>
        <w:contextualSpacing w:val="0"/>
        <w:jc w:val="both"/>
        <w:rPr>
          <w:rFonts w:cstheme="minorHAnsi"/>
          <w:color w:val="002060"/>
          <w:sz w:val="24"/>
          <w:szCs w:val="24"/>
        </w:rPr>
      </w:pPr>
      <w:bookmarkStart w:id="461" w:name="_Hlk141378855"/>
      <w:r w:rsidRPr="00440C35">
        <w:rPr>
          <w:rFonts w:cstheme="minorHAnsi"/>
          <w:color w:val="002060"/>
          <w:sz w:val="24"/>
          <w:szCs w:val="24"/>
        </w:rPr>
        <w:t>respectarea tuturor normelor legislative privind Regulamentul (UE) 2016/679 privind protecția persoanelor fizice în ceea ce privește prelucrarea datelor cu caracter personal și privind libera circulație a acestor date și de abrogare a Directivei 95/46/CE (Regulamentul general privind protecția datelor RGPD)</w:t>
      </w:r>
      <w:r w:rsidR="00AD6F29" w:rsidRPr="00440C35">
        <w:rPr>
          <w:rFonts w:cstheme="minorHAnsi"/>
          <w:color w:val="002060"/>
          <w:sz w:val="24"/>
          <w:szCs w:val="24"/>
        </w:rPr>
        <w:t>, prevederi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40B331F8" w14:textId="77777777" w:rsidR="009D7710" w:rsidRPr="00440C35" w:rsidRDefault="00AD6F29" w:rsidP="007B7B15">
      <w:pPr>
        <w:pStyle w:val="Listparagraf"/>
        <w:spacing w:before="60" w:after="0" w:line="240" w:lineRule="auto"/>
        <w:ind w:left="644"/>
        <w:contextualSpacing w:val="0"/>
        <w:jc w:val="both"/>
        <w:rPr>
          <w:rFonts w:cstheme="minorHAnsi"/>
          <w:color w:val="002060"/>
          <w:sz w:val="24"/>
          <w:szCs w:val="24"/>
        </w:rPr>
      </w:pPr>
      <w:r w:rsidRPr="00440C35">
        <w:rPr>
          <w:rFonts w:cstheme="minorHAnsi"/>
          <w:color w:val="002060"/>
          <w:sz w:val="24"/>
          <w:szCs w:val="24"/>
        </w:rPr>
        <w:lastRenderedPageBreak/>
        <w:t>Depunerea cererii de finanțare reprezintă un angajament ferm privind acordul solicitantului/ partenerilor,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w:t>
      </w:r>
    </w:p>
    <w:bookmarkEnd w:id="461"/>
    <w:p w14:paraId="0C98B81C" w14:textId="77777777" w:rsidR="000853CE" w:rsidRPr="00440C35" w:rsidRDefault="000853CE" w:rsidP="007B7B15">
      <w:pPr>
        <w:pStyle w:val="Listparagraf"/>
        <w:spacing w:before="60" w:after="0" w:line="240" w:lineRule="auto"/>
        <w:ind w:left="644"/>
        <w:contextualSpacing w:val="0"/>
        <w:jc w:val="both"/>
        <w:rPr>
          <w:rFonts w:cstheme="minorHAnsi"/>
          <w:b/>
          <w:bCs/>
          <w:i/>
          <w:sz w:val="24"/>
          <w:szCs w:val="24"/>
        </w:rPr>
      </w:pPr>
    </w:p>
    <w:p w14:paraId="59DBD254" w14:textId="77777777" w:rsidR="000853CE" w:rsidRPr="00440C35" w:rsidRDefault="000853CE" w:rsidP="007B7B15">
      <w:pPr>
        <w:pStyle w:val="Listparagraf"/>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462" w:name="_Toc135152444"/>
      <w:bookmarkStart w:id="463" w:name="_Toc146709635"/>
      <w:r w:rsidRPr="00440C35">
        <w:rPr>
          <w:rFonts w:cstheme="minorHAnsi"/>
          <w:b/>
          <w:bCs/>
          <w:iCs/>
          <w:color w:val="002060"/>
          <w:sz w:val="24"/>
          <w:szCs w:val="24"/>
        </w:rPr>
        <w:t>ASPECTE PRIVIND MONITORIZAREA TEHNICĂ ȘI RAPOARTELE DE PROGRES</w:t>
      </w:r>
      <w:bookmarkEnd w:id="462"/>
      <w:bookmarkEnd w:id="463"/>
      <w:r w:rsidRPr="00440C35">
        <w:rPr>
          <w:rFonts w:cstheme="minorHAnsi"/>
          <w:b/>
          <w:bCs/>
          <w:iCs/>
          <w:color w:val="002060"/>
          <w:sz w:val="24"/>
          <w:szCs w:val="24"/>
        </w:rPr>
        <w:t xml:space="preserve">  </w:t>
      </w:r>
    </w:p>
    <w:p w14:paraId="6120B748" w14:textId="575531C1" w:rsidR="000853CE" w:rsidRPr="00440C35" w:rsidRDefault="000853CE" w:rsidP="007B7B15">
      <w:pPr>
        <w:pStyle w:val="Listparagraf"/>
        <w:numPr>
          <w:ilvl w:val="1"/>
          <w:numId w:val="73"/>
        </w:numPr>
        <w:spacing w:before="60" w:after="0" w:line="240" w:lineRule="auto"/>
        <w:ind w:hanging="781"/>
        <w:contextualSpacing w:val="0"/>
        <w:jc w:val="both"/>
        <w:outlineLvl w:val="1"/>
        <w:rPr>
          <w:rFonts w:cstheme="minorHAnsi"/>
          <w:b/>
          <w:bCs/>
          <w:iCs/>
          <w:color w:val="002060"/>
          <w:sz w:val="24"/>
          <w:szCs w:val="24"/>
        </w:rPr>
      </w:pPr>
      <w:bookmarkStart w:id="464" w:name="_Toc135152445"/>
      <w:bookmarkStart w:id="465" w:name="_Toc146709636"/>
      <w:r w:rsidRPr="00440C35">
        <w:rPr>
          <w:rFonts w:cstheme="minorHAnsi"/>
          <w:b/>
          <w:bCs/>
          <w:iCs/>
          <w:color w:val="002060"/>
          <w:sz w:val="24"/>
          <w:szCs w:val="24"/>
        </w:rPr>
        <w:t>Rapoartele de progres</w:t>
      </w:r>
      <w:bookmarkEnd w:id="464"/>
      <w:bookmarkEnd w:id="465"/>
      <w:r w:rsidRPr="00440C35">
        <w:rPr>
          <w:rFonts w:cstheme="minorHAnsi"/>
          <w:b/>
          <w:bCs/>
          <w:iCs/>
          <w:color w:val="002060"/>
          <w:sz w:val="24"/>
          <w:szCs w:val="24"/>
        </w:rPr>
        <w:t xml:space="preserve">  </w:t>
      </w:r>
      <w:r w:rsidRPr="00440C35">
        <w:rPr>
          <w:rFonts w:cstheme="minorHAnsi"/>
          <w:b/>
          <w:bCs/>
          <w:iCs/>
          <w:color w:val="002060"/>
          <w:sz w:val="24"/>
          <w:szCs w:val="24"/>
        </w:rPr>
        <w:tab/>
      </w:r>
    </w:p>
    <w:p w14:paraId="5AC6933A" w14:textId="77777777" w:rsidR="007C0609" w:rsidRPr="00440C35" w:rsidRDefault="007C0609" w:rsidP="007B7B15">
      <w:pPr>
        <w:spacing w:before="60" w:after="0" w:line="240" w:lineRule="auto"/>
        <w:jc w:val="both"/>
        <w:rPr>
          <w:rFonts w:cstheme="minorHAnsi"/>
          <w:iCs/>
          <w:color w:val="002060"/>
          <w:sz w:val="24"/>
          <w:szCs w:val="24"/>
        </w:rPr>
      </w:pPr>
      <w:bookmarkStart w:id="466" w:name="_Hlk140827964"/>
      <w:bookmarkStart w:id="467" w:name="_Toc135152446"/>
      <w:bookmarkStart w:id="468" w:name="_Hlk138775469"/>
      <w:r w:rsidRPr="00440C35">
        <w:rPr>
          <w:rFonts w:cstheme="minorHAnsi"/>
          <w:iCs/>
          <w:color w:val="002060"/>
          <w:sz w:val="24"/>
          <w:szCs w:val="24"/>
        </w:rPr>
        <w:t>Una dintre activitățile de monitorizare tehnică a proiectelor se realizează prin analiza rapoartelor de progres elaborate de beneficiar și a documentelor justificative care însoțesc raportul de progres.</w:t>
      </w:r>
    </w:p>
    <w:p w14:paraId="0F0B0D7C" w14:textId="072A005B" w:rsidR="007C0609" w:rsidRPr="00440C35" w:rsidRDefault="007C0609" w:rsidP="007B7B15">
      <w:pPr>
        <w:spacing w:before="60" w:after="0" w:line="240" w:lineRule="auto"/>
        <w:jc w:val="both"/>
        <w:rPr>
          <w:rFonts w:cstheme="minorHAnsi"/>
          <w:iCs/>
          <w:color w:val="002060"/>
          <w:sz w:val="24"/>
          <w:szCs w:val="24"/>
        </w:rPr>
      </w:pPr>
      <w:r w:rsidRPr="00440C35">
        <w:rPr>
          <w:rFonts w:cstheme="minorHAnsi"/>
          <w:iCs/>
          <w:color w:val="002060"/>
          <w:sz w:val="24"/>
          <w:szCs w:val="24"/>
        </w:rPr>
        <w:t xml:space="preserve">Raportul de progres se generează prin sistemul informatic MySMIS2021/SMIS2021+ de către beneficiar și se transmite în termen de 30 de zile de la finalizarea perioadei de raportare. </w:t>
      </w:r>
    </w:p>
    <w:p w14:paraId="361119BA" w14:textId="77777777" w:rsidR="007C0609" w:rsidRPr="00440C35" w:rsidRDefault="007C0609" w:rsidP="007B7B15">
      <w:pPr>
        <w:spacing w:before="60" w:after="0" w:line="240" w:lineRule="auto"/>
        <w:jc w:val="both"/>
        <w:rPr>
          <w:rFonts w:cstheme="minorHAnsi"/>
          <w:iCs/>
          <w:color w:val="002060"/>
          <w:sz w:val="24"/>
          <w:szCs w:val="24"/>
        </w:rPr>
      </w:pPr>
      <w:r w:rsidRPr="00440C35">
        <w:rPr>
          <w:rFonts w:cstheme="minorHAnsi"/>
          <w:iCs/>
          <w:color w:val="002060"/>
          <w:sz w:val="24"/>
          <w:szCs w:val="24"/>
        </w:rPr>
        <w:t xml:space="preserve">Rapoartele de progres transmise de beneficiari conțin informații privind stadiul implementării proiectului, modul de desfășurare a activităților prevăzute în cererea de finanțare, modificările Proiectului Tehnic, dacă este cazul, rezultatele obținute, indicatorii de realizare și/sau de rezultat realizați până la momentul raportării, stadiul/realizarea indicatorilor de etapă, aspecte de mediu (DNSH și SEA) și eventualele probleme întâmpinate pe parcursul implementării. </w:t>
      </w:r>
    </w:p>
    <w:p w14:paraId="4914B994" w14:textId="77777777" w:rsidR="007C0609" w:rsidRPr="00440C35" w:rsidRDefault="007C0609" w:rsidP="007B7B15">
      <w:pPr>
        <w:spacing w:before="60" w:after="0" w:line="240" w:lineRule="auto"/>
        <w:jc w:val="both"/>
        <w:rPr>
          <w:rFonts w:cstheme="minorHAnsi"/>
          <w:iCs/>
          <w:color w:val="002060"/>
          <w:sz w:val="24"/>
          <w:szCs w:val="24"/>
        </w:rPr>
      </w:pPr>
      <w:r w:rsidRPr="00440C35">
        <w:rPr>
          <w:rFonts w:cstheme="minorHAnsi"/>
          <w:iCs/>
          <w:color w:val="002060"/>
          <w:sz w:val="24"/>
          <w:szCs w:val="24"/>
        </w:rPr>
        <w:t>Pentru proiectele de investiții publice care prevăd achiziții de lucrări, beneficiarul și/sau contractorii/subcontractorii, transmit AM POS/organismelor intermediare, informații lunare, în termen de 15 zile calendaristice de la sfârșitul lunii, pe toata durata de execuție a contractelor de achiziție de lucrări, prin sistemul informatic al fondurilor MySMIS2021/SMIS2021+ care generează rapoarte privind stadiul fizic și valoric realizat, comparativ cu cel programat, curba S a evoluției financiare și progresul fizic, în corelare cu graficele fizice și valorice de execuție a lucrărilor actualizate.</w:t>
      </w:r>
    </w:p>
    <w:p w14:paraId="4191E37A" w14:textId="6A716572" w:rsidR="007C0609" w:rsidRPr="00440C35" w:rsidRDefault="007C0609" w:rsidP="007B7B15">
      <w:pPr>
        <w:spacing w:before="60" w:after="0" w:line="240" w:lineRule="auto"/>
        <w:jc w:val="both"/>
        <w:rPr>
          <w:rFonts w:cstheme="minorHAnsi"/>
          <w:iCs/>
          <w:color w:val="002060"/>
          <w:sz w:val="24"/>
          <w:szCs w:val="24"/>
        </w:rPr>
      </w:pPr>
      <w:r w:rsidRPr="00440C35">
        <w:rPr>
          <w:rFonts w:cstheme="minorHAnsi"/>
          <w:iCs/>
          <w:color w:val="002060"/>
          <w:sz w:val="24"/>
          <w:szCs w:val="24"/>
        </w:rPr>
        <w:t>În perioada de durabilitate, Beneficiarul transmite anual rapoartele de durabilitate și le transmite prin sistemul informatic MySMIS2021/SMIS2021+. Raportul de durabilitate va prezenta situația investiției și atingerea indicatorului de rezultat  RCR73 (Numărul de pacienți deserviți de unitatea de asistență medicală nouă sau modernizată în decursul unui an de la finalizarea investiției , de când investiția este operațională – poate primi pacienți), precum și sustenabilitatea proiectului.</w:t>
      </w:r>
    </w:p>
    <w:p w14:paraId="7C833347" w14:textId="1B4DA580" w:rsidR="007C0609" w:rsidRPr="00440C35" w:rsidRDefault="007C0609" w:rsidP="007B7B15">
      <w:pPr>
        <w:spacing w:before="60" w:after="0" w:line="240" w:lineRule="auto"/>
        <w:jc w:val="both"/>
        <w:rPr>
          <w:rFonts w:cstheme="minorHAnsi"/>
          <w:iCs/>
          <w:color w:val="002060"/>
          <w:sz w:val="24"/>
          <w:szCs w:val="24"/>
        </w:rPr>
      </w:pPr>
      <w:r w:rsidRPr="00440C35">
        <w:rPr>
          <w:rFonts w:cstheme="minorHAnsi"/>
          <w:iCs/>
          <w:color w:val="002060"/>
          <w:sz w:val="24"/>
          <w:szCs w:val="24"/>
        </w:rPr>
        <w:t>Conținutul cadru al Raportului de progres al proiectului/ Raportului privind caracterul durabil al proiectului/investiției</w:t>
      </w:r>
      <w:r w:rsidRPr="00440C35" w:rsidDel="00A41BDB">
        <w:rPr>
          <w:rFonts w:cstheme="minorHAnsi"/>
          <w:iCs/>
          <w:color w:val="002060"/>
          <w:sz w:val="24"/>
          <w:szCs w:val="24"/>
        </w:rPr>
        <w:t xml:space="preserve"> </w:t>
      </w:r>
      <w:r w:rsidRPr="00440C35">
        <w:rPr>
          <w:rFonts w:cstheme="minorHAnsi"/>
          <w:iCs/>
          <w:color w:val="002060"/>
          <w:sz w:val="24"/>
          <w:szCs w:val="24"/>
        </w:rPr>
        <w:t>este prevăzut în anexa nr 5 la Ordinul 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505330D7" w14:textId="0C551311" w:rsidR="007C0609" w:rsidRPr="00440C35" w:rsidRDefault="007C0609" w:rsidP="007B7B15">
      <w:pPr>
        <w:spacing w:before="60" w:after="0" w:line="240" w:lineRule="auto"/>
        <w:jc w:val="both"/>
        <w:rPr>
          <w:rFonts w:cstheme="minorHAnsi"/>
          <w:iCs/>
          <w:color w:val="002060"/>
          <w:sz w:val="24"/>
          <w:szCs w:val="24"/>
        </w:rPr>
      </w:pPr>
      <w:r w:rsidRPr="00440C35">
        <w:rPr>
          <w:rFonts w:cstheme="minorHAnsi"/>
          <w:iCs/>
          <w:color w:val="002060"/>
          <w:sz w:val="24"/>
          <w:szCs w:val="24"/>
        </w:rPr>
        <w:t xml:space="preserve">Autoritatea de management/ Organismul intermediar verifică rapoartele de progres disponibile în aplicația informatică </w:t>
      </w:r>
      <w:proofErr w:type="spellStart"/>
      <w:r w:rsidRPr="00440C35">
        <w:rPr>
          <w:rFonts w:cstheme="minorHAnsi"/>
          <w:iCs/>
          <w:color w:val="002060"/>
          <w:sz w:val="24"/>
          <w:szCs w:val="24"/>
        </w:rPr>
        <w:t>MySMIS</w:t>
      </w:r>
      <w:proofErr w:type="spellEnd"/>
      <w:r w:rsidRPr="00440C35">
        <w:rPr>
          <w:rFonts w:cstheme="minorHAnsi"/>
          <w:iCs/>
          <w:color w:val="002060"/>
          <w:sz w:val="24"/>
          <w:szCs w:val="24"/>
        </w:rPr>
        <w:t xml:space="preserve"> 2021/SMIS2021+ și documentele justificative care îl însoțesc în scopul urmăririi progresului proiectelor și a stadiului îndeplinirii indicatorilor de realizare și rezultat si al respectării planului de monitorizare a proiectului .</w:t>
      </w:r>
    </w:p>
    <w:p w14:paraId="2285804C" w14:textId="77777777" w:rsidR="007C0609" w:rsidRPr="00440C35" w:rsidRDefault="007C0609" w:rsidP="007B7B15">
      <w:pPr>
        <w:pStyle w:val="Listparagraf"/>
        <w:spacing w:before="60" w:after="0" w:line="240" w:lineRule="auto"/>
        <w:ind w:left="1065"/>
        <w:contextualSpacing w:val="0"/>
        <w:jc w:val="both"/>
        <w:rPr>
          <w:rFonts w:cstheme="minorHAnsi"/>
          <w:iCs/>
          <w:color w:val="002060"/>
          <w:sz w:val="24"/>
          <w:szCs w:val="24"/>
        </w:rPr>
      </w:pPr>
      <w:r w:rsidRPr="00440C35">
        <w:rPr>
          <w:rFonts w:cstheme="minorHAnsi"/>
          <w:iCs/>
          <w:color w:val="002060"/>
          <w:sz w:val="24"/>
          <w:szCs w:val="24"/>
        </w:rPr>
        <w:t xml:space="preserve">  </w:t>
      </w:r>
    </w:p>
    <w:p w14:paraId="1F06C890" w14:textId="77777777" w:rsidR="00C64C56" w:rsidRPr="00440C35" w:rsidRDefault="00C64C56"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469" w:name="_Toc146709637"/>
      <w:bookmarkEnd w:id="466"/>
      <w:r w:rsidRPr="00440C35">
        <w:rPr>
          <w:rFonts w:cstheme="minorHAnsi"/>
          <w:b/>
          <w:bCs/>
          <w:iCs/>
          <w:color w:val="002060"/>
          <w:sz w:val="24"/>
          <w:szCs w:val="24"/>
        </w:rPr>
        <w:lastRenderedPageBreak/>
        <w:t>Vizitele de monitorizare</w:t>
      </w:r>
      <w:bookmarkEnd w:id="467"/>
      <w:bookmarkEnd w:id="469"/>
      <w:r w:rsidRPr="00440C35">
        <w:rPr>
          <w:rFonts w:cstheme="minorHAnsi"/>
          <w:b/>
          <w:bCs/>
          <w:iCs/>
          <w:color w:val="002060"/>
          <w:sz w:val="24"/>
          <w:szCs w:val="24"/>
        </w:rPr>
        <w:t xml:space="preserve"> </w:t>
      </w:r>
    </w:p>
    <w:p w14:paraId="161DDADD" w14:textId="77777777" w:rsidR="00CB32DA" w:rsidRPr="00440C35" w:rsidRDefault="00CB32DA" w:rsidP="007B7B15">
      <w:pPr>
        <w:widowControl w:val="0"/>
        <w:tabs>
          <w:tab w:val="left" w:pos="1192"/>
        </w:tabs>
        <w:autoSpaceDE w:val="0"/>
        <w:autoSpaceDN w:val="0"/>
        <w:spacing w:before="60" w:after="0" w:line="240" w:lineRule="auto"/>
        <w:ind w:right="113"/>
        <w:jc w:val="both"/>
        <w:rPr>
          <w:rFonts w:cstheme="minorHAnsi"/>
          <w:iCs/>
          <w:color w:val="002060"/>
          <w:sz w:val="24"/>
          <w:szCs w:val="24"/>
        </w:rPr>
      </w:pPr>
      <w:bookmarkStart w:id="470" w:name="_Hlk140827996"/>
      <w:bookmarkStart w:id="471" w:name="_Toc135152447"/>
      <w:r w:rsidRPr="00440C35">
        <w:rPr>
          <w:rFonts w:cstheme="minorHAnsi"/>
          <w:iCs/>
          <w:color w:val="002060"/>
          <w:sz w:val="24"/>
          <w:szCs w:val="24"/>
        </w:rPr>
        <w:t>Raportul de vizită se elaborează de autoritatea de management/organismul intermediar, după caz, prin sistemul informatic MySMIS2021/SMIS2021+, în conformitate cu prevederile procedurilor operaționale și se generează în termen de 10 zile lucrătoare de la data vizitei efectuată la fața locului.</w:t>
      </w:r>
    </w:p>
    <w:p w14:paraId="126216B9" w14:textId="77777777" w:rsidR="00CB32DA" w:rsidRPr="00440C35" w:rsidRDefault="00CB32DA" w:rsidP="007B7B15">
      <w:pPr>
        <w:spacing w:before="60" w:after="0" w:line="240" w:lineRule="auto"/>
        <w:jc w:val="both"/>
        <w:rPr>
          <w:rFonts w:cstheme="minorHAnsi"/>
          <w:iCs/>
          <w:color w:val="002060"/>
          <w:sz w:val="24"/>
          <w:szCs w:val="24"/>
        </w:rPr>
      </w:pPr>
      <w:r w:rsidRPr="00440C35">
        <w:rPr>
          <w:rFonts w:cstheme="minorHAnsi"/>
          <w:iCs/>
          <w:color w:val="002060"/>
          <w:sz w:val="24"/>
          <w:szCs w:val="24"/>
        </w:rPr>
        <w:t xml:space="preserve">Vizitele de monitorizare pot fi vizite la fața locului, speciale de tip ad-hoc, încrucișate și ex-post, vizite pe teren la beneficiarii proiectelor, atât în perioada de implementare, cât şi post-implementare, pe perioada în care beneficiarul/liderul de parteneriat au obligația de a asigura caracterul durabil al operațiunilor potrivit prevederilor art. 65 din Regulamentul </w:t>
      </w:r>
      <w:r w:rsidRPr="00440C35">
        <w:rPr>
          <w:rFonts w:cstheme="minorHAnsi"/>
          <w:color w:val="002060"/>
          <w:sz w:val="24"/>
          <w:szCs w:val="24"/>
        </w:rPr>
        <w:t>UE de stabilire a dispozițiilor comune nr. 1060/2021</w:t>
      </w:r>
      <w:r w:rsidRPr="00440C35">
        <w:rPr>
          <w:rFonts w:cstheme="minorHAnsi"/>
          <w:iCs/>
          <w:color w:val="002060"/>
          <w:sz w:val="24"/>
          <w:szCs w:val="24"/>
        </w:rPr>
        <w:t>, cu modificările și completările ulterioare.</w:t>
      </w:r>
    </w:p>
    <w:p w14:paraId="580E60CB" w14:textId="36C92E98" w:rsidR="00CB32DA" w:rsidRPr="00440C35" w:rsidRDefault="00CB32DA" w:rsidP="007B7B15">
      <w:pPr>
        <w:spacing w:before="60" w:after="0" w:line="240" w:lineRule="auto"/>
        <w:jc w:val="both"/>
        <w:rPr>
          <w:rFonts w:cstheme="minorHAnsi"/>
          <w:iCs/>
          <w:color w:val="002060"/>
          <w:sz w:val="24"/>
          <w:szCs w:val="24"/>
        </w:rPr>
      </w:pPr>
      <w:r w:rsidRPr="00440C35">
        <w:rPr>
          <w:rFonts w:cstheme="minorHAnsi"/>
          <w:iCs/>
          <w:color w:val="002060"/>
          <w:sz w:val="24"/>
          <w:szCs w:val="24"/>
        </w:rPr>
        <w:t xml:space="preserve">Conținutul cadru al raportului privind vizita la fața locului în perioada de implementare/ raportului privind vizita la fața locului în perioada </w:t>
      </w:r>
      <w:proofErr w:type="spellStart"/>
      <w:r w:rsidRPr="00440C35">
        <w:rPr>
          <w:rFonts w:cstheme="minorHAnsi"/>
          <w:iCs/>
          <w:color w:val="002060"/>
          <w:sz w:val="24"/>
          <w:szCs w:val="24"/>
        </w:rPr>
        <w:t>postimplementare</w:t>
      </w:r>
      <w:proofErr w:type="spellEnd"/>
      <w:r w:rsidRPr="00440C35" w:rsidDel="00435E6C">
        <w:rPr>
          <w:rFonts w:cstheme="minorHAnsi"/>
          <w:iCs/>
          <w:color w:val="002060"/>
          <w:sz w:val="24"/>
          <w:szCs w:val="24"/>
        </w:rPr>
        <w:t xml:space="preserve"> </w:t>
      </w:r>
      <w:r w:rsidRPr="00440C35">
        <w:rPr>
          <w:rFonts w:cstheme="minorHAnsi"/>
          <w:iCs/>
          <w:color w:val="002060"/>
          <w:sz w:val="24"/>
          <w:szCs w:val="24"/>
        </w:rPr>
        <w:t>este prevăzut în anexa nr. 6 la Ordinul 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3AA41E51" w14:textId="77777777" w:rsidR="00CB32DA" w:rsidRPr="00440C35" w:rsidRDefault="00CB32DA" w:rsidP="007B7B15">
      <w:pPr>
        <w:pStyle w:val="Listparagraf"/>
        <w:spacing w:before="60" w:after="0" w:line="240" w:lineRule="auto"/>
        <w:ind w:left="1065"/>
        <w:contextualSpacing w:val="0"/>
        <w:jc w:val="both"/>
        <w:rPr>
          <w:rFonts w:cstheme="minorHAnsi"/>
          <w:iCs/>
          <w:color w:val="002060"/>
          <w:sz w:val="24"/>
          <w:szCs w:val="24"/>
        </w:rPr>
      </w:pPr>
    </w:p>
    <w:p w14:paraId="25895F07" w14:textId="77777777" w:rsidR="00C64C56" w:rsidRPr="00440C35" w:rsidRDefault="00C64C56"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472" w:name="_Toc146709638"/>
      <w:bookmarkEnd w:id="470"/>
      <w:r w:rsidRPr="00440C35">
        <w:rPr>
          <w:rFonts w:cstheme="minorHAnsi"/>
          <w:b/>
          <w:bCs/>
          <w:iCs/>
          <w:color w:val="002060"/>
          <w:sz w:val="24"/>
          <w:szCs w:val="24"/>
        </w:rPr>
        <w:t>Mecanismul specific indicatorilor de etapă. Planul de monitorizare</w:t>
      </w:r>
      <w:bookmarkEnd w:id="471"/>
      <w:bookmarkEnd w:id="472"/>
    </w:p>
    <w:bookmarkEnd w:id="468"/>
    <w:p w14:paraId="7F6D9AB6" w14:textId="77777777" w:rsidR="00CB32DA" w:rsidRPr="00440C35" w:rsidRDefault="00CB32DA" w:rsidP="007B7B15">
      <w:pPr>
        <w:spacing w:before="60" w:after="0" w:line="240" w:lineRule="auto"/>
        <w:jc w:val="both"/>
        <w:rPr>
          <w:rFonts w:cstheme="minorHAnsi"/>
          <w:iCs/>
          <w:color w:val="002060"/>
          <w:sz w:val="24"/>
          <w:szCs w:val="24"/>
        </w:rPr>
      </w:pPr>
      <w:r w:rsidRPr="00440C35">
        <w:rPr>
          <w:rFonts w:cstheme="minorHAnsi"/>
          <w:iCs/>
          <w:color w:val="002060"/>
          <w:sz w:val="24"/>
          <w:szCs w:val="24"/>
        </w:rPr>
        <w:t>Procesul de monitorizare se realizează pe baza contractului de finanțare și a anexelor la acesta/aceasta, în condițiile prevederilor Ordonanței de urgență nr. 23/2023, privind instituirea unor măsuri de simplificare și digitalizare pentru gestionarea fondurilor europene aferente Politicii de Coeziune 2021-2027.</w:t>
      </w:r>
    </w:p>
    <w:p w14:paraId="2AD52C42" w14:textId="4D4348CB" w:rsidR="00CB32DA" w:rsidRPr="00440C35" w:rsidRDefault="00CB32DA" w:rsidP="007B7B15">
      <w:pPr>
        <w:spacing w:before="60" w:after="0" w:line="240" w:lineRule="auto"/>
        <w:jc w:val="both"/>
        <w:rPr>
          <w:rFonts w:cstheme="minorHAnsi"/>
          <w:iCs/>
          <w:color w:val="002060"/>
          <w:sz w:val="24"/>
          <w:szCs w:val="24"/>
        </w:rPr>
      </w:pPr>
      <w:r w:rsidRPr="00440C35">
        <w:rPr>
          <w:rFonts w:cstheme="minorHAnsi"/>
          <w:iCs/>
          <w:color w:val="002060"/>
          <w:sz w:val="24"/>
          <w:szCs w:val="24"/>
        </w:rPr>
        <w:t>Instrumentul principal utilizat în activitățile de monitorizare a proiectelor este reprezentant de Planul de monitorizare a proiectului, parte a contractului de finanțare. Planul de monitorizare a proiectului poate face obiectul unor modificări prin act adițional la contractul de finanțare.</w:t>
      </w:r>
    </w:p>
    <w:p w14:paraId="4F0FA86E" w14:textId="1272EC2A" w:rsidR="00CB32DA" w:rsidRPr="00440C35" w:rsidRDefault="00CB32DA" w:rsidP="007B7B15">
      <w:pPr>
        <w:spacing w:before="60" w:after="0" w:line="240" w:lineRule="auto"/>
        <w:jc w:val="both"/>
        <w:rPr>
          <w:rFonts w:cstheme="minorHAnsi"/>
          <w:iCs/>
          <w:color w:val="002060"/>
          <w:sz w:val="24"/>
          <w:szCs w:val="24"/>
        </w:rPr>
      </w:pPr>
      <w:r w:rsidRPr="00440C35">
        <w:rPr>
          <w:rFonts w:cstheme="minorHAnsi"/>
          <w:iCs/>
          <w:color w:val="002060"/>
          <w:sz w:val="24"/>
          <w:szCs w:val="24"/>
        </w:rPr>
        <w:t>Planul de monitorizare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w:t>
      </w:r>
    </w:p>
    <w:p w14:paraId="4D7BC856" w14:textId="77777777" w:rsidR="00CB32DA" w:rsidRPr="00440C35" w:rsidRDefault="00CB32DA" w:rsidP="007B7B15">
      <w:pPr>
        <w:spacing w:before="60" w:after="0" w:line="240" w:lineRule="auto"/>
        <w:jc w:val="both"/>
        <w:rPr>
          <w:rFonts w:cstheme="minorHAnsi"/>
          <w:iCs/>
          <w:color w:val="002060"/>
          <w:sz w:val="24"/>
          <w:szCs w:val="24"/>
        </w:rPr>
      </w:pPr>
      <w:r w:rsidRPr="00440C35">
        <w:rPr>
          <w:rFonts w:cstheme="minorHAnsi"/>
          <w:iCs/>
          <w:color w:val="002060"/>
          <w:sz w:val="24"/>
          <w:szCs w:val="24"/>
        </w:rPr>
        <w:t>În termen de 5 zile lucrătoare de la termenul prevăzut pentru un indicator de etapă, beneficiarul încărcă documentele justificative care probează îndeplinirea acestuia, iar AM POS verifică şi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şi prin documentele justificative care îl însoțesc, la termenul stabilit pentru depunerea raportului de progres. Pentru confirmarea îndeplinirii indicatorului de etapă, AM POS poate solicita clarificări sau iniția o vizită de monitorizare, caz în care se suspendă termenul de validare.</w:t>
      </w:r>
    </w:p>
    <w:p w14:paraId="20C175A5" w14:textId="77777777" w:rsidR="00CB32DA" w:rsidRPr="00440C35" w:rsidRDefault="00CB32DA" w:rsidP="007B7B15">
      <w:pPr>
        <w:spacing w:before="60" w:after="0" w:line="240" w:lineRule="auto"/>
        <w:jc w:val="both"/>
        <w:rPr>
          <w:rFonts w:cstheme="minorHAnsi"/>
          <w:iCs/>
          <w:color w:val="002060"/>
          <w:sz w:val="24"/>
          <w:szCs w:val="24"/>
        </w:rPr>
      </w:pPr>
      <w:r w:rsidRPr="00440C35">
        <w:rPr>
          <w:rFonts w:cstheme="minorHAnsi"/>
          <w:iCs/>
          <w:color w:val="002060"/>
          <w:sz w:val="24"/>
          <w:szCs w:val="24"/>
        </w:rPr>
        <w:t>Prin sistemul informatic MySMIS2021/SMIS2021+ se emit atenționări automate către beneficiar şi autoritatea de management cu cel puțin 10 zile calendaristice înaintea termenului precizat anterior.</w:t>
      </w:r>
    </w:p>
    <w:p w14:paraId="38CAEBB8" w14:textId="77777777" w:rsidR="00CB32DA" w:rsidRPr="00440C35" w:rsidRDefault="00CB32DA" w:rsidP="007B7B15">
      <w:pPr>
        <w:spacing w:before="60" w:after="0" w:line="240" w:lineRule="auto"/>
        <w:jc w:val="both"/>
        <w:rPr>
          <w:rFonts w:cstheme="minorHAnsi"/>
          <w:iCs/>
          <w:color w:val="002060"/>
          <w:sz w:val="24"/>
          <w:szCs w:val="24"/>
        </w:rPr>
      </w:pPr>
      <w:r w:rsidRPr="00440C35">
        <w:rPr>
          <w:rFonts w:cstheme="minorHAnsi"/>
          <w:iCs/>
          <w:color w:val="002060"/>
          <w:sz w:val="24"/>
          <w:szCs w:val="24"/>
        </w:rPr>
        <w:lastRenderedPageBreak/>
        <w:t>În cazul nerespectării termenului de raportare a realizării indicatorului de etapă prin sistemul informatic MySMIS2021/SMIS2021+ se blochează posibilitatea de încărcare a documentelor. Ulterior, beneficiarul poate solicita, motivat, autorității de management deblocarea aplicației pentru încărcarea documentelor justificative care probează realizarea indicatorului de etapă.</w:t>
      </w:r>
    </w:p>
    <w:p w14:paraId="5BC1D533" w14:textId="77777777" w:rsidR="00CB32DA" w:rsidRPr="00440C35" w:rsidRDefault="00CB32DA" w:rsidP="007B7B15">
      <w:pPr>
        <w:spacing w:before="60" w:after="0" w:line="240" w:lineRule="auto"/>
        <w:jc w:val="both"/>
        <w:rPr>
          <w:rFonts w:cstheme="minorHAnsi"/>
          <w:iCs/>
          <w:color w:val="002060"/>
          <w:sz w:val="24"/>
          <w:szCs w:val="24"/>
        </w:rPr>
      </w:pPr>
      <w:r w:rsidRPr="00440C35">
        <w:rPr>
          <w:rFonts w:cstheme="minorHAnsi"/>
          <w:iCs/>
          <w:color w:val="002060"/>
          <w:sz w:val="24"/>
          <w:szCs w:val="24"/>
        </w:rPr>
        <w:t>În situația îndeplinirii cu întârziere a unui indicator de etapă, beneficiarul poate face dovada îndeplinirii acestuia, ulterior, şi prin rapoartele de progres sau cu ocazia vizitelor de monitorizare, iar autoritatea de management înregistrează în sistemul informatic MySMIS2021/SMIS2021+ îndeplinirea cu întârziere a unui indicator de etapă.</w:t>
      </w:r>
    </w:p>
    <w:p w14:paraId="361CD9D3" w14:textId="77777777" w:rsidR="00CB32DA" w:rsidRPr="00440C35" w:rsidRDefault="00CB32DA" w:rsidP="007B7B15">
      <w:pPr>
        <w:spacing w:before="60" w:after="0" w:line="240" w:lineRule="auto"/>
        <w:jc w:val="both"/>
        <w:rPr>
          <w:rFonts w:cstheme="minorHAnsi"/>
          <w:iCs/>
          <w:color w:val="002060"/>
          <w:sz w:val="24"/>
          <w:szCs w:val="24"/>
        </w:rPr>
      </w:pPr>
      <w:r w:rsidRPr="00440C35">
        <w:rPr>
          <w:rFonts w:cstheme="minorHAnsi"/>
          <w:iCs/>
          <w:color w:val="002060"/>
          <w:sz w:val="24"/>
          <w:szCs w:val="24"/>
        </w:rPr>
        <w:t>În cazul neîndeplinirii unui indicator de etapă, autoritatea de management/organismul intermediar sprijină beneficiarul pentru identificarea și stabilirea de posibile măsuri de remediere şi urmărește atingerea indicatorilor de etapă prin activitățile curente de monitorizare, respectiv prin acțiuni şi măsuri consolidate de monitorizare, în funcție de riscurile identificate.</w:t>
      </w:r>
    </w:p>
    <w:p w14:paraId="0BDD3465" w14:textId="091255A5" w:rsidR="00CB32DA" w:rsidRPr="00440C35" w:rsidRDefault="00CB32DA" w:rsidP="007B7B15">
      <w:pPr>
        <w:spacing w:before="60" w:after="0" w:line="240" w:lineRule="auto"/>
        <w:jc w:val="both"/>
        <w:rPr>
          <w:rFonts w:cstheme="minorHAnsi"/>
          <w:iCs/>
          <w:color w:val="002060"/>
          <w:sz w:val="24"/>
          <w:szCs w:val="24"/>
        </w:rPr>
      </w:pPr>
      <w:r w:rsidRPr="00440C35">
        <w:rPr>
          <w:rFonts w:cstheme="minorHAnsi"/>
          <w:iCs/>
          <w:color w:val="002060"/>
          <w:sz w:val="24"/>
          <w:szCs w:val="24"/>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autoritatea de management poate aplica, în funcție de analiza obiectivă și riscurile identificate, în condițiile prevăzute în contractul </w:t>
      </w:r>
      <w:r w:rsidR="003530C6" w:rsidRPr="00440C35">
        <w:rPr>
          <w:rFonts w:cstheme="minorHAnsi"/>
          <w:iCs/>
          <w:color w:val="002060"/>
          <w:sz w:val="24"/>
          <w:szCs w:val="24"/>
        </w:rPr>
        <w:t>de finanțare</w:t>
      </w:r>
      <w:r w:rsidR="001206C9" w:rsidRPr="00440C35">
        <w:rPr>
          <w:rFonts w:cstheme="minorHAnsi"/>
          <w:iCs/>
          <w:color w:val="002060"/>
          <w:sz w:val="24"/>
          <w:szCs w:val="24"/>
        </w:rPr>
        <w:t>,</w:t>
      </w:r>
      <w:r w:rsidR="003530C6" w:rsidRPr="00440C35">
        <w:rPr>
          <w:rFonts w:cstheme="minorHAnsi"/>
          <w:iCs/>
          <w:color w:val="002060"/>
          <w:sz w:val="24"/>
          <w:szCs w:val="24"/>
        </w:rPr>
        <w:t xml:space="preserve"> </w:t>
      </w:r>
      <w:r w:rsidRPr="00440C35">
        <w:rPr>
          <w:rFonts w:cstheme="minorHAnsi"/>
          <w:iCs/>
          <w:color w:val="002060"/>
          <w:sz w:val="24"/>
          <w:szCs w:val="24"/>
        </w:rPr>
        <w:t>următoarele măsuri:</w:t>
      </w:r>
    </w:p>
    <w:p w14:paraId="402FB7C5" w14:textId="77777777" w:rsidR="00CB32DA" w:rsidRPr="00440C35" w:rsidRDefault="00CB32DA" w:rsidP="007B7B15">
      <w:pPr>
        <w:pStyle w:val="Listparagraf"/>
        <w:numPr>
          <w:ilvl w:val="0"/>
          <w:numId w:val="46"/>
        </w:numPr>
        <w:spacing w:before="60" w:after="0" w:line="240" w:lineRule="auto"/>
        <w:contextualSpacing w:val="0"/>
        <w:jc w:val="both"/>
        <w:rPr>
          <w:rFonts w:cstheme="minorHAnsi"/>
          <w:iCs/>
          <w:color w:val="002060"/>
          <w:sz w:val="24"/>
          <w:szCs w:val="24"/>
        </w:rPr>
      </w:pPr>
      <w:r w:rsidRPr="00440C35">
        <w:rPr>
          <w:rFonts w:cstheme="minorHAnsi"/>
          <w:iCs/>
          <w:color w:val="002060"/>
          <w:sz w:val="24"/>
          <w:szCs w:val="24"/>
        </w:rPr>
        <w:t xml:space="preserve">întreruperea termenului de plată pentru cererile de plată/cererile de </w:t>
      </w:r>
      <w:proofErr w:type="spellStart"/>
      <w:r w:rsidRPr="00440C35">
        <w:rPr>
          <w:rFonts w:cstheme="minorHAnsi"/>
          <w:iCs/>
          <w:color w:val="002060"/>
          <w:sz w:val="24"/>
          <w:szCs w:val="24"/>
        </w:rPr>
        <w:t>prefinanţare</w:t>
      </w:r>
      <w:proofErr w:type="spellEnd"/>
      <w:r w:rsidRPr="00440C35">
        <w:rPr>
          <w:rFonts w:cstheme="minorHAnsi"/>
          <w:iCs/>
          <w:color w:val="002060"/>
          <w:sz w:val="24"/>
          <w:szCs w:val="24"/>
        </w:rPr>
        <w:t>/ cererile de rambursare până la îndeplinirea indicatorului de etapă, cu condiția ca îndeplinirea indicatorului să survină în perioada prevăzută la art. 74 alin. (1) lit. b din Regulamentul (UE) 2021/1.060, cu modificările şi completările ulterioare;</w:t>
      </w:r>
    </w:p>
    <w:p w14:paraId="01A9D96F" w14:textId="77777777" w:rsidR="00CB32DA" w:rsidRPr="00440C35" w:rsidRDefault="00CB32DA" w:rsidP="007B7B15">
      <w:pPr>
        <w:pStyle w:val="Listparagraf"/>
        <w:numPr>
          <w:ilvl w:val="0"/>
          <w:numId w:val="46"/>
        </w:numPr>
        <w:spacing w:before="60" w:after="0" w:line="240" w:lineRule="auto"/>
        <w:contextualSpacing w:val="0"/>
        <w:jc w:val="both"/>
        <w:rPr>
          <w:rFonts w:cstheme="minorHAnsi"/>
          <w:iCs/>
          <w:color w:val="002060"/>
          <w:sz w:val="24"/>
          <w:szCs w:val="24"/>
        </w:rPr>
      </w:pPr>
      <w:r w:rsidRPr="00440C35">
        <w:rPr>
          <w:rFonts w:cstheme="minorHAnsi"/>
          <w:iCs/>
          <w:color w:val="002060"/>
          <w:sz w:val="24"/>
          <w:szCs w:val="24"/>
        </w:rPr>
        <w:t xml:space="preserve">respingerea, în tot sau în parte, a cererii de plată/cererii de </w:t>
      </w:r>
      <w:proofErr w:type="spellStart"/>
      <w:r w:rsidRPr="00440C35">
        <w:rPr>
          <w:rFonts w:cstheme="minorHAnsi"/>
          <w:iCs/>
          <w:color w:val="002060"/>
          <w:sz w:val="24"/>
          <w:szCs w:val="24"/>
        </w:rPr>
        <w:t>prefinanţare</w:t>
      </w:r>
      <w:proofErr w:type="spellEnd"/>
      <w:r w:rsidRPr="00440C35">
        <w:rPr>
          <w:rFonts w:cstheme="minorHAnsi"/>
          <w:iCs/>
          <w:color w:val="002060"/>
          <w:sz w:val="24"/>
          <w:szCs w:val="24"/>
        </w:rPr>
        <w:t>/ cererii de rambursare, în condițiile art. 25 alin. (5) din Ordonanța de urgență a Guvernului nr. 133/2021, dacă nu au fost transmise dovezile privind îndeplinirea indicatorului de etapă în termenul specificat la lit. a);</w:t>
      </w:r>
    </w:p>
    <w:p w14:paraId="6C073B22" w14:textId="103236C4" w:rsidR="00CB32DA" w:rsidRPr="00440C35" w:rsidRDefault="00CB32DA" w:rsidP="007B7B15">
      <w:pPr>
        <w:pStyle w:val="Listparagraf"/>
        <w:numPr>
          <w:ilvl w:val="0"/>
          <w:numId w:val="46"/>
        </w:numPr>
        <w:spacing w:before="60" w:after="0" w:line="240" w:lineRule="auto"/>
        <w:contextualSpacing w:val="0"/>
        <w:jc w:val="both"/>
        <w:rPr>
          <w:rFonts w:cstheme="minorHAnsi"/>
          <w:iCs/>
          <w:color w:val="002060"/>
          <w:sz w:val="24"/>
          <w:szCs w:val="24"/>
        </w:rPr>
      </w:pPr>
      <w:r w:rsidRPr="00440C35">
        <w:rPr>
          <w:rFonts w:cstheme="minorHAnsi"/>
          <w:iCs/>
          <w:color w:val="002060"/>
          <w:sz w:val="24"/>
          <w:szCs w:val="24"/>
        </w:rPr>
        <w:t xml:space="preserve">aplicarea unor penalități de întârziere, stabilite ca procent din valoarea cererii de plată/cererii de </w:t>
      </w:r>
      <w:proofErr w:type="spellStart"/>
      <w:r w:rsidRPr="00440C35">
        <w:rPr>
          <w:rFonts w:cstheme="minorHAnsi"/>
          <w:iCs/>
          <w:color w:val="002060"/>
          <w:sz w:val="24"/>
          <w:szCs w:val="24"/>
        </w:rPr>
        <w:t>prefinanţare</w:t>
      </w:r>
      <w:proofErr w:type="spellEnd"/>
      <w:r w:rsidRPr="00440C35">
        <w:rPr>
          <w:rFonts w:cstheme="minorHAnsi"/>
          <w:iCs/>
          <w:color w:val="002060"/>
          <w:sz w:val="24"/>
          <w:szCs w:val="24"/>
        </w:rPr>
        <w:t xml:space="preserve">/cererii de rambursare, în funcție de valoarea resurselor financiare prevăzute pentru îndeplinirea indicatorului de etapă raportat la valoarea respectivei cereri sau ca procent în limita a 5% din valoarea eligibilă a contractului de finanțare, în </w:t>
      </w:r>
      <w:r w:rsidR="001B2B47" w:rsidRPr="00440C35">
        <w:rPr>
          <w:rFonts w:cstheme="minorHAnsi"/>
          <w:iCs/>
          <w:color w:val="002060"/>
          <w:sz w:val="24"/>
          <w:szCs w:val="24"/>
        </w:rPr>
        <w:t>situația</w:t>
      </w:r>
      <w:r w:rsidRPr="00440C35">
        <w:rPr>
          <w:rFonts w:cstheme="minorHAnsi"/>
          <w:iCs/>
          <w:color w:val="002060"/>
          <w:sz w:val="24"/>
          <w:szCs w:val="24"/>
        </w:rPr>
        <w:t xml:space="preserve"> neîndeplinirii a 3 indicatori de etapă consecutivi din motive imputabile beneficiarului/liderului de parteneriat şi/sau partenerilor;</w:t>
      </w:r>
    </w:p>
    <w:p w14:paraId="6C746FF3" w14:textId="77777777" w:rsidR="00CB32DA" w:rsidRPr="00440C35" w:rsidRDefault="00CB32DA" w:rsidP="007B7B15">
      <w:pPr>
        <w:pStyle w:val="Listparagraf"/>
        <w:numPr>
          <w:ilvl w:val="0"/>
          <w:numId w:val="46"/>
        </w:numPr>
        <w:spacing w:before="60" w:after="0" w:line="240" w:lineRule="auto"/>
        <w:contextualSpacing w:val="0"/>
        <w:jc w:val="both"/>
        <w:rPr>
          <w:rFonts w:cstheme="minorHAnsi"/>
          <w:iCs/>
          <w:color w:val="002060"/>
          <w:sz w:val="24"/>
          <w:szCs w:val="24"/>
        </w:rPr>
      </w:pPr>
      <w:r w:rsidRPr="00440C35">
        <w:rPr>
          <w:rFonts w:cstheme="minorHAnsi"/>
          <w:iCs/>
          <w:color w:val="002060"/>
          <w:sz w:val="24"/>
          <w:szCs w:val="24"/>
        </w:rPr>
        <w:t>suspendarea implementării proiectului, până la încetarea cauzelor obiective care afectează derularea activităților şi atingerea indicatorilor de etapă;</w:t>
      </w:r>
    </w:p>
    <w:p w14:paraId="49F7B889" w14:textId="77777777" w:rsidR="00CB32DA" w:rsidRPr="00440C35" w:rsidRDefault="00CB32DA" w:rsidP="007B7B15">
      <w:pPr>
        <w:pStyle w:val="Listparagraf"/>
        <w:numPr>
          <w:ilvl w:val="0"/>
          <w:numId w:val="46"/>
        </w:numPr>
        <w:spacing w:before="60" w:after="0" w:line="240" w:lineRule="auto"/>
        <w:contextualSpacing w:val="0"/>
        <w:jc w:val="both"/>
        <w:rPr>
          <w:rFonts w:cstheme="minorHAnsi"/>
          <w:iCs/>
          <w:color w:val="002060"/>
          <w:sz w:val="24"/>
          <w:szCs w:val="24"/>
        </w:rPr>
      </w:pPr>
      <w:r w:rsidRPr="00440C35">
        <w:rPr>
          <w:rFonts w:cstheme="minorHAnsi"/>
          <w:iCs/>
          <w:color w:val="002060"/>
          <w:sz w:val="24"/>
          <w:szCs w:val="24"/>
        </w:rPr>
        <w:t>rezilierea contractului de către autoritatea de management;</w:t>
      </w:r>
    </w:p>
    <w:p w14:paraId="3F6F31F7" w14:textId="77777777" w:rsidR="00CB32DA" w:rsidRPr="00440C35" w:rsidRDefault="00CB32DA" w:rsidP="007B7B15">
      <w:pPr>
        <w:pStyle w:val="Listparagraf"/>
        <w:numPr>
          <w:ilvl w:val="0"/>
          <w:numId w:val="46"/>
        </w:numPr>
        <w:spacing w:before="60" w:after="0" w:line="240" w:lineRule="auto"/>
        <w:contextualSpacing w:val="0"/>
        <w:jc w:val="both"/>
        <w:rPr>
          <w:rFonts w:cstheme="minorHAnsi"/>
          <w:iCs/>
          <w:color w:val="002060"/>
          <w:sz w:val="24"/>
          <w:szCs w:val="24"/>
        </w:rPr>
      </w:pPr>
      <w:r w:rsidRPr="00440C35">
        <w:rPr>
          <w:rFonts w:cstheme="minorHAnsi"/>
          <w:iCs/>
          <w:color w:val="002060"/>
          <w:sz w:val="24"/>
          <w:szCs w:val="24"/>
        </w:rPr>
        <w:t>alte măsuri specifice prevăzute de autoritatea de management în contractul de finanțare, cu condiția ca acestea să nu aducă atingere prevederilor naționale şi regulamentelor europene aplicabile.</w:t>
      </w:r>
    </w:p>
    <w:p w14:paraId="27DCB489" w14:textId="3EB741F9" w:rsidR="00CB32DA" w:rsidRPr="00440C35" w:rsidRDefault="00CB32DA" w:rsidP="007B7B15">
      <w:pPr>
        <w:spacing w:before="60" w:after="0" w:line="240" w:lineRule="auto"/>
        <w:jc w:val="both"/>
        <w:rPr>
          <w:rFonts w:cstheme="minorHAnsi"/>
          <w:iCs/>
          <w:color w:val="002060"/>
          <w:sz w:val="24"/>
          <w:szCs w:val="24"/>
        </w:rPr>
      </w:pPr>
      <w:r w:rsidRPr="00440C35">
        <w:rPr>
          <w:rFonts w:cstheme="minorHAnsi"/>
          <w:iCs/>
          <w:color w:val="002060"/>
          <w:sz w:val="24"/>
          <w:szCs w:val="24"/>
        </w:rPr>
        <w:t xml:space="preserve">Sumele respinse în condițiile menționate anterior pot fi incluse de beneficiar şi </w:t>
      </w:r>
      <w:proofErr w:type="spellStart"/>
      <w:r w:rsidR="00ED32A1" w:rsidRPr="00440C35">
        <w:rPr>
          <w:rFonts w:cstheme="minorHAnsi"/>
          <w:iCs/>
          <w:color w:val="002060"/>
          <w:sz w:val="24"/>
          <w:szCs w:val="24"/>
        </w:rPr>
        <w:t>resolicitate</w:t>
      </w:r>
      <w:proofErr w:type="spellEnd"/>
      <w:r w:rsidR="00ED32A1" w:rsidRPr="00440C35">
        <w:rPr>
          <w:rFonts w:cstheme="minorHAnsi"/>
          <w:iCs/>
          <w:color w:val="002060"/>
          <w:sz w:val="24"/>
          <w:szCs w:val="24"/>
        </w:rPr>
        <w:t xml:space="preserve"> </w:t>
      </w:r>
      <w:r w:rsidRPr="00440C35">
        <w:rPr>
          <w:rFonts w:cstheme="minorHAnsi"/>
          <w:iCs/>
          <w:color w:val="002060"/>
          <w:sz w:val="24"/>
          <w:szCs w:val="24"/>
        </w:rPr>
        <w:t>la plată, în condițiile îndeplinirii indicatorului de etapă, în prima cerere de rambursare depusă după îndeplinirea respectivului indicator de etapă.</w:t>
      </w:r>
    </w:p>
    <w:p w14:paraId="5906C382" w14:textId="57CC8514" w:rsidR="00CB32DA" w:rsidRPr="00440C35" w:rsidRDefault="00CB32DA" w:rsidP="007B7B15">
      <w:pPr>
        <w:spacing w:before="60" w:after="0" w:line="240" w:lineRule="auto"/>
        <w:jc w:val="both"/>
        <w:rPr>
          <w:rFonts w:cstheme="minorHAnsi"/>
          <w:iCs/>
          <w:color w:val="002060"/>
          <w:sz w:val="24"/>
          <w:szCs w:val="24"/>
        </w:rPr>
      </w:pPr>
      <w:r w:rsidRPr="00440C35">
        <w:rPr>
          <w:rFonts w:cstheme="minorHAnsi"/>
          <w:iCs/>
          <w:color w:val="002060"/>
          <w:sz w:val="24"/>
          <w:szCs w:val="24"/>
        </w:rPr>
        <w:lastRenderedPageBreak/>
        <w:t xml:space="preserve">În cazul nerealizării indicatorilor de etapă din primul an de implementare în decurs de 6 luni de la finalizarea primului an de implementare, din motive imputabile beneficiarului/ liderului de parteneriat şi/sau partenerilor acestuia, precum </w:t>
      </w:r>
      <w:r w:rsidR="001B2B47" w:rsidRPr="00440C35">
        <w:rPr>
          <w:rFonts w:cstheme="minorHAnsi"/>
          <w:iCs/>
          <w:color w:val="002060"/>
          <w:sz w:val="24"/>
          <w:szCs w:val="24"/>
        </w:rPr>
        <w:t>și</w:t>
      </w:r>
      <w:r w:rsidRPr="00440C35">
        <w:rPr>
          <w:rFonts w:cstheme="minorHAnsi"/>
          <w:iCs/>
          <w:color w:val="002060"/>
          <w:sz w:val="24"/>
          <w:szCs w:val="24"/>
        </w:rPr>
        <w:t xml:space="preserve"> în </w:t>
      </w:r>
      <w:r w:rsidR="001B2B47" w:rsidRPr="00440C35">
        <w:rPr>
          <w:rFonts w:cstheme="minorHAnsi"/>
          <w:iCs/>
          <w:color w:val="002060"/>
          <w:sz w:val="24"/>
          <w:szCs w:val="24"/>
        </w:rPr>
        <w:t>situația</w:t>
      </w:r>
      <w:r w:rsidRPr="00440C35">
        <w:rPr>
          <w:rFonts w:cstheme="minorHAnsi"/>
          <w:iCs/>
          <w:color w:val="002060"/>
          <w:sz w:val="24"/>
          <w:szCs w:val="24"/>
        </w:rPr>
        <w:t xml:space="preserve"> unor întârzieri semnificative în îndeplinirea indicatorilor de etapă care afectează substanțial sau fac imposibilă realizarea obiectivelor şi atingerea rezultatelor proiectului asumate prin contractul de finanțare, autoritatea de management poate proceda la rezilierea contractului de </w:t>
      </w:r>
      <w:proofErr w:type="spellStart"/>
      <w:r w:rsidRPr="00440C35">
        <w:rPr>
          <w:rFonts w:cstheme="minorHAnsi"/>
          <w:iCs/>
          <w:color w:val="002060"/>
          <w:sz w:val="24"/>
          <w:szCs w:val="24"/>
        </w:rPr>
        <w:t>finanţare</w:t>
      </w:r>
      <w:proofErr w:type="spellEnd"/>
      <w:r w:rsidRPr="00440C35">
        <w:rPr>
          <w:rFonts w:cstheme="minorHAnsi"/>
          <w:iCs/>
          <w:color w:val="002060"/>
          <w:sz w:val="24"/>
          <w:szCs w:val="24"/>
        </w:rPr>
        <w:t xml:space="preserve"> potrivit prevederilor art. 37 şi 38 din Ordonanţa de urgenţă a Guvernului nr. 133/2021, şi recuperarea sumelor deja plătite beneficiarului.</w:t>
      </w:r>
    </w:p>
    <w:p w14:paraId="738746F6" w14:textId="019AC459" w:rsidR="00CB32DA" w:rsidRPr="00440C35" w:rsidRDefault="00CB32DA" w:rsidP="007B7B15">
      <w:pPr>
        <w:spacing w:before="60" w:after="0" w:line="240" w:lineRule="auto"/>
        <w:jc w:val="both"/>
        <w:rPr>
          <w:rFonts w:cstheme="minorHAnsi"/>
          <w:iCs/>
          <w:color w:val="002060"/>
          <w:sz w:val="24"/>
          <w:szCs w:val="24"/>
        </w:rPr>
      </w:pPr>
      <w:r w:rsidRPr="00440C35">
        <w:rPr>
          <w:rFonts w:cstheme="minorHAnsi"/>
          <w:iCs/>
          <w:color w:val="002060"/>
          <w:sz w:val="24"/>
          <w:szCs w:val="24"/>
        </w:rPr>
        <w:t xml:space="preserve">Posibilitatea de aplicare, condițiile şi modalitățile de aplicare a măsurilor prevăzute pentru nerealizarea indicatorilor de etapă inclusiv, eventualele </w:t>
      </w:r>
      <w:r w:rsidR="001B2B47" w:rsidRPr="00440C35">
        <w:rPr>
          <w:rFonts w:cstheme="minorHAnsi"/>
          <w:iCs/>
          <w:color w:val="002060"/>
          <w:sz w:val="24"/>
          <w:szCs w:val="24"/>
        </w:rPr>
        <w:t>excepții</w:t>
      </w:r>
      <w:r w:rsidRPr="00440C35">
        <w:rPr>
          <w:rFonts w:cstheme="minorHAnsi"/>
          <w:iCs/>
          <w:color w:val="002060"/>
          <w:sz w:val="24"/>
          <w:szCs w:val="24"/>
        </w:rPr>
        <w:t xml:space="preserve"> de la aplicarea acestora, precum şi alte măsuri specifice pe care le poate aplica autoritatea de management pentru întârzieri şi/sau nerealizări din motive imputabile solicitantului şi/sau partenerilor în atingerea indicatorilor de etapă</w:t>
      </w:r>
      <w:r w:rsidR="001B2B47" w:rsidRPr="00440C35">
        <w:rPr>
          <w:rFonts w:cstheme="minorHAnsi"/>
          <w:iCs/>
          <w:color w:val="002060"/>
          <w:sz w:val="24"/>
          <w:szCs w:val="24"/>
        </w:rPr>
        <w:t xml:space="preserve"> prevăzuți</w:t>
      </w:r>
      <w:r w:rsidRPr="00440C35">
        <w:rPr>
          <w:rFonts w:cstheme="minorHAnsi"/>
          <w:iCs/>
          <w:color w:val="002060"/>
          <w:sz w:val="24"/>
          <w:szCs w:val="24"/>
        </w:rPr>
        <w:t xml:space="preserve"> în Planul de monitorizare sunt prevăzute explicit în contractul de finanțare. Măsurile pentru neîndeplinirea indicatorilor de etapă se vor aplica gradual.</w:t>
      </w:r>
    </w:p>
    <w:p w14:paraId="6453F4E1" w14:textId="77777777" w:rsidR="000853CE" w:rsidRPr="00440C35" w:rsidRDefault="000853CE" w:rsidP="007B7B15">
      <w:pPr>
        <w:pStyle w:val="Listparagraf"/>
        <w:spacing w:before="60" w:after="0" w:line="240" w:lineRule="auto"/>
        <w:ind w:left="0"/>
        <w:contextualSpacing w:val="0"/>
        <w:jc w:val="both"/>
        <w:rPr>
          <w:rFonts w:cstheme="minorHAnsi"/>
          <w:iCs/>
          <w:color w:val="002060"/>
          <w:sz w:val="24"/>
          <w:szCs w:val="24"/>
        </w:rPr>
      </w:pPr>
    </w:p>
    <w:p w14:paraId="03E64BC3" w14:textId="77777777" w:rsidR="000853CE" w:rsidRPr="00440C35" w:rsidRDefault="000853CE" w:rsidP="007B7B15">
      <w:pPr>
        <w:pStyle w:val="Listparagraf"/>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473" w:name="_Toc135152448"/>
      <w:bookmarkStart w:id="474" w:name="_Toc146709639"/>
      <w:r w:rsidRPr="00440C35">
        <w:rPr>
          <w:rFonts w:cstheme="minorHAnsi"/>
          <w:b/>
          <w:bCs/>
          <w:iCs/>
          <w:color w:val="002060"/>
          <w:sz w:val="24"/>
          <w:szCs w:val="24"/>
        </w:rPr>
        <w:t>ASPECTE PRIVIND MANAGEMENTUL FINANCIAR</w:t>
      </w:r>
      <w:bookmarkEnd w:id="473"/>
      <w:bookmarkEnd w:id="474"/>
    </w:p>
    <w:p w14:paraId="34F51A28" w14:textId="2F755DAA" w:rsidR="000853CE" w:rsidRPr="00440C35" w:rsidRDefault="000853CE" w:rsidP="007B7B15">
      <w:pPr>
        <w:pStyle w:val="Listparagraf"/>
        <w:numPr>
          <w:ilvl w:val="1"/>
          <w:numId w:val="73"/>
        </w:numPr>
        <w:spacing w:before="60" w:after="0" w:line="240" w:lineRule="auto"/>
        <w:ind w:left="993" w:hanging="633"/>
        <w:contextualSpacing w:val="0"/>
        <w:jc w:val="both"/>
        <w:outlineLvl w:val="1"/>
        <w:rPr>
          <w:rFonts w:cstheme="minorHAnsi"/>
          <w:b/>
          <w:bCs/>
          <w:iCs/>
          <w:color w:val="002060"/>
          <w:sz w:val="24"/>
          <w:szCs w:val="24"/>
        </w:rPr>
      </w:pPr>
      <w:bookmarkStart w:id="475" w:name="_Toc135152449"/>
      <w:bookmarkStart w:id="476" w:name="_Toc146709640"/>
      <w:bookmarkStart w:id="477" w:name="_Hlk131881881"/>
      <w:r w:rsidRPr="00440C35">
        <w:rPr>
          <w:rFonts w:cstheme="minorHAnsi"/>
          <w:b/>
          <w:bCs/>
          <w:iCs/>
          <w:color w:val="002060"/>
          <w:sz w:val="24"/>
          <w:szCs w:val="24"/>
        </w:rPr>
        <w:t>Mecanismul cererilor de prefinanțare</w:t>
      </w:r>
      <w:bookmarkEnd w:id="475"/>
      <w:bookmarkEnd w:id="476"/>
      <w:r w:rsidRPr="00440C35">
        <w:rPr>
          <w:rFonts w:cstheme="minorHAnsi"/>
          <w:b/>
          <w:bCs/>
          <w:iCs/>
          <w:color w:val="002060"/>
          <w:sz w:val="24"/>
          <w:szCs w:val="24"/>
        </w:rPr>
        <w:t xml:space="preserve"> </w:t>
      </w:r>
      <w:bookmarkEnd w:id="477"/>
    </w:p>
    <w:p w14:paraId="39F951B7" w14:textId="77777777" w:rsidR="000853CE" w:rsidRPr="00440C35" w:rsidRDefault="000853CE" w:rsidP="007B7B15">
      <w:pPr>
        <w:spacing w:before="60" w:after="0" w:line="240" w:lineRule="auto"/>
        <w:jc w:val="both"/>
        <w:rPr>
          <w:rFonts w:cstheme="minorHAnsi"/>
          <w:iCs/>
          <w:color w:val="002060"/>
          <w:sz w:val="24"/>
          <w:szCs w:val="24"/>
        </w:rPr>
      </w:pPr>
      <w:bookmarkStart w:id="478" w:name="_Hlk134718782"/>
      <w:r w:rsidRPr="00440C35">
        <w:rPr>
          <w:rFonts w:cstheme="minorHAnsi"/>
          <w:iCs/>
          <w:color w:val="002060"/>
          <w:sz w:val="24"/>
          <w:szCs w:val="24"/>
        </w:rPr>
        <w:t>Cererea de prefinanțare reprezintă cererea depusă de un beneficiar/ lider al unui parteneriat, prin care se solicită autorității de management virarea sumelor necesare pentru plata cheltuielilor aferente implementării proiectelor finanțate din fonduri europene, fără depășirea valorii totale eligibile a contractului de finanțare.</w:t>
      </w:r>
    </w:p>
    <w:p w14:paraId="2CC0A383" w14:textId="2FAEF3CE" w:rsidR="000853CE" w:rsidRPr="00440C35" w:rsidRDefault="000853CE" w:rsidP="007B7B15">
      <w:pPr>
        <w:spacing w:before="60" w:after="0" w:line="240" w:lineRule="auto"/>
        <w:jc w:val="both"/>
        <w:rPr>
          <w:rFonts w:cstheme="minorHAnsi"/>
          <w:iCs/>
          <w:color w:val="002060"/>
          <w:sz w:val="24"/>
          <w:szCs w:val="24"/>
        </w:rPr>
      </w:pPr>
      <w:r w:rsidRPr="00440C35">
        <w:rPr>
          <w:rFonts w:cstheme="minorHAnsi"/>
          <w:iCs/>
          <w:color w:val="002060"/>
          <w:sz w:val="24"/>
          <w:szCs w:val="24"/>
        </w:rPr>
        <w:t xml:space="preserve">Pentru proiectele </w:t>
      </w:r>
      <w:r w:rsidR="00CC2236" w:rsidRPr="00440C35">
        <w:rPr>
          <w:rFonts w:cstheme="minorHAnsi"/>
          <w:iCs/>
          <w:color w:val="002060"/>
          <w:sz w:val="24"/>
          <w:szCs w:val="24"/>
        </w:rPr>
        <w:t>finanțate</w:t>
      </w:r>
      <w:r w:rsidRPr="00440C35">
        <w:rPr>
          <w:rFonts w:cstheme="minorHAnsi"/>
          <w:iCs/>
          <w:color w:val="002060"/>
          <w:sz w:val="24"/>
          <w:szCs w:val="24"/>
        </w:rPr>
        <w:t xml:space="preserve"> din Fondul european de dezvoltare regională/ Fondul de coeziune/ Fondul social european Plus/ Fondul pentru o tranziție justă, se poate acorda prefinanțare în tranșe de maximum 10% din valoarea eligibilă a contractului de finanțare, fără depășirea valorii totale eligibile a acestuia, beneficiarilor/ liderilor de parteneriat/partenerilor, alții decât cei prevăzuți în OUG nr. 133/2021 la art. 7 alin. (1) - (5), (8) şi (10). Tranșa solicitată, împreună cu soldul nejustificat al </w:t>
      </w:r>
      <w:proofErr w:type="spellStart"/>
      <w:r w:rsidRPr="00440C35">
        <w:rPr>
          <w:rFonts w:cstheme="minorHAnsi"/>
          <w:iCs/>
          <w:color w:val="002060"/>
          <w:sz w:val="24"/>
          <w:szCs w:val="24"/>
        </w:rPr>
        <w:t>prefinanţării</w:t>
      </w:r>
      <w:proofErr w:type="spellEnd"/>
      <w:r w:rsidRPr="00440C35">
        <w:rPr>
          <w:rFonts w:cstheme="minorHAnsi"/>
          <w:iCs/>
          <w:color w:val="002060"/>
          <w:sz w:val="24"/>
          <w:szCs w:val="24"/>
        </w:rPr>
        <w:t xml:space="preserve"> prin cereri de rambursare, nu poate depăși procentul indicat anterior.</w:t>
      </w:r>
    </w:p>
    <w:p w14:paraId="59B54A86" w14:textId="77777777" w:rsidR="00D932CA" w:rsidRPr="00440C35" w:rsidRDefault="000853CE" w:rsidP="007B7B15">
      <w:pPr>
        <w:spacing w:before="60" w:after="0" w:line="240" w:lineRule="auto"/>
        <w:jc w:val="both"/>
        <w:rPr>
          <w:rFonts w:cstheme="minorHAnsi"/>
          <w:iCs/>
          <w:color w:val="002060"/>
          <w:sz w:val="24"/>
          <w:szCs w:val="24"/>
        </w:rPr>
      </w:pPr>
      <w:r w:rsidRPr="00440C35">
        <w:rPr>
          <w:rFonts w:cstheme="minorHAnsi"/>
          <w:iCs/>
          <w:color w:val="002060"/>
          <w:sz w:val="24"/>
          <w:szCs w:val="24"/>
        </w:rPr>
        <w:t xml:space="preserve">Beneficiarul/ liderul de parteneriat care a depus cerere de </w:t>
      </w:r>
      <w:proofErr w:type="spellStart"/>
      <w:r w:rsidRPr="00440C35">
        <w:rPr>
          <w:rFonts w:cstheme="minorHAnsi"/>
          <w:iCs/>
          <w:color w:val="002060"/>
          <w:sz w:val="24"/>
          <w:szCs w:val="24"/>
        </w:rPr>
        <w:t>prefinanţare</w:t>
      </w:r>
      <w:proofErr w:type="spellEnd"/>
      <w:r w:rsidRPr="00440C35">
        <w:rPr>
          <w:rFonts w:cstheme="minorHAnsi"/>
          <w:iCs/>
          <w:color w:val="002060"/>
          <w:sz w:val="24"/>
          <w:szCs w:val="24"/>
        </w:rPr>
        <w:t xml:space="preserve"> conform alin. (1) şi (2) are obligația depunerii unei/ unor cereri de rambursare care să cuprindă cheltuielile efectuate din tranșa de </w:t>
      </w:r>
      <w:proofErr w:type="spellStart"/>
      <w:r w:rsidRPr="00440C35">
        <w:rPr>
          <w:rFonts w:cstheme="minorHAnsi"/>
          <w:iCs/>
          <w:color w:val="002060"/>
          <w:sz w:val="24"/>
          <w:szCs w:val="24"/>
        </w:rPr>
        <w:t>prefinanţare</w:t>
      </w:r>
      <w:proofErr w:type="spellEnd"/>
      <w:r w:rsidRPr="00440C35">
        <w:rPr>
          <w:rFonts w:cstheme="minorHAnsi"/>
          <w:iCs/>
          <w:color w:val="002060"/>
          <w:sz w:val="24"/>
          <w:szCs w:val="24"/>
        </w:rPr>
        <w:t xml:space="preserve"> acordată, în cuantum cumulat de minimum 50% din valoarea acesteia, în termen de maximum 90 de zile calendaristice de la data la care autoritatea de management a virat tranșa de prefinanțare în contul beneficiarului, fără a depăși durata contractului de finanțare.</w:t>
      </w:r>
    </w:p>
    <w:p w14:paraId="754D9DBF" w14:textId="637D51BA" w:rsidR="000853CE" w:rsidRPr="00440C35" w:rsidRDefault="000853CE" w:rsidP="007B7B15">
      <w:pPr>
        <w:spacing w:before="60" w:after="0" w:line="240" w:lineRule="auto"/>
        <w:jc w:val="both"/>
        <w:rPr>
          <w:rFonts w:cstheme="minorHAnsi"/>
          <w:b/>
          <w:bCs/>
          <w:i/>
          <w:color w:val="002060"/>
          <w:sz w:val="24"/>
          <w:szCs w:val="24"/>
        </w:rPr>
      </w:pPr>
      <w:r w:rsidRPr="00440C35">
        <w:rPr>
          <w:rFonts w:cstheme="minorHAnsi"/>
          <w:b/>
          <w:bCs/>
          <w:i/>
          <w:color w:val="002060"/>
          <w:sz w:val="24"/>
          <w:szCs w:val="24"/>
        </w:rPr>
        <w:tab/>
      </w:r>
    </w:p>
    <w:p w14:paraId="3DA99B54" w14:textId="77777777" w:rsidR="000853CE" w:rsidRPr="00440C35" w:rsidRDefault="000853CE"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479" w:name="_Toc134717516"/>
      <w:bookmarkStart w:id="480" w:name="_Toc135152450"/>
      <w:bookmarkStart w:id="481" w:name="_Toc146709641"/>
      <w:bookmarkEnd w:id="478"/>
      <w:r w:rsidRPr="00440C35">
        <w:rPr>
          <w:rFonts w:cstheme="minorHAnsi"/>
          <w:b/>
          <w:bCs/>
          <w:iCs/>
          <w:color w:val="002060"/>
          <w:sz w:val="24"/>
          <w:szCs w:val="24"/>
        </w:rPr>
        <w:t>Mecanismul cererilor de plată</w:t>
      </w:r>
      <w:bookmarkEnd w:id="479"/>
      <w:bookmarkEnd w:id="480"/>
      <w:bookmarkEnd w:id="481"/>
      <w:r w:rsidRPr="00440C35">
        <w:rPr>
          <w:rFonts w:cstheme="minorHAnsi"/>
          <w:b/>
          <w:bCs/>
          <w:iCs/>
          <w:color w:val="002060"/>
          <w:sz w:val="24"/>
          <w:szCs w:val="24"/>
        </w:rPr>
        <w:tab/>
      </w:r>
    </w:p>
    <w:p w14:paraId="2EB8B192" w14:textId="2140978E" w:rsidR="000853CE" w:rsidRPr="00440C35" w:rsidRDefault="000853CE" w:rsidP="007B7B15">
      <w:pPr>
        <w:spacing w:before="60" w:after="0" w:line="240" w:lineRule="auto"/>
        <w:jc w:val="both"/>
        <w:rPr>
          <w:rFonts w:cstheme="minorHAnsi"/>
          <w:iCs/>
          <w:color w:val="002060"/>
          <w:sz w:val="24"/>
          <w:szCs w:val="24"/>
        </w:rPr>
      </w:pPr>
      <w:r w:rsidRPr="00440C35">
        <w:rPr>
          <w:rFonts w:cstheme="minorHAnsi"/>
          <w:iCs/>
          <w:color w:val="002060"/>
          <w:sz w:val="24"/>
          <w:szCs w:val="24"/>
        </w:rPr>
        <w:t xml:space="preserve">Cererea de plată reprezintă cererea depusă de un beneficiar/ lider al unui parteneriat, prin care se solicită autorității de management virarea sumelor necesare pentru plata cheltuielilor eligibile, rambursabile, conform contractului de finanțare, în baza facturilor, a facturilor de avans, a statelor privind plata salariilor, a statelor/centralizatoarelor pentru acordarea burselor, </w:t>
      </w:r>
      <w:r w:rsidR="00CC2236" w:rsidRPr="00440C35">
        <w:rPr>
          <w:rFonts w:cstheme="minorHAnsi"/>
          <w:iCs/>
          <w:color w:val="002060"/>
          <w:sz w:val="24"/>
          <w:szCs w:val="24"/>
        </w:rPr>
        <w:t>subvențiilor</w:t>
      </w:r>
      <w:r w:rsidRPr="00440C35">
        <w:rPr>
          <w:rFonts w:cstheme="minorHAnsi"/>
          <w:iCs/>
          <w:color w:val="002060"/>
          <w:sz w:val="24"/>
          <w:szCs w:val="24"/>
        </w:rPr>
        <w:t xml:space="preserve">, premiilor şi onorariilor. </w:t>
      </w:r>
    </w:p>
    <w:p w14:paraId="3A53D0C3" w14:textId="77777777" w:rsidR="003501B4" w:rsidRPr="00440C35" w:rsidRDefault="003501B4" w:rsidP="007B7B15">
      <w:pPr>
        <w:spacing w:before="60" w:after="0" w:line="240" w:lineRule="auto"/>
        <w:jc w:val="both"/>
        <w:rPr>
          <w:rFonts w:cstheme="minorHAnsi"/>
          <w:iCs/>
          <w:color w:val="002060"/>
          <w:sz w:val="24"/>
          <w:szCs w:val="24"/>
        </w:rPr>
      </w:pPr>
      <w:r w:rsidRPr="00440C35">
        <w:rPr>
          <w:rFonts w:cstheme="minorHAnsi"/>
          <w:iCs/>
          <w:color w:val="002060"/>
          <w:sz w:val="24"/>
          <w:szCs w:val="24"/>
        </w:rPr>
        <w:lastRenderedPageBreak/>
        <w:t>Mecanismul cererilor de plată se aplică beneficiarilor de proiecte finanţate din fonduri europene, alții decât cei prevăzuți în OUG nr. 133/2021 la art. 7 alin. (1) - (5), (8) şi (10).</w:t>
      </w:r>
    </w:p>
    <w:p w14:paraId="65805F56" w14:textId="77777777" w:rsidR="003501B4" w:rsidRPr="00440C35" w:rsidRDefault="003501B4" w:rsidP="007B7B15">
      <w:pPr>
        <w:spacing w:before="60" w:after="0" w:line="240" w:lineRule="auto"/>
        <w:jc w:val="both"/>
        <w:rPr>
          <w:rFonts w:cstheme="minorHAnsi"/>
          <w:iCs/>
          <w:color w:val="002060"/>
          <w:sz w:val="24"/>
          <w:szCs w:val="24"/>
        </w:rPr>
      </w:pPr>
      <w:r w:rsidRPr="00440C35">
        <w:rPr>
          <w:rFonts w:cstheme="minorHAnsi"/>
          <w:iCs/>
          <w:color w:val="002060"/>
          <w:sz w:val="24"/>
          <w:szCs w:val="24"/>
        </w:rPr>
        <w:t>Beneficiarii/ liderii de parteneriat/ partenerii, alții decât cei prevăzuți in OUG nr. 133/2021 la art. 7 şi 8, au obligația de a achita integral contribuția proprie aferentă cheltuielilor eligibile incluse în documentele anexate cererii de plată, cel mai târziu până la data depunerii cererii de rambursare aferente cererii de plată.</w:t>
      </w:r>
    </w:p>
    <w:p w14:paraId="326F6B25" w14:textId="2A85AE67" w:rsidR="000853CE" w:rsidRPr="00440C35" w:rsidRDefault="000853CE" w:rsidP="007B7B15">
      <w:pPr>
        <w:spacing w:before="60" w:after="0" w:line="240" w:lineRule="auto"/>
        <w:jc w:val="both"/>
        <w:rPr>
          <w:rFonts w:cstheme="minorHAnsi"/>
          <w:iCs/>
          <w:color w:val="002060"/>
          <w:sz w:val="24"/>
          <w:szCs w:val="24"/>
        </w:rPr>
      </w:pPr>
      <w:r w:rsidRPr="00440C35">
        <w:rPr>
          <w:rFonts w:cstheme="minorHAnsi"/>
          <w:iCs/>
          <w:color w:val="002060"/>
          <w:sz w:val="24"/>
          <w:szCs w:val="24"/>
        </w:rPr>
        <w:t>După încasarea sumelor virate de către autoritatea de management, în termen de maximum 10 zile lucrătoare, beneficiarii/ liderii de parteneriat au obligația de a depune cererea de rambursare aferentă cererii de plată la autoritatea de management, în care sunt incluse sumele decontate prin cererea de plată.</w:t>
      </w:r>
    </w:p>
    <w:p w14:paraId="776E38F7" w14:textId="77777777" w:rsidR="000853CE" w:rsidRPr="00440C35" w:rsidRDefault="000853CE" w:rsidP="007B7B15">
      <w:pPr>
        <w:spacing w:before="60" w:after="0" w:line="240" w:lineRule="auto"/>
        <w:jc w:val="both"/>
        <w:rPr>
          <w:rFonts w:cstheme="minorHAnsi"/>
          <w:iCs/>
          <w:color w:val="002060"/>
          <w:sz w:val="24"/>
          <w:szCs w:val="24"/>
        </w:rPr>
      </w:pPr>
    </w:p>
    <w:p w14:paraId="5A8C435B" w14:textId="77777777" w:rsidR="000853CE" w:rsidRPr="00440C35" w:rsidRDefault="000853CE"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482" w:name="_Toc134717517"/>
      <w:bookmarkStart w:id="483" w:name="_Toc135152451"/>
      <w:bookmarkStart w:id="484" w:name="_Toc146709642"/>
      <w:r w:rsidRPr="00440C35">
        <w:rPr>
          <w:rFonts w:cstheme="minorHAnsi"/>
          <w:b/>
          <w:bCs/>
          <w:iCs/>
          <w:color w:val="002060"/>
          <w:sz w:val="24"/>
          <w:szCs w:val="24"/>
        </w:rPr>
        <w:t>Mecanismul cererilor de rambursare</w:t>
      </w:r>
      <w:bookmarkEnd w:id="482"/>
      <w:bookmarkEnd w:id="483"/>
      <w:bookmarkEnd w:id="484"/>
      <w:r w:rsidRPr="00440C35">
        <w:rPr>
          <w:rFonts w:cstheme="minorHAnsi"/>
          <w:b/>
          <w:bCs/>
          <w:iCs/>
          <w:color w:val="002060"/>
          <w:sz w:val="24"/>
          <w:szCs w:val="24"/>
        </w:rPr>
        <w:t xml:space="preserve"> </w:t>
      </w:r>
    </w:p>
    <w:p w14:paraId="5200DBFD" w14:textId="77777777" w:rsidR="000853CE" w:rsidRPr="00440C35" w:rsidRDefault="000853CE" w:rsidP="007B7B15">
      <w:pPr>
        <w:spacing w:before="60" w:after="0" w:line="240" w:lineRule="auto"/>
        <w:jc w:val="both"/>
        <w:rPr>
          <w:rFonts w:cstheme="minorHAnsi"/>
          <w:iCs/>
          <w:color w:val="002060"/>
          <w:sz w:val="24"/>
          <w:szCs w:val="24"/>
        </w:rPr>
      </w:pPr>
      <w:r w:rsidRPr="00440C35">
        <w:rPr>
          <w:rFonts w:cstheme="minorHAnsi"/>
          <w:iCs/>
          <w:color w:val="002060"/>
          <w:sz w:val="24"/>
          <w:szCs w:val="24"/>
        </w:rPr>
        <w:t xml:space="preserve">Cererea de rambursare reprezintă cererea depusă de un beneficiar/ lider al unui parteneriat prin care se solicită autorității de management virarea sumelor aferente cheltuielilor eligibile, efectuate conform contractului de finanțare sau prin care se justifică utilizarea </w:t>
      </w:r>
      <w:proofErr w:type="spellStart"/>
      <w:r w:rsidRPr="00440C35">
        <w:rPr>
          <w:rFonts w:cstheme="minorHAnsi"/>
          <w:iCs/>
          <w:color w:val="002060"/>
          <w:sz w:val="24"/>
          <w:szCs w:val="24"/>
        </w:rPr>
        <w:t>prefinanţării</w:t>
      </w:r>
      <w:proofErr w:type="spellEnd"/>
      <w:r w:rsidRPr="00440C35">
        <w:rPr>
          <w:rFonts w:cstheme="minorHAnsi"/>
          <w:iCs/>
          <w:color w:val="002060"/>
          <w:sz w:val="24"/>
          <w:szCs w:val="24"/>
        </w:rPr>
        <w:t>.</w:t>
      </w:r>
    </w:p>
    <w:p w14:paraId="06046243" w14:textId="77777777" w:rsidR="000853CE" w:rsidRPr="00440C35" w:rsidRDefault="000853CE" w:rsidP="007B7B15">
      <w:pPr>
        <w:spacing w:before="60" w:after="0" w:line="240" w:lineRule="auto"/>
        <w:jc w:val="both"/>
        <w:rPr>
          <w:rFonts w:cstheme="minorHAnsi"/>
          <w:iCs/>
          <w:color w:val="002060"/>
          <w:sz w:val="24"/>
          <w:szCs w:val="24"/>
        </w:rPr>
      </w:pPr>
      <w:r w:rsidRPr="00440C35">
        <w:rPr>
          <w:rFonts w:cstheme="minorHAnsi"/>
          <w:iCs/>
          <w:color w:val="002060"/>
          <w:sz w:val="24"/>
          <w:szCs w:val="24"/>
        </w:rPr>
        <w:t>Mecanismele aferente cererilor menționate anterior sunt reglementate în cadrul OUG nr. 133/2021 privind gestionarea financiară a fondurilor europene pentru perioada de programare 2021-2027 alocate României din Fondul european de dezvoltare regională, Fondul de coeziune, Fondul social european Plus, Fondul pentru o tranziție justă.</w:t>
      </w:r>
    </w:p>
    <w:p w14:paraId="713A66A6" w14:textId="77777777" w:rsidR="000853CE" w:rsidRPr="00440C35" w:rsidRDefault="000853CE" w:rsidP="007B7B15">
      <w:pPr>
        <w:spacing w:before="60" w:after="0" w:line="240" w:lineRule="auto"/>
        <w:jc w:val="both"/>
        <w:rPr>
          <w:rFonts w:cstheme="minorHAnsi"/>
          <w:iCs/>
          <w:color w:val="002060"/>
          <w:sz w:val="24"/>
          <w:szCs w:val="24"/>
        </w:rPr>
      </w:pPr>
    </w:p>
    <w:p w14:paraId="6880E4FD" w14:textId="77777777" w:rsidR="000853CE" w:rsidRPr="00440C35" w:rsidRDefault="000853CE"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r w:rsidRPr="00440C35">
        <w:rPr>
          <w:rFonts w:cstheme="minorHAnsi"/>
          <w:b/>
          <w:bCs/>
          <w:iCs/>
          <w:color w:val="002060"/>
          <w:sz w:val="24"/>
          <w:szCs w:val="24"/>
        </w:rPr>
        <w:tab/>
      </w:r>
      <w:bookmarkStart w:id="485" w:name="_Toc134717518"/>
      <w:bookmarkStart w:id="486" w:name="_Toc135152452"/>
      <w:bookmarkStart w:id="487" w:name="_Toc146709643"/>
      <w:r w:rsidRPr="00440C35">
        <w:rPr>
          <w:rFonts w:cstheme="minorHAnsi"/>
          <w:b/>
          <w:bCs/>
          <w:iCs/>
          <w:color w:val="002060"/>
          <w:sz w:val="24"/>
          <w:szCs w:val="24"/>
        </w:rPr>
        <w:t>Graficul cererilor de prefinanțare/ plată/ rambursare</w:t>
      </w:r>
      <w:bookmarkEnd w:id="485"/>
      <w:bookmarkEnd w:id="486"/>
      <w:bookmarkEnd w:id="487"/>
      <w:r w:rsidRPr="00440C35">
        <w:rPr>
          <w:rFonts w:cstheme="minorHAnsi"/>
          <w:b/>
          <w:bCs/>
          <w:iCs/>
          <w:color w:val="002060"/>
          <w:sz w:val="24"/>
          <w:szCs w:val="24"/>
        </w:rPr>
        <w:t xml:space="preserve"> </w:t>
      </w:r>
      <w:r w:rsidRPr="00440C35">
        <w:rPr>
          <w:rFonts w:cstheme="minorHAnsi"/>
          <w:b/>
          <w:bCs/>
          <w:iCs/>
          <w:color w:val="002060"/>
          <w:sz w:val="24"/>
          <w:szCs w:val="24"/>
        </w:rPr>
        <w:tab/>
      </w:r>
    </w:p>
    <w:p w14:paraId="33DDB353" w14:textId="235F559A" w:rsidR="000853CE" w:rsidRPr="00440C35" w:rsidRDefault="000853CE" w:rsidP="007B7B15">
      <w:pPr>
        <w:spacing w:before="60" w:after="0" w:line="240" w:lineRule="auto"/>
        <w:jc w:val="both"/>
        <w:rPr>
          <w:rFonts w:cstheme="minorHAnsi"/>
          <w:iCs/>
          <w:color w:val="002060"/>
          <w:sz w:val="24"/>
          <w:szCs w:val="24"/>
        </w:rPr>
      </w:pPr>
      <w:r w:rsidRPr="00440C35">
        <w:rPr>
          <w:rFonts w:cstheme="minorHAnsi"/>
          <w:iCs/>
          <w:color w:val="002060"/>
          <w:sz w:val="24"/>
          <w:szCs w:val="24"/>
        </w:rPr>
        <w:t>Finanțarea va fi acordată, în baza cererilor de prefinanțare/ rambursare/ plată, elaborate și transmise prin sistemul MySMIS2021/SMIS2021+, în conformitate cu Graficul de depunere a cererilor de prefinanțare/ plată/ rambursare a cheltuielilor, declarat și actualizat de beneficiar în sistemul MYSMIS2021/SMIS2021+.</w:t>
      </w:r>
    </w:p>
    <w:p w14:paraId="5B3542D4" w14:textId="77777777" w:rsidR="000853CE" w:rsidRPr="00440C35" w:rsidRDefault="000853CE" w:rsidP="007B7B15">
      <w:pPr>
        <w:spacing w:before="60" w:after="0" w:line="240" w:lineRule="auto"/>
        <w:jc w:val="both"/>
        <w:rPr>
          <w:rFonts w:cstheme="minorHAnsi"/>
          <w:iCs/>
          <w:color w:val="002060"/>
          <w:sz w:val="24"/>
          <w:szCs w:val="24"/>
        </w:rPr>
      </w:pPr>
      <w:r w:rsidRPr="00440C35">
        <w:rPr>
          <w:rFonts w:cstheme="minorHAnsi"/>
          <w:iCs/>
          <w:color w:val="002060"/>
          <w:sz w:val="24"/>
          <w:szCs w:val="24"/>
        </w:rPr>
        <w:t>Beneficiarul este obligat să respecte depunerea cererilor de prefinantare/ plată/ rambursare în lunile menționate în cadrul graficului de depunere.</w:t>
      </w:r>
    </w:p>
    <w:p w14:paraId="49027CF8" w14:textId="77777777" w:rsidR="000853CE" w:rsidRPr="00440C35" w:rsidRDefault="000853CE"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488" w:name="_Toc134717519"/>
      <w:bookmarkStart w:id="489" w:name="_Toc135152453"/>
      <w:bookmarkStart w:id="490" w:name="_Toc146709644"/>
      <w:r w:rsidRPr="00440C35">
        <w:rPr>
          <w:rFonts w:cstheme="minorHAnsi"/>
          <w:b/>
          <w:bCs/>
          <w:iCs/>
          <w:color w:val="002060"/>
          <w:sz w:val="24"/>
          <w:szCs w:val="24"/>
        </w:rPr>
        <w:t>Vizitele la fața locului</w:t>
      </w:r>
      <w:bookmarkEnd w:id="488"/>
      <w:bookmarkEnd w:id="489"/>
      <w:bookmarkEnd w:id="490"/>
      <w:r w:rsidRPr="00440C35">
        <w:rPr>
          <w:rFonts w:cstheme="minorHAnsi"/>
          <w:b/>
          <w:bCs/>
          <w:iCs/>
          <w:color w:val="002060"/>
          <w:sz w:val="24"/>
          <w:szCs w:val="24"/>
        </w:rPr>
        <w:t xml:space="preserve"> </w:t>
      </w:r>
      <w:r w:rsidRPr="00440C35">
        <w:rPr>
          <w:rFonts w:cstheme="minorHAnsi"/>
          <w:b/>
          <w:bCs/>
          <w:iCs/>
          <w:color w:val="002060"/>
          <w:sz w:val="24"/>
          <w:szCs w:val="24"/>
        </w:rPr>
        <w:tab/>
      </w:r>
    </w:p>
    <w:p w14:paraId="7F810A3C" w14:textId="77777777" w:rsidR="000853CE" w:rsidRPr="00440C35" w:rsidRDefault="000853CE" w:rsidP="007B7B15">
      <w:pPr>
        <w:spacing w:before="60" w:after="0" w:line="240" w:lineRule="auto"/>
        <w:jc w:val="both"/>
        <w:rPr>
          <w:rFonts w:cstheme="minorHAnsi"/>
          <w:iCs/>
          <w:color w:val="002060"/>
          <w:sz w:val="24"/>
          <w:szCs w:val="24"/>
        </w:rPr>
      </w:pPr>
      <w:r w:rsidRPr="00440C35">
        <w:rPr>
          <w:rFonts w:cstheme="minorHAnsi"/>
          <w:iCs/>
          <w:color w:val="002060"/>
          <w:sz w:val="24"/>
          <w:szCs w:val="24"/>
        </w:rPr>
        <w:t>Raportul de vizită se elaborează de autoritatea de management/ organismul intermediar, după caz, prin sistemul informatic MySMIS2021/SMIS2021, în conformitate cu prevederile procedurilor operaționale și se generează în termen de 10 zile lucrătoare de la data vizitei efectuată la fața locului.</w:t>
      </w:r>
    </w:p>
    <w:p w14:paraId="14729F54" w14:textId="77777777" w:rsidR="000853CE" w:rsidRPr="00440C35" w:rsidRDefault="000853CE" w:rsidP="007B7B15">
      <w:pPr>
        <w:pStyle w:val="Listparagraf"/>
        <w:spacing w:before="60" w:after="0" w:line="240" w:lineRule="auto"/>
        <w:ind w:left="1065"/>
        <w:contextualSpacing w:val="0"/>
        <w:jc w:val="both"/>
        <w:rPr>
          <w:rFonts w:cstheme="minorHAnsi"/>
          <w:b/>
          <w:bCs/>
          <w:i/>
          <w:color w:val="002060"/>
          <w:sz w:val="24"/>
          <w:szCs w:val="24"/>
        </w:rPr>
      </w:pPr>
    </w:p>
    <w:p w14:paraId="0C5712FD" w14:textId="77777777" w:rsidR="000853CE" w:rsidRPr="00440C35" w:rsidRDefault="000853CE" w:rsidP="007B7B15">
      <w:pPr>
        <w:pStyle w:val="Listparagraf"/>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491" w:name="_Toc135152454"/>
      <w:bookmarkStart w:id="492" w:name="_Toc146709645"/>
      <w:r w:rsidRPr="00440C35">
        <w:rPr>
          <w:rFonts w:cstheme="minorHAnsi"/>
          <w:b/>
          <w:bCs/>
          <w:iCs/>
          <w:color w:val="002060"/>
          <w:sz w:val="24"/>
          <w:szCs w:val="24"/>
        </w:rPr>
        <w:t>MODIFICAREA GHIDULUI SOLICITANTULUI</w:t>
      </w:r>
      <w:bookmarkEnd w:id="491"/>
      <w:bookmarkEnd w:id="492"/>
      <w:r w:rsidRPr="00440C35">
        <w:rPr>
          <w:rFonts w:cstheme="minorHAnsi"/>
          <w:b/>
          <w:bCs/>
          <w:iCs/>
          <w:color w:val="002060"/>
          <w:sz w:val="24"/>
          <w:szCs w:val="24"/>
        </w:rPr>
        <w:tab/>
      </w:r>
    </w:p>
    <w:p w14:paraId="0380339A" w14:textId="77777777" w:rsidR="000853CE" w:rsidRPr="00440C35" w:rsidRDefault="000853CE"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493" w:name="_Toc135152455"/>
      <w:bookmarkStart w:id="494" w:name="_Toc146709646"/>
      <w:r w:rsidRPr="00440C35">
        <w:rPr>
          <w:rFonts w:cstheme="minorHAnsi"/>
          <w:b/>
          <w:bCs/>
          <w:iCs/>
          <w:color w:val="002060"/>
          <w:sz w:val="24"/>
          <w:szCs w:val="24"/>
        </w:rPr>
        <w:t>Aspectele care pot face obiectul modificărilor prevederilor ghidului solicitantului</w:t>
      </w:r>
      <w:bookmarkEnd w:id="493"/>
      <w:bookmarkEnd w:id="494"/>
    </w:p>
    <w:p w14:paraId="10B1B3CE" w14:textId="3558045C" w:rsidR="0044254D" w:rsidRPr="00440C35" w:rsidRDefault="0044254D" w:rsidP="007B7B15">
      <w:pPr>
        <w:spacing w:before="60" w:after="0" w:line="240" w:lineRule="auto"/>
        <w:jc w:val="both"/>
        <w:rPr>
          <w:rFonts w:cstheme="minorHAnsi"/>
          <w:color w:val="002060"/>
          <w:sz w:val="24"/>
          <w:szCs w:val="24"/>
        </w:rPr>
      </w:pPr>
      <w:bookmarkStart w:id="495" w:name="_Hlk141379063"/>
      <w:r w:rsidRPr="00440C35">
        <w:rPr>
          <w:rFonts w:cstheme="minorHAnsi"/>
          <w:color w:val="002060"/>
          <w:sz w:val="24"/>
          <w:szCs w:val="24"/>
        </w:rPr>
        <w:t>Prevederile ghidului solicitantului po</w:t>
      </w:r>
      <w:r w:rsidR="00766055" w:rsidRPr="00440C35">
        <w:rPr>
          <w:rFonts w:cstheme="minorHAnsi"/>
          <w:color w:val="002060"/>
          <w:sz w:val="24"/>
          <w:szCs w:val="24"/>
        </w:rPr>
        <w:t>t</w:t>
      </w:r>
      <w:r w:rsidRPr="00440C35">
        <w:rPr>
          <w:rFonts w:cstheme="minorHAnsi"/>
          <w:color w:val="002060"/>
          <w:sz w:val="24"/>
          <w:szCs w:val="24"/>
        </w:rPr>
        <w:t xml:space="preserve"> face obiectul anumitor </w:t>
      </w:r>
      <w:r w:rsidR="00DC29C3" w:rsidRPr="00440C35">
        <w:rPr>
          <w:rFonts w:cstheme="minorHAnsi"/>
          <w:color w:val="002060"/>
          <w:sz w:val="24"/>
          <w:szCs w:val="24"/>
        </w:rPr>
        <w:t>modificări</w:t>
      </w:r>
      <w:r w:rsidR="00DC29C3" w:rsidRPr="00440C35">
        <w:rPr>
          <w:rStyle w:val="Referinnotdesubsol"/>
          <w:rFonts w:cstheme="minorHAnsi"/>
          <w:color w:val="002060"/>
          <w:sz w:val="24"/>
          <w:szCs w:val="24"/>
        </w:rPr>
        <w:footnoteReference w:id="21"/>
      </w:r>
      <w:r w:rsidRPr="00440C35">
        <w:rPr>
          <w:rFonts w:cstheme="minorHAnsi"/>
          <w:color w:val="002060"/>
          <w:sz w:val="24"/>
          <w:szCs w:val="24"/>
        </w:rPr>
        <w:t xml:space="preserve">, </w:t>
      </w:r>
      <w:r w:rsidR="00C610C1" w:rsidRPr="00440C35">
        <w:rPr>
          <w:rFonts w:cstheme="minorHAnsi"/>
          <w:color w:val="002060"/>
          <w:sz w:val="24"/>
          <w:szCs w:val="24"/>
        </w:rPr>
        <w:t>determinate de:</w:t>
      </w:r>
    </w:p>
    <w:p w14:paraId="1CAAB47C" w14:textId="77777777" w:rsidR="00A94C20" w:rsidRPr="00440C35" w:rsidRDefault="00A94C20" w:rsidP="007B7B15">
      <w:pPr>
        <w:pStyle w:val="Listparagraf"/>
        <w:numPr>
          <w:ilvl w:val="0"/>
          <w:numId w:val="42"/>
        </w:numPr>
        <w:spacing w:before="60" w:after="0" w:line="240" w:lineRule="auto"/>
        <w:ind w:left="720"/>
        <w:contextualSpacing w:val="0"/>
        <w:jc w:val="both"/>
        <w:rPr>
          <w:rFonts w:cstheme="minorHAnsi"/>
          <w:iCs/>
          <w:color w:val="002060"/>
          <w:sz w:val="24"/>
          <w:szCs w:val="24"/>
        </w:rPr>
      </w:pPr>
      <w:r w:rsidRPr="00440C35">
        <w:rPr>
          <w:rFonts w:cstheme="minorHAnsi"/>
          <w:iCs/>
          <w:color w:val="002060"/>
          <w:sz w:val="24"/>
          <w:szCs w:val="24"/>
        </w:rPr>
        <w:t>modificarea conținutului Programului Sănătate până la data închiderii apelului de proiecte poate determina modificări ale prezentului ghid al solicitantului;</w:t>
      </w:r>
    </w:p>
    <w:p w14:paraId="5BDABDE8" w14:textId="77777777" w:rsidR="00A94C20" w:rsidRPr="00440C35" w:rsidRDefault="00A94C20" w:rsidP="007B7B15">
      <w:pPr>
        <w:pStyle w:val="Listparagraf"/>
        <w:numPr>
          <w:ilvl w:val="0"/>
          <w:numId w:val="42"/>
        </w:numPr>
        <w:spacing w:before="60" w:after="0" w:line="240" w:lineRule="auto"/>
        <w:ind w:left="720"/>
        <w:contextualSpacing w:val="0"/>
        <w:jc w:val="both"/>
        <w:rPr>
          <w:rFonts w:cstheme="minorHAnsi"/>
          <w:color w:val="002060"/>
          <w:sz w:val="24"/>
          <w:szCs w:val="24"/>
        </w:rPr>
      </w:pPr>
      <w:r w:rsidRPr="00440C35">
        <w:rPr>
          <w:rFonts w:cstheme="minorHAnsi"/>
          <w:color w:val="002060"/>
          <w:sz w:val="24"/>
          <w:szCs w:val="24"/>
        </w:rPr>
        <w:lastRenderedPageBreak/>
        <w:t>modificarea prevederilor legale în vigoare poate determina AM POS să solicite documente suplimentare și/ sau respectarea unor condiții suplimentare față de prevederile prezentului ghid, pentru conformarea cu modificările legislative intervenite. Solicitanții la finanțare au obligația de a respecta legislația în vigoare la nivel național și european, inclusiv a modificărilor intervenite pe parcursul procesului de evaluare, selecție, contractare a proiectelor, modificări intervenite ulterior lansării prezentului ghid;</w:t>
      </w:r>
    </w:p>
    <w:p w14:paraId="71B44458" w14:textId="3E908B31" w:rsidR="00A94C20" w:rsidRPr="00440C35" w:rsidRDefault="00A94C20" w:rsidP="007B7B15">
      <w:pPr>
        <w:pStyle w:val="Listparagraf"/>
        <w:numPr>
          <w:ilvl w:val="0"/>
          <w:numId w:val="42"/>
        </w:numPr>
        <w:spacing w:before="60" w:after="0" w:line="240" w:lineRule="auto"/>
        <w:ind w:left="720"/>
        <w:contextualSpacing w:val="0"/>
        <w:jc w:val="both"/>
        <w:rPr>
          <w:rFonts w:cstheme="minorHAnsi"/>
          <w:color w:val="002060"/>
          <w:sz w:val="24"/>
          <w:szCs w:val="24"/>
        </w:rPr>
      </w:pPr>
      <w:r w:rsidRPr="00440C35">
        <w:rPr>
          <w:rFonts w:cstheme="minorHAnsi"/>
          <w:color w:val="002060"/>
          <w:sz w:val="24"/>
          <w:szCs w:val="24"/>
        </w:rPr>
        <w:t xml:space="preserve">necesitatea de a corecta anumite prevederi ale ghidului care fie nu sunt suficient definite, </w:t>
      </w:r>
      <w:r w:rsidR="00EC5D5E" w:rsidRPr="00440C35">
        <w:rPr>
          <w:rFonts w:cstheme="minorHAnsi"/>
          <w:color w:val="002060"/>
          <w:sz w:val="24"/>
          <w:szCs w:val="24"/>
        </w:rPr>
        <w:t>fie</w:t>
      </w:r>
      <w:r w:rsidRPr="00440C35">
        <w:rPr>
          <w:rFonts w:cstheme="minorHAnsi"/>
          <w:color w:val="002060"/>
          <w:sz w:val="24"/>
          <w:szCs w:val="24"/>
        </w:rPr>
        <w:t xml:space="preserve"> necesită modificări pentru a asigura o mai bună coerență a documentului sau pentru remedierea unor aspecte deficitare;</w:t>
      </w:r>
    </w:p>
    <w:p w14:paraId="3296B0C0" w14:textId="77777777" w:rsidR="00302EA5" w:rsidRPr="00440C35" w:rsidRDefault="00302EA5" w:rsidP="007B7B15">
      <w:pPr>
        <w:pStyle w:val="Listparagraf"/>
        <w:numPr>
          <w:ilvl w:val="0"/>
          <w:numId w:val="42"/>
        </w:numPr>
        <w:spacing w:before="60" w:after="0" w:line="240" w:lineRule="auto"/>
        <w:ind w:left="720"/>
        <w:contextualSpacing w:val="0"/>
        <w:jc w:val="both"/>
        <w:rPr>
          <w:rFonts w:cstheme="minorHAnsi"/>
          <w:iCs/>
          <w:color w:val="002060"/>
          <w:sz w:val="24"/>
          <w:szCs w:val="24"/>
        </w:rPr>
      </w:pPr>
      <w:bookmarkStart w:id="496" w:name="_Hlk142470597"/>
      <w:bookmarkStart w:id="497" w:name="_Hlk140502771"/>
      <w:r w:rsidRPr="00440C35">
        <w:rPr>
          <w:rFonts w:cstheme="minorHAnsi"/>
          <w:iCs/>
          <w:color w:val="002060"/>
          <w:sz w:val="24"/>
          <w:szCs w:val="24"/>
        </w:rPr>
        <w:t>nedepunerea unui număr suficient de cereri de finanțare care să asigure garanția selectării la finanțare a unor proiecte de calitate poate determina prelungirea termenului de închidere a apelului;</w:t>
      </w:r>
    </w:p>
    <w:bookmarkEnd w:id="496"/>
    <w:p w14:paraId="6FD5F955" w14:textId="77777777" w:rsidR="00A94C20" w:rsidRPr="00440C35" w:rsidRDefault="00A94C20" w:rsidP="007B7B15">
      <w:pPr>
        <w:pStyle w:val="Listparagraf"/>
        <w:numPr>
          <w:ilvl w:val="0"/>
          <w:numId w:val="42"/>
        </w:numPr>
        <w:spacing w:before="60" w:after="0" w:line="240" w:lineRule="auto"/>
        <w:ind w:left="720"/>
        <w:contextualSpacing w:val="0"/>
        <w:jc w:val="both"/>
        <w:rPr>
          <w:rFonts w:cstheme="minorHAnsi"/>
          <w:iCs/>
          <w:color w:val="002060"/>
          <w:sz w:val="24"/>
          <w:szCs w:val="24"/>
        </w:rPr>
      </w:pPr>
      <w:r w:rsidRPr="00440C35">
        <w:rPr>
          <w:rFonts w:cstheme="minorHAnsi"/>
          <w:iCs/>
          <w:color w:val="002060"/>
          <w:sz w:val="24"/>
          <w:szCs w:val="24"/>
        </w:rPr>
        <w:t xml:space="preserve">modificarea datelor de deschidere și închidere a apelului de proiecte; </w:t>
      </w:r>
    </w:p>
    <w:p w14:paraId="4D79F5B4" w14:textId="77777777" w:rsidR="00EC5D5E" w:rsidRPr="00440C35" w:rsidRDefault="00EC5D5E" w:rsidP="007B7B15">
      <w:pPr>
        <w:pStyle w:val="Listparagraf"/>
        <w:numPr>
          <w:ilvl w:val="0"/>
          <w:numId w:val="42"/>
        </w:numPr>
        <w:spacing w:before="60" w:after="0" w:line="240" w:lineRule="auto"/>
        <w:ind w:left="720"/>
        <w:contextualSpacing w:val="0"/>
        <w:jc w:val="both"/>
        <w:rPr>
          <w:rFonts w:cstheme="minorHAnsi"/>
          <w:iCs/>
          <w:color w:val="002060"/>
          <w:sz w:val="24"/>
          <w:szCs w:val="24"/>
        </w:rPr>
      </w:pPr>
      <w:r w:rsidRPr="00440C35">
        <w:rPr>
          <w:rFonts w:cstheme="minorHAnsi"/>
          <w:color w:val="002060"/>
          <w:sz w:val="24"/>
          <w:szCs w:val="24"/>
        </w:rPr>
        <w:t>posibilitatea de supracontractare conform OUG nr. 133/2021;</w:t>
      </w:r>
    </w:p>
    <w:bookmarkEnd w:id="497"/>
    <w:p w14:paraId="5040B3AC" w14:textId="77777777" w:rsidR="00EC5D5E" w:rsidRPr="00440C35" w:rsidRDefault="00EC5D5E" w:rsidP="007B7B15">
      <w:pPr>
        <w:pStyle w:val="Listparagraf"/>
        <w:numPr>
          <w:ilvl w:val="0"/>
          <w:numId w:val="42"/>
        </w:numPr>
        <w:spacing w:before="60" w:after="0" w:line="240" w:lineRule="auto"/>
        <w:ind w:left="720"/>
        <w:contextualSpacing w:val="0"/>
        <w:jc w:val="both"/>
        <w:rPr>
          <w:rFonts w:cstheme="minorHAnsi"/>
          <w:iCs/>
          <w:color w:val="002060"/>
          <w:sz w:val="24"/>
          <w:szCs w:val="24"/>
        </w:rPr>
      </w:pPr>
      <w:r w:rsidRPr="00440C35">
        <w:rPr>
          <w:rFonts w:cstheme="minorHAnsi"/>
          <w:color w:val="002060"/>
          <w:sz w:val="24"/>
          <w:szCs w:val="24"/>
        </w:rPr>
        <w:t>pentru aplicarea prevederilor subcapitolului 7.1. Completarea formularului cererii, AM POS își rezervă dreptul de a modifica sau de a introduce elemente noi în cadrul ghidului solicitantului de finanțare, prin emiterea de Corrigendum-uri și Instrucțiuni, conform celor precizate la capitolul 13.1. Aspectele care pot face obiectul modificărilor prevederilor ghidului solicitantului, cu mențiunea că în cadrul acestora vor fi precizate dispozițiile tranzitorii cu privire la proiectele aflate în procesul de evaluare, selecție sau contractare. AM POS se va asigura permanent de respectarea principiului privind tratamentul egal și nediscriminatoriu al tuturor solicitanților la finanțare și beneficiarilor de finanțare, precum şi transparența sistemului de evaluare, selecție și implementare prin publicarea pe pagina web a Programului Sănătate https://mfe.gov.ro/minister/perioade-de-programare/perioada-2021-2027/autoritatea-de-management-pentru-programul-sanatate/programare-ghiduri/ a tuturor modificărilor şi condițiilor suplimentare intervenite ulterior publicării prezentului ghid.</w:t>
      </w:r>
    </w:p>
    <w:p w14:paraId="00152BCF" w14:textId="7B5F34EF" w:rsidR="00A94C20" w:rsidRPr="00440C35" w:rsidRDefault="00A94C20" w:rsidP="007B7B15">
      <w:pPr>
        <w:spacing w:before="60" w:after="0" w:line="240" w:lineRule="auto"/>
        <w:jc w:val="both"/>
        <w:rPr>
          <w:rFonts w:cstheme="minorHAnsi"/>
          <w:color w:val="002060"/>
          <w:sz w:val="24"/>
          <w:szCs w:val="24"/>
        </w:rPr>
      </w:pPr>
    </w:p>
    <w:bookmarkEnd w:id="495"/>
    <w:p w14:paraId="6CF41AE6" w14:textId="77777777" w:rsidR="00EC5D5E" w:rsidRPr="00440C35" w:rsidRDefault="00EC5D5E" w:rsidP="007B7B15">
      <w:pPr>
        <w:spacing w:before="60" w:after="0" w:line="240" w:lineRule="auto"/>
        <w:jc w:val="both"/>
        <w:rPr>
          <w:rFonts w:cstheme="minorHAnsi"/>
          <w:color w:val="002060"/>
          <w:sz w:val="24"/>
          <w:szCs w:val="24"/>
        </w:rPr>
      </w:pPr>
      <w:r w:rsidRPr="00440C35">
        <w:rPr>
          <w:rFonts w:cstheme="minorHAnsi"/>
          <w:color w:val="002060"/>
          <w:sz w:val="24"/>
          <w:szCs w:val="24"/>
        </w:rPr>
        <w:t>În funcție de modificările intervenite, AM POS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precum și termenele aplicabile.</w:t>
      </w:r>
    </w:p>
    <w:p w14:paraId="6BB8D7B2" w14:textId="77777777" w:rsidR="00EC5D5E" w:rsidRPr="00440C35" w:rsidRDefault="00EC5D5E" w:rsidP="007B7B15">
      <w:pPr>
        <w:spacing w:before="60" w:after="0" w:line="240" w:lineRule="auto"/>
        <w:jc w:val="both"/>
        <w:rPr>
          <w:rFonts w:cstheme="minorHAnsi"/>
          <w:color w:val="002060"/>
          <w:sz w:val="24"/>
          <w:szCs w:val="24"/>
        </w:rPr>
      </w:pPr>
      <w:r w:rsidRPr="00440C35">
        <w:rPr>
          <w:rFonts w:cstheme="minorHAnsi"/>
          <w:color w:val="002060"/>
          <w:sz w:val="24"/>
          <w:szCs w:val="24"/>
        </w:rPr>
        <w:t xml:space="preserve">Modificarea Ghidului se va face prin Ordin al ministrului investițiilor și proiectelor europene. Pentru interpretări ale prevederilor cuprinse în </w:t>
      </w:r>
      <w:bookmarkStart w:id="498" w:name="_Hlk141715176"/>
      <w:r w:rsidRPr="00440C35">
        <w:rPr>
          <w:rFonts w:cstheme="minorHAnsi"/>
          <w:color w:val="002060"/>
          <w:sz w:val="24"/>
          <w:szCs w:val="24"/>
        </w:rPr>
        <w:t>Ghidul Solicitantului</w:t>
      </w:r>
      <w:bookmarkEnd w:id="498"/>
      <w:r w:rsidRPr="00440C35">
        <w:rPr>
          <w:rFonts w:cstheme="minorHAnsi"/>
          <w:color w:val="002060"/>
          <w:sz w:val="24"/>
          <w:szCs w:val="24"/>
        </w:rPr>
        <w:t>, adaptări sau aplicări ale modificărilor legislației aplicabile în cadrul Ghidul Solicitantului, AM POS poate emite Instrucțiuni.</w:t>
      </w:r>
    </w:p>
    <w:p w14:paraId="2D37C878" w14:textId="77777777" w:rsidR="00EC5D5E" w:rsidRPr="00440C35" w:rsidRDefault="00EC5D5E" w:rsidP="007B7B15">
      <w:pPr>
        <w:spacing w:before="60" w:after="0" w:line="240" w:lineRule="auto"/>
        <w:jc w:val="both"/>
        <w:rPr>
          <w:rFonts w:cstheme="minorHAnsi"/>
          <w:b/>
          <w:bCs/>
          <w:i/>
          <w:color w:val="002060"/>
          <w:sz w:val="24"/>
          <w:szCs w:val="24"/>
        </w:rPr>
      </w:pPr>
    </w:p>
    <w:p w14:paraId="2904B690" w14:textId="77777777" w:rsidR="00C972B4" w:rsidRPr="00440C35" w:rsidRDefault="00C972B4" w:rsidP="007B7B15">
      <w:pPr>
        <w:spacing w:before="60" w:after="0" w:line="240" w:lineRule="auto"/>
        <w:jc w:val="both"/>
        <w:rPr>
          <w:rFonts w:cstheme="minorHAnsi"/>
          <w:b/>
          <w:bCs/>
          <w:i/>
          <w:color w:val="002060"/>
          <w:sz w:val="24"/>
          <w:szCs w:val="24"/>
        </w:rPr>
      </w:pPr>
    </w:p>
    <w:p w14:paraId="5BFCAA17" w14:textId="77777777" w:rsidR="000853CE" w:rsidRPr="00440C35" w:rsidRDefault="000853CE" w:rsidP="007B7B15">
      <w:pPr>
        <w:pStyle w:val="Listparagraf"/>
        <w:numPr>
          <w:ilvl w:val="1"/>
          <w:numId w:val="73"/>
        </w:numPr>
        <w:spacing w:before="60" w:after="0" w:line="240" w:lineRule="auto"/>
        <w:contextualSpacing w:val="0"/>
        <w:jc w:val="both"/>
        <w:outlineLvl w:val="1"/>
        <w:rPr>
          <w:rFonts w:cstheme="minorHAnsi"/>
          <w:b/>
          <w:bCs/>
          <w:iCs/>
          <w:color w:val="002060"/>
          <w:sz w:val="24"/>
          <w:szCs w:val="24"/>
        </w:rPr>
      </w:pPr>
      <w:bookmarkStart w:id="499" w:name="_Toc135152456"/>
      <w:bookmarkStart w:id="500" w:name="_Toc146709647"/>
      <w:r w:rsidRPr="00440C35">
        <w:rPr>
          <w:rFonts w:cstheme="minorHAnsi"/>
          <w:b/>
          <w:bCs/>
          <w:iCs/>
          <w:color w:val="002060"/>
          <w:sz w:val="24"/>
          <w:szCs w:val="24"/>
        </w:rPr>
        <w:t>Condiții privind aplicarea modificărilor pentru cererile de finanțare aflate în procesul de selecție (condiții tranzitorii)</w:t>
      </w:r>
      <w:bookmarkEnd w:id="499"/>
      <w:bookmarkEnd w:id="500"/>
      <w:r w:rsidRPr="00440C35">
        <w:rPr>
          <w:rFonts w:cstheme="minorHAnsi"/>
          <w:b/>
          <w:bCs/>
          <w:iCs/>
          <w:color w:val="002060"/>
          <w:sz w:val="24"/>
          <w:szCs w:val="24"/>
        </w:rPr>
        <w:tab/>
      </w:r>
    </w:p>
    <w:p w14:paraId="63E0C273" w14:textId="77777777" w:rsidR="00EC5D5E" w:rsidRPr="00440C35" w:rsidRDefault="00EC5D5E" w:rsidP="007B7B15">
      <w:pPr>
        <w:spacing w:before="60" w:after="0" w:line="240" w:lineRule="auto"/>
        <w:jc w:val="both"/>
        <w:rPr>
          <w:rFonts w:cstheme="minorHAnsi"/>
          <w:iCs/>
          <w:color w:val="002060"/>
          <w:sz w:val="24"/>
          <w:szCs w:val="24"/>
        </w:rPr>
      </w:pPr>
      <w:bookmarkStart w:id="501" w:name="_Hlk141379118"/>
      <w:r w:rsidRPr="00440C35">
        <w:rPr>
          <w:rFonts w:cstheme="minorHAnsi"/>
          <w:iCs/>
          <w:color w:val="002060"/>
          <w:sz w:val="24"/>
          <w:szCs w:val="24"/>
        </w:rPr>
        <w:t xml:space="preserve">Pentru aplicarea celor menționate la secțiunea 13.1, MIPE poate emite Ordin de modificare/completare a prevederilor prezentului ghid, cu mențiunea că, în cadrul Ordinului de </w:t>
      </w:r>
      <w:r w:rsidRPr="00440C35">
        <w:rPr>
          <w:rFonts w:cstheme="minorHAnsi"/>
          <w:iCs/>
          <w:color w:val="002060"/>
          <w:sz w:val="24"/>
          <w:szCs w:val="24"/>
        </w:rPr>
        <w:lastRenderedPageBreak/>
        <w:t>modificare/completare a ghidurilor, vor fi precizate dispozițiile tranzitorii cu privire la proiectele aflate în procesul de evaluare, selecție și contractare.</w:t>
      </w:r>
    </w:p>
    <w:bookmarkEnd w:id="501"/>
    <w:p w14:paraId="4090A499" w14:textId="77777777" w:rsidR="00EC5D5E" w:rsidRPr="00440C35" w:rsidRDefault="00EC5D5E" w:rsidP="007B7B15">
      <w:pPr>
        <w:spacing w:before="60" w:after="0" w:line="240" w:lineRule="auto"/>
        <w:jc w:val="both"/>
        <w:rPr>
          <w:rFonts w:cstheme="minorHAnsi"/>
          <w:iCs/>
          <w:color w:val="002060"/>
          <w:sz w:val="24"/>
          <w:szCs w:val="24"/>
        </w:rPr>
      </w:pPr>
      <w:r w:rsidRPr="00440C35">
        <w:rPr>
          <w:rFonts w:cstheme="minorHAnsi"/>
          <w:iCs/>
          <w:color w:val="002060"/>
          <w:sz w:val="24"/>
          <w:szCs w:val="24"/>
        </w:rPr>
        <w:t>În funcție de modificările intervenite, AM POS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precum și termenele aplicabile.</w:t>
      </w:r>
    </w:p>
    <w:p w14:paraId="03A3F622" w14:textId="77777777" w:rsidR="00474BF8" w:rsidRPr="00440C35" w:rsidRDefault="00474BF8" w:rsidP="007B7B15">
      <w:pPr>
        <w:spacing w:before="60" w:after="0" w:line="240" w:lineRule="auto"/>
        <w:jc w:val="both"/>
        <w:rPr>
          <w:rFonts w:cstheme="minorHAnsi"/>
          <w:iCs/>
          <w:color w:val="002060"/>
          <w:sz w:val="24"/>
          <w:szCs w:val="24"/>
        </w:rPr>
      </w:pPr>
    </w:p>
    <w:p w14:paraId="465A5B23" w14:textId="6A5A7AF7" w:rsidR="00657A57" w:rsidRPr="00440C35" w:rsidRDefault="00566CCA" w:rsidP="007B7B15">
      <w:pPr>
        <w:pStyle w:val="Listparagraf"/>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502" w:name="_Toc146709648"/>
      <w:r w:rsidRPr="00440C35">
        <w:rPr>
          <w:rFonts w:cstheme="minorHAnsi"/>
          <w:b/>
          <w:bCs/>
          <w:iCs/>
          <w:color w:val="002060"/>
          <w:sz w:val="24"/>
          <w:szCs w:val="24"/>
        </w:rPr>
        <w:t>ANEXE</w:t>
      </w:r>
      <w:r w:rsidR="00A971DF" w:rsidRPr="00440C35">
        <w:rPr>
          <w:rFonts w:cstheme="minorHAnsi"/>
          <w:b/>
          <w:bCs/>
          <w:iCs/>
          <w:color w:val="002060"/>
          <w:sz w:val="24"/>
          <w:szCs w:val="24"/>
        </w:rPr>
        <w:t xml:space="preserve"> la GS</w:t>
      </w:r>
      <w:bookmarkEnd w:id="502"/>
    </w:p>
    <w:p w14:paraId="5DA8CDD8" w14:textId="77777777" w:rsidR="00027DF9" w:rsidRPr="00440C35" w:rsidRDefault="00470E92" w:rsidP="007B7B15">
      <w:pPr>
        <w:pStyle w:val="Listparagraf"/>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503" w:name="_Toc135063030"/>
      <w:bookmarkStart w:id="504" w:name="_Toc146709649"/>
      <w:bookmarkStart w:id="505" w:name="_Hlk134978702"/>
      <w:bookmarkStart w:id="506" w:name="_Hlk135066243"/>
      <w:bookmarkStart w:id="507" w:name="_Hlk139276840"/>
      <w:r w:rsidRPr="00440C35">
        <w:rPr>
          <w:rFonts w:cstheme="minorHAnsi"/>
          <w:b/>
          <w:bCs/>
          <w:iCs/>
          <w:color w:val="002060"/>
          <w:sz w:val="24"/>
          <w:szCs w:val="24"/>
        </w:rPr>
        <w:t>Anexa 1</w:t>
      </w:r>
      <w:r w:rsidR="00C972B4" w:rsidRPr="00440C35">
        <w:rPr>
          <w:rFonts w:cstheme="minorHAnsi"/>
          <w:b/>
          <w:bCs/>
          <w:iCs/>
          <w:color w:val="002060"/>
          <w:sz w:val="24"/>
          <w:szCs w:val="24"/>
        </w:rPr>
        <w:t>:</w:t>
      </w:r>
      <w:r w:rsidRPr="00440C35">
        <w:rPr>
          <w:rFonts w:cstheme="minorHAnsi"/>
          <w:b/>
          <w:bCs/>
          <w:iCs/>
          <w:color w:val="002060"/>
          <w:sz w:val="24"/>
          <w:szCs w:val="24"/>
        </w:rPr>
        <w:t xml:space="preserve"> Criterii de evaluare și selecție</w:t>
      </w:r>
      <w:bookmarkEnd w:id="503"/>
      <w:r w:rsidR="00027DF9" w:rsidRPr="00440C35">
        <w:rPr>
          <w:rFonts w:cstheme="minorHAnsi"/>
          <w:b/>
          <w:bCs/>
          <w:iCs/>
          <w:color w:val="002060"/>
          <w:sz w:val="24"/>
          <w:szCs w:val="24"/>
        </w:rPr>
        <w:t>:</w:t>
      </w:r>
      <w:bookmarkEnd w:id="504"/>
    </w:p>
    <w:p w14:paraId="29D36356" w14:textId="7941A0DD" w:rsidR="007D2F32" w:rsidRPr="00440C35" w:rsidRDefault="00470E92" w:rsidP="007B7B15">
      <w:pPr>
        <w:pStyle w:val="Listparagraf"/>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508" w:name="_Toc135063032"/>
      <w:bookmarkStart w:id="509" w:name="_Toc146709650"/>
      <w:bookmarkEnd w:id="505"/>
      <w:r w:rsidRPr="00440C35">
        <w:rPr>
          <w:rFonts w:cstheme="minorHAnsi"/>
          <w:b/>
          <w:bCs/>
          <w:iCs/>
          <w:color w:val="002060"/>
          <w:sz w:val="24"/>
          <w:szCs w:val="24"/>
        </w:rPr>
        <w:t xml:space="preserve">Anexa </w:t>
      </w:r>
      <w:r w:rsidR="00474BF8" w:rsidRPr="00440C35">
        <w:rPr>
          <w:rFonts w:cstheme="minorHAnsi"/>
          <w:b/>
          <w:bCs/>
          <w:iCs/>
          <w:color w:val="002060"/>
          <w:sz w:val="24"/>
          <w:szCs w:val="24"/>
        </w:rPr>
        <w:t>2</w:t>
      </w:r>
      <w:r w:rsidR="00C972B4" w:rsidRPr="00440C35">
        <w:rPr>
          <w:rFonts w:cstheme="minorHAnsi"/>
          <w:b/>
          <w:bCs/>
          <w:iCs/>
          <w:color w:val="002060"/>
          <w:sz w:val="24"/>
          <w:szCs w:val="24"/>
        </w:rPr>
        <w:t xml:space="preserve">: </w:t>
      </w:r>
      <w:r w:rsidRPr="00440C35">
        <w:rPr>
          <w:rFonts w:cstheme="minorHAnsi"/>
          <w:b/>
          <w:bCs/>
          <w:iCs/>
          <w:color w:val="002060"/>
          <w:sz w:val="24"/>
          <w:szCs w:val="24"/>
        </w:rPr>
        <w:t>Definiții și mod de calcul indicatori</w:t>
      </w:r>
      <w:bookmarkEnd w:id="508"/>
      <w:bookmarkEnd w:id="509"/>
    </w:p>
    <w:p w14:paraId="4E70D6C2" w14:textId="65C536B1" w:rsidR="007D2F32" w:rsidRPr="00440C35" w:rsidRDefault="007D2F32" w:rsidP="007B7B15">
      <w:pPr>
        <w:pStyle w:val="Listparagraf"/>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510" w:name="_Toc146709651"/>
      <w:r w:rsidRPr="00440C35">
        <w:rPr>
          <w:rFonts w:cstheme="minorHAnsi"/>
          <w:b/>
          <w:bCs/>
          <w:iCs/>
          <w:color w:val="002060"/>
          <w:sz w:val="24"/>
          <w:szCs w:val="24"/>
        </w:rPr>
        <w:t xml:space="preserve">Anexa </w:t>
      </w:r>
      <w:r w:rsidR="00474BF8" w:rsidRPr="00440C35">
        <w:rPr>
          <w:rFonts w:cstheme="minorHAnsi"/>
          <w:b/>
          <w:bCs/>
          <w:iCs/>
          <w:color w:val="002060"/>
          <w:sz w:val="24"/>
          <w:szCs w:val="24"/>
        </w:rPr>
        <w:t>2</w:t>
      </w:r>
      <w:r w:rsidRPr="00440C35">
        <w:rPr>
          <w:rFonts w:cstheme="minorHAnsi"/>
          <w:b/>
          <w:bCs/>
          <w:iCs/>
          <w:color w:val="002060"/>
          <w:sz w:val="24"/>
          <w:szCs w:val="24"/>
        </w:rPr>
        <w:t>.1</w:t>
      </w:r>
      <w:r w:rsidR="00C972B4" w:rsidRPr="00440C35">
        <w:rPr>
          <w:rFonts w:cstheme="minorHAnsi"/>
          <w:b/>
          <w:bCs/>
          <w:iCs/>
          <w:color w:val="002060"/>
          <w:sz w:val="24"/>
          <w:szCs w:val="24"/>
        </w:rPr>
        <w:t xml:space="preserve">.: </w:t>
      </w:r>
      <w:r w:rsidRPr="00440C35">
        <w:rPr>
          <w:rFonts w:cstheme="minorHAnsi"/>
          <w:b/>
          <w:bCs/>
          <w:iCs/>
          <w:color w:val="002060"/>
          <w:sz w:val="24"/>
          <w:szCs w:val="24"/>
        </w:rPr>
        <w:t>Planificare țintă indicatori</w:t>
      </w:r>
      <w:bookmarkEnd w:id="510"/>
    </w:p>
    <w:p w14:paraId="2530E940" w14:textId="59D0209B" w:rsidR="00470E92" w:rsidRPr="00440C35" w:rsidRDefault="00470E92" w:rsidP="007B7B15">
      <w:pPr>
        <w:pStyle w:val="Listparagraf"/>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511" w:name="_Toc135063033"/>
      <w:bookmarkStart w:id="512" w:name="_Toc146709652"/>
      <w:r w:rsidRPr="00440C35">
        <w:rPr>
          <w:rFonts w:cstheme="minorHAnsi"/>
          <w:b/>
          <w:bCs/>
          <w:iCs/>
          <w:color w:val="002060"/>
          <w:sz w:val="24"/>
          <w:szCs w:val="24"/>
        </w:rPr>
        <w:t xml:space="preserve">Anexa </w:t>
      </w:r>
      <w:r w:rsidR="00474BF8" w:rsidRPr="00440C35">
        <w:rPr>
          <w:rFonts w:cstheme="minorHAnsi"/>
          <w:b/>
          <w:bCs/>
          <w:iCs/>
          <w:color w:val="002060"/>
          <w:sz w:val="24"/>
          <w:szCs w:val="24"/>
        </w:rPr>
        <w:t>3</w:t>
      </w:r>
      <w:r w:rsidR="00C972B4" w:rsidRPr="00440C35">
        <w:rPr>
          <w:rFonts w:cstheme="minorHAnsi"/>
          <w:b/>
          <w:bCs/>
          <w:iCs/>
          <w:color w:val="002060"/>
          <w:sz w:val="24"/>
          <w:szCs w:val="24"/>
        </w:rPr>
        <w:t xml:space="preserve">: </w:t>
      </w:r>
      <w:r w:rsidRPr="00440C35">
        <w:rPr>
          <w:rFonts w:cstheme="minorHAnsi"/>
          <w:b/>
          <w:bCs/>
          <w:iCs/>
          <w:color w:val="002060"/>
          <w:sz w:val="24"/>
          <w:szCs w:val="24"/>
        </w:rPr>
        <w:t>Lista cheltuielilor eligibile</w:t>
      </w:r>
      <w:bookmarkEnd w:id="511"/>
      <w:r w:rsidR="008F1885" w:rsidRPr="00440C35">
        <w:rPr>
          <w:rFonts w:cstheme="minorHAnsi"/>
          <w:b/>
          <w:bCs/>
          <w:iCs/>
          <w:color w:val="002060"/>
          <w:sz w:val="24"/>
          <w:szCs w:val="24"/>
        </w:rPr>
        <w:t xml:space="preserve"> și neeligibile.</w:t>
      </w:r>
      <w:bookmarkEnd w:id="512"/>
    </w:p>
    <w:p w14:paraId="6070F305" w14:textId="207FC143" w:rsidR="00470E92" w:rsidRPr="00440C35" w:rsidRDefault="00470E92" w:rsidP="007B7B15">
      <w:pPr>
        <w:pStyle w:val="Listparagraf"/>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513" w:name="_Toc146709653"/>
      <w:r w:rsidRPr="00440C35">
        <w:rPr>
          <w:rFonts w:cstheme="minorHAnsi"/>
          <w:b/>
          <w:bCs/>
          <w:iCs/>
          <w:color w:val="002060"/>
          <w:sz w:val="24"/>
          <w:szCs w:val="24"/>
        </w:rPr>
        <w:t xml:space="preserve">Anexa </w:t>
      </w:r>
      <w:r w:rsidR="00474BF8" w:rsidRPr="00440C35">
        <w:rPr>
          <w:rFonts w:cstheme="minorHAnsi"/>
          <w:b/>
          <w:bCs/>
          <w:iCs/>
          <w:color w:val="002060"/>
          <w:sz w:val="24"/>
          <w:szCs w:val="24"/>
        </w:rPr>
        <w:t>4</w:t>
      </w:r>
      <w:r w:rsidR="00C972B4" w:rsidRPr="00440C35">
        <w:rPr>
          <w:rFonts w:cstheme="minorHAnsi"/>
          <w:b/>
          <w:bCs/>
          <w:iCs/>
          <w:color w:val="002060"/>
          <w:sz w:val="24"/>
          <w:szCs w:val="24"/>
        </w:rPr>
        <w:t xml:space="preserve">: </w:t>
      </w:r>
      <w:r w:rsidRPr="00440C35">
        <w:rPr>
          <w:rFonts w:cstheme="minorHAnsi"/>
          <w:b/>
          <w:bCs/>
          <w:iCs/>
          <w:color w:val="002060"/>
          <w:sz w:val="24"/>
          <w:szCs w:val="24"/>
        </w:rPr>
        <w:t>Declarația unică</w:t>
      </w:r>
      <w:bookmarkEnd w:id="513"/>
    </w:p>
    <w:p w14:paraId="6827FE8D" w14:textId="6025F0D8" w:rsidR="00470E92" w:rsidRPr="00440C35" w:rsidRDefault="00470E92" w:rsidP="007B7B15">
      <w:pPr>
        <w:pStyle w:val="Listparagraf"/>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514" w:name="_Toc135063034"/>
      <w:bookmarkStart w:id="515" w:name="_Toc146709654"/>
      <w:r w:rsidRPr="00440C35">
        <w:rPr>
          <w:rFonts w:cstheme="minorHAnsi"/>
          <w:b/>
          <w:bCs/>
          <w:iCs/>
          <w:color w:val="002060"/>
          <w:sz w:val="24"/>
          <w:szCs w:val="24"/>
        </w:rPr>
        <w:t xml:space="preserve">Anexa </w:t>
      </w:r>
      <w:r w:rsidR="00474BF8" w:rsidRPr="00440C35">
        <w:rPr>
          <w:rFonts w:cstheme="minorHAnsi"/>
          <w:b/>
          <w:bCs/>
          <w:iCs/>
          <w:color w:val="002060"/>
          <w:sz w:val="24"/>
          <w:szCs w:val="24"/>
        </w:rPr>
        <w:t>5</w:t>
      </w:r>
      <w:r w:rsidR="00C972B4" w:rsidRPr="00440C35">
        <w:rPr>
          <w:rFonts w:cstheme="minorHAnsi"/>
          <w:b/>
          <w:bCs/>
          <w:iCs/>
          <w:color w:val="002060"/>
          <w:sz w:val="24"/>
          <w:szCs w:val="24"/>
        </w:rPr>
        <w:t xml:space="preserve">: </w:t>
      </w:r>
      <w:r w:rsidRPr="00440C35">
        <w:rPr>
          <w:rFonts w:cstheme="minorHAnsi"/>
          <w:b/>
          <w:bCs/>
          <w:iCs/>
          <w:color w:val="002060"/>
          <w:sz w:val="24"/>
          <w:szCs w:val="24"/>
        </w:rPr>
        <w:t>Acordul de parteneriat</w:t>
      </w:r>
      <w:bookmarkEnd w:id="514"/>
      <w:bookmarkEnd w:id="515"/>
    </w:p>
    <w:p w14:paraId="64D75E23" w14:textId="77777777" w:rsidR="001B2B47" w:rsidRPr="00440C35" w:rsidRDefault="00470E92" w:rsidP="007B7B15">
      <w:pPr>
        <w:pStyle w:val="Listparagraf"/>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516" w:name="_Toc135063035"/>
      <w:bookmarkStart w:id="517" w:name="_Toc146709655"/>
      <w:r w:rsidRPr="00440C35">
        <w:rPr>
          <w:rFonts w:cstheme="minorHAnsi"/>
          <w:b/>
          <w:bCs/>
          <w:iCs/>
          <w:color w:val="002060"/>
          <w:sz w:val="24"/>
          <w:szCs w:val="24"/>
        </w:rPr>
        <w:t xml:space="preserve">Anexa </w:t>
      </w:r>
      <w:r w:rsidR="00474BF8" w:rsidRPr="00440C35">
        <w:rPr>
          <w:rFonts w:cstheme="minorHAnsi"/>
          <w:b/>
          <w:bCs/>
          <w:iCs/>
          <w:color w:val="002060"/>
          <w:sz w:val="24"/>
          <w:szCs w:val="24"/>
        </w:rPr>
        <w:t>6</w:t>
      </w:r>
      <w:r w:rsidR="00C972B4" w:rsidRPr="00440C35">
        <w:rPr>
          <w:rFonts w:cstheme="minorHAnsi"/>
          <w:b/>
          <w:bCs/>
          <w:iCs/>
          <w:color w:val="002060"/>
          <w:sz w:val="24"/>
          <w:szCs w:val="24"/>
        </w:rPr>
        <w:t xml:space="preserve">: </w:t>
      </w:r>
      <w:r w:rsidR="004753E7" w:rsidRPr="00440C35">
        <w:rPr>
          <w:rFonts w:cstheme="minorHAnsi"/>
          <w:b/>
          <w:bCs/>
          <w:iCs/>
          <w:color w:val="002060"/>
          <w:sz w:val="24"/>
          <w:szCs w:val="24"/>
        </w:rPr>
        <w:t>Finanțări</w:t>
      </w:r>
      <w:r w:rsidRPr="00440C35">
        <w:rPr>
          <w:rFonts w:cstheme="minorHAnsi"/>
          <w:b/>
          <w:bCs/>
          <w:iCs/>
          <w:color w:val="002060"/>
          <w:sz w:val="24"/>
          <w:szCs w:val="24"/>
        </w:rPr>
        <w:t xml:space="preserve"> anterioare de tip FEDR</w:t>
      </w:r>
      <w:bookmarkStart w:id="518" w:name="_Toc135063036"/>
      <w:bookmarkEnd w:id="516"/>
      <w:bookmarkEnd w:id="517"/>
    </w:p>
    <w:p w14:paraId="07446A07" w14:textId="77777777" w:rsidR="001B2B47" w:rsidRPr="00440C35" w:rsidRDefault="00470E92" w:rsidP="007B7B15">
      <w:pPr>
        <w:pStyle w:val="Listparagraf"/>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519" w:name="_Toc146709656"/>
      <w:r w:rsidRPr="00440C35">
        <w:rPr>
          <w:rFonts w:cstheme="minorHAnsi"/>
          <w:b/>
          <w:bCs/>
          <w:iCs/>
          <w:color w:val="002060"/>
          <w:sz w:val="24"/>
          <w:szCs w:val="24"/>
        </w:rPr>
        <w:t>Anexa</w:t>
      </w:r>
      <w:r w:rsidR="00C972B4" w:rsidRPr="00440C35">
        <w:rPr>
          <w:rFonts w:cstheme="minorHAnsi"/>
          <w:b/>
          <w:bCs/>
          <w:iCs/>
          <w:color w:val="002060"/>
          <w:sz w:val="24"/>
          <w:szCs w:val="24"/>
        </w:rPr>
        <w:t xml:space="preserve"> </w:t>
      </w:r>
      <w:r w:rsidR="00474BF8" w:rsidRPr="00440C35">
        <w:rPr>
          <w:rFonts w:cstheme="minorHAnsi"/>
          <w:b/>
          <w:bCs/>
          <w:iCs/>
          <w:color w:val="002060"/>
          <w:sz w:val="24"/>
          <w:szCs w:val="24"/>
        </w:rPr>
        <w:t>7</w:t>
      </w:r>
      <w:r w:rsidR="00C972B4" w:rsidRPr="00440C35">
        <w:rPr>
          <w:rFonts w:cstheme="minorHAnsi"/>
          <w:b/>
          <w:bCs/>
          <w:iCs/>
          <w:color w:val="002060"/>
          <w:sz w:val="24"/>
          <w:szCs w:val="24"/>
        </w:rPr>
        <w:t xml:space="preserve">: </w:t>
      </w:r>
      <w:r w:rsidRPr="00440C35">
        <w:rPr>
          <w:rFonts w:cstheme="minorHAnsi"/>
          <w:b/>
          <w:bCs/>
          <w:iCs/>
          <w:color w:val="002060"/>
          <w:sz w:val="24"/>
          <w:szCs w:val="24"/>
        </w:rPr>
        <w:t>Tabel centralizator pentru documente ce dovedesc dreptul de proprietate/ administrare</w:t>
      </w:r>
      <w:bookmarkStart w:id="520" w:name="_Toc135063037"/>
      <w:bookmarkEnd w:id="518"/>
      <w:bookmarkEnd w:id="519"/>
    </w:p>
    <w:p w14:paraId="3AF3E7DC" w14:textId="427B1794" w:rsidR="00AB223F" w:rsidRPr="00440C35" w:rsidRDefault="00470E92" w:rsidP="007B7B15">
      <w:pPr>
        <w:pStyle w:val="Listparagraf"/>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521" w:name="_Toc146709657"/>
      <w:r w:rsidRPr="00440C35">
        <w:rPr>
          <w:rFonts w:cstheme="minorHAnsi"/>
          <w:b/>
          <w:bCs/>
          <w:iCs/>
          <w:color w:val="002060"/>
          <w:sz w:val="24"/>
          <w:szCs w:val="24"/>
        </w:rPr>
        <w:t xml:space="preserve">Anexa </w:t>
      </w:r>
      <w:r w:rsidR="00474BF8" w:rsidRPr="00440C35">
        <w:rPr>
          <w:rFonts w:cstheme="minorHAnsi"/>
          <w:b/>
          <w:bCs/>
          <w:iCs/>
          <w:color w:val="002060"/>
          <w:sz w:val="24"/>
          <w:szCs w:val="24"/>
        </w:rPr>
        <w:t>8</w:t>
      </w:r>
      <w:r w:rsidR="00C972B4" w:rsidRPr="00440C35">
        <w:rPr>
          <w:rFonts w:cstheme="minorHAnsi"/>
          <w:b/>
          <w:bCs/>
          <w:iCs/>
          <w:color w:val="002060"/>
          <w:sz w:val="24"/>
          <w:szCs w:val="24"/>
        </w:rPr>
        <w:t xml:space="preserve">: </w:t>
      </w:r>
      <w:r w:rsidRPr="00440C35">
        <w:rPr>
          <w:rFonts w:cstheme="minorHAnsi"/>
          <w:b/>
          <w:bCs/>
          <w:iCs/>
          <w:color w:val="002060"/>
          <w:sz w:val="24"/>
          <w:szCs w:val="24"/>
        </w:rPr>
        <w:t>Model orientativ de hotărâre de aprobare a proiectului</w:t>
      </w:r>
      <w:bookmarkStart w:id="522" w:name="_Toc135063038"/>
      <w:bookmarkEnd w:id="520"/>
      <w:bookmarkEnd w:id="521"/>
    </w:p>
    <w:p w14:paraId="31F5FC16" w14:textId="519D60D0" w:rsidR="00470E92" w:rsidRPr="00440C35" w:rsidRDefault="00470E92" w:rsidP="007B7B15">
      <w:pPr>
        <w:pStyle w:val="Listparagraf"/>
        <w:numPr>
          <w:ilvl w:val="0"/>
          <w:numId w:val="26"/>
        </w:numPr>
        <w:spacing w:before="60" w:after="0" w:line="240" w:lineRule="auto"/>
        <w:contextualSpacing w:val="0"/>
        <w:jc w:val="both"/>
        <w:outlineLvl w:val="1"/>
        <w:rPr>
          <w:rFonts w:cstheme="minorHAnsi"/>
          <w:b/>
          <w:bCs/>
          <w:iCs/>
          <w:color w:val="002060"/>
          <w:sz w:val="24"/>
          <w:szCs w:val="24"/>
        </w:rPr>
      </w:pPr>
      <w:bookmarkStart w:id="523" w:name="_Toc146709658"/>
      <w:r w:rsidRPr="00440C35">
        <w:rPr>
          <w:rFonts w:cstheme="minorHAnsi"/>
          <w:b/>
          <w:bCs/>
          <w:iCs/>
          <w:color w:val="002060"/>
          <w:sz w:val="24"/>
          <w:szCs w:val="24"/>
        </w:rPr>
        <w:t xml:space="preserve">Anexa </w:t>
      </w:r>
      <w:r w:rsidR="00474BF8" w:rsidRPr="00440C35">
        <w:rPr>
          <w:rFonts w:cstheme="minorHAnsi"/>
          <w:b/>
          <w:bCs/>
          <w:iCs/>
          <w:color w:val="002060"/>
          <w:sz w:val="24"/>
          <w:szCs w:val="24"/>
        </w:rPr>
        <w:t>9</w:t>
      </w:r>
      <w:r w:rsidR="00C972B4" w:rsidRPr="00440C35">
        <w:rPr>
          <w:rFonts w:cstheme="minorHAnsi"/>
          <w:b/>
          <w:bCs/>
          <w:iCs/>
          <w:color w:val="002060"/>
          <w:sz w:val="24"/>
          <w:szCs w:val="24"/>
        </w:rPr>
        <w:t xml:space="preserve">: </w:t>
      </w:r>
      <w:r w:rsidRPr="00440C35">
        <w:rPr>
          <w:rFonts w:cstheme="minorHAnsi"/>
          <w:b/>
          <w:bCs/>
          <w:iCs/>
          <w:color w:val="002060"/>
          <w:sz w:val="24"/>
          <w:szCs w:val="24"/>
        </w:rPr>
        <w:t>Cerințe DNSH</w:t>
      </w:r>
      <w:bookmarkEnd w:id="522"/>
      <w:bookmarkEnd w:id="523"/>
    </w:p>
    <w:p w14:paraId="72814BC8" w14:textId="1D97DAFD" w:rsidR="008F1885" w:rsidRPr="00440C35" w:rsidRDefault="008F1885" w:rsidP="007B7B15">
      <w:pPr>
        <w:pStyle w:val="Listparagraf"/>
        <w:numPr>
          <w:ilvl w:val="0"/>
          <w:numId w:val="32"/>
        </w:numPr>
        <w:spacing w:before="60" w:after="0" w:line="240" w:lineRule="auto"/>
        <w:contextualSpacing w:val="0"/>
        <w:jc w:val="both"/>
        <w:outlineLvl w:val="1"/>
        <w:rPr>
          <w:rFonts w:cstheme="minorHAnsi"/>
          <w:b/>
          <w:bCs/>
          <w:iCs/>
          <w:color w:val="002060"/>
          <w:sz w:val="24"/>
          <w:szCs w:val="24"/>
        </w:rPr>
      </w:pPr>
      <w:bookmarkStart w:id="524" w:name="_Toc146709659"/>
      <w:r w:rsidRPr="00440C35">
        <w:rPr>
          <w:rFonts w:cstheme="minorHAnsi"/>
          <w:b/>
          <w:bCs/>
          <w:iCs/>
          <w:color w:val="002060"/>
          <w:sz w:val="24"/>
          <w:szCs w:val="24"/>
        </w:rPr>
        <w:t>Anexa 1</w:t>
      </w:r>
      <w:r w:rsidR="00474BF8" w:rsidRPr="00440C35">
        <w:rPr>
          <w:rFonts w:cstheme="minorHAnsi"/>
          <w:b/>
          <w:bCs/>
          <w:iCs/>
          <w:color w:val="002060"/>
          <w:sz w:val="24"/>
          <w:szCs w:val="24"/>
        </w:rPr>
        <w:t>0</w:t>
      </w:r>
      <w:r w:rsidRPr="00440C35">
        <w:rPr>
          <w:rFonts w:cstheme="minorHAnsi"/>
          <w:b/>
          <w:bCs/>
          <w:iCs/>
          <w:color w:val="002060"/>
          <w:sz w:val="24"/>
          <w:szCs w:val="24"/>
        </w:rPr>
        <w:t>: Grila  de analiză  a conformității  și calității studiului de fezabilitate</w:t>
      </w:r>
      <w:bookmarkEnd w:id="524"/>
      <w:r w:rsidRPr="00440C35">
        <w:rPr>
          <w:rFonts w:cstheme="minorHAnsi"/>
          <w:b/>
          <w:bCs/>
          <w:iCs/>
          <w:color w:val="002060"/>
          <w:sz w:val="24"/>
          <w:szCs w:val="24"/>
        </w:rPr>
        <w:t xml:space="preserve"> </w:t>
      </w:r>
    </w:p>
    <w:p w14:paraId="29D6379B" w14:textId="65B8E410" w:rsidR="008F1885" w:rsidRPr="00440C35" w:rsidRDefault="008F1885" w:rsidP="007B7B15">
      <w:pPr>
        <w:pStyle w:val="Listparagraf"/>
        <w:numPr>
          <w:ilvl w:val="0"/>
          <w:numId w:val="32"/>
        </w:numPr>
        <w:spacing w:before="60" w:after="0" w:line="240" w:lineRule="auto"/>
        <w:contextualSpacing w:val="0"/>
        <w:jc w:val="both"/>
        <w:outlineLvl w:val="1"/>
        <w:rPr>
          <w:rFonts w:cstheme="minorHAnsi"/>
          <w:b/>
          <w:bCs/>
          <w:iCs/>
          <w:color w:val="002060"/>
          <w:sz w:val="24"/>
          <w:szCs w:val="24"/>
        </w:rPr>
      </w:pPr>
      <w:bookmarkStart w:id="525" w:name="_Toc146709660"/>
      <w:r w:rsidRPr="00440C35">
        <w:rPr>
          <w:rFonts w:cstheme="minorHAnsi"/>
          <w:b/>
          <w:bCs/>
          <w:iCs/>
          <w:color w:val="002060"/>
          <w:sz w:val="24"/>
          <w:szCs w:val="24"/>
        </w:rPr>
        <w:t>Anexa 1</w:t>
      </w:r>
      <w:r w:rsidR="00474BF8" w:rsidRPr="00440C35">
        <w:rPr>
          <w:rFonts w:cstheme="minorHAnsi"/>
          <w:b/>
          <w:bCs/>
          <w:iCs/>
          <w:color w:val="002060"/>
          <w:sz w:val="24"/>
          <w:szCs w:val="24"/>
        </w:rPr>
        <w:t>1</w:t>
      </w:r>
      <w:r w:rsidRPr="00440C35">
        <w:rPr>
          <w:rFonts w:cstheme="minorHAnsi"/>
          <w:b/>
          <w:bCs/>
          <w:iCs/>
          <w:color w:val="002060"/>
          <w:sz w:val="24"/>
          <w:szCs w:val="24"/>
        </w:rPr>
        <w:t>: Grila  de analiză  a conformității  și calității documentației de avizare a lucrărilor de intervenții (DALI)</w:t>
      </w:r>
      <w:bookmarkEnd w:id="525"/>
    </w:p>
    <w:p w14:paraId="59AD2517" w14:textId="011236F2" w:rsidR="008F1885" w:rsidRPr="00440C35" w:rsidRDefault="008F1885" w:rsidP="007B7B15">
      <w:pPr>
        <w:pStyle w:val="Listparagraf"/>
        <w:numPr>
          <w:ilvl w:val="0"/>
          <w:numId w:val="32"/>
        </w:numPr>
        <w:spacing w:before="60" w:after="0" w:line="240" w:lineRule="auto"/>
        <w:contextualSpacing w:val="0"/>
        <w:jc w:val="both"/>
        <w:outlineLvl w:val="1"/>
        <w:rPr>
          <w:rFonts w:cstheme="minorHAnsi"/>
          <w:b/>
          <w:bCs/>
          <w:iCs/>
          <w:color w:val="002060"/>
          <w:sz w:val="24"/>
          <w:szCs w:val="24"/>
        </w:rPr>
      </w:pPr>
      <w:bookmarkStart w:id="526" w:name="_Toc146709661"/>
      <w:r w:rsidRPr="00440C35">
        <w:rPr>
          <w:rFonts w:cstheme="minorHAnsi"/>
          <w:b/>
          <w:bCs/>
          <w:iCs/>
          <w:color w:val="002060"/>
          <w:sz w:val="24"/>
          <w:szCs w:val="24"/>
        </w:rPr>
        <w:t>Anexa 1</w:t>
      </w:r>
      <w:r w:rsidR="00474BF8" w:rsidRPr="00440C35">
        <w:rPr>
          <w:rFonts w:cstheme="minorHAnsi"/>
          <w:b/>
          <w:bCs/>
          <w:iCs/>
          <w:color w:val="002060"/>
          <w:sz w:val="24"/>
          <w:szCs w:val="24"/>
        </w:rPr>
        <w:t>2</w:t>
      </w:r>
      <w:r w:rsidRPr="00440C35">
        <w:rPr>
          <w:rFonts w:cstheme="minorHAnsi"/>
          <w:b/>
          <w:bCs/>
          <w:iCs/>
          <w:color w:val="002060"/>
          <w:sz w:val="24"/>
          <w:szCs w:val="24"/>
        </w:rPr>
        <w:t>: Grila  de analiză  a conformității  și calității pentru obiective mixte de investiție (SF obiectiv mixt)</w:t>
      </w:r>
      <w:bookmarkEnd w:id="526"/>
    </w:p>
    <w:p w14:paraId="3445D06E" w14:textId="32D2A26E" w:rsidR="008F1885" w:rsidRPr="00440C35" w:rsidRDefault="008F1885" w:rsidP="007B7B15">
      <w:pPr>
        <w:pStyle w:val="Listparagraf"/>
        <w:numPr>
          <w:ilvl w:val="0"/>
          <w:numId w:val="32"/>
        </w:numPr>
        <w:spacing w:before="60" w:after="0" w:line="240" w:lineRule="auto"/>
        <w:contextualSpacing w:val="0"/>
        <w:jc w:val="both"/>
        <w:outlineLvl w:val="1"/>
        <w:rPr>
          <w:rFonts w:cstheme="minorHAnsi"/>
          <w:b/>
          <w:bCs/>
          <w:iCs/>
          <w:color w:val="002060"/>
          <w:sz w:val="24"/>
          <w:szCs w:val="24"/>
        </w:rPr>
      </w:pPr>
      <w:bookmarkStart w:id="527" w:name="_Toc146709662"/>
      <w:r w:rsidRPr="00440C35">
        <w:rPr>
          <w:rFonts w:cstheme="minorHAnsi"/>
          <w:b/>
          <w:bCs/>
          <w:iCs/>
          <w:color w:val="002060"/>
          <w:sz w:val="24"/>
          <w:szCs w:val="24"/>
        </w:rPr>
        <w:t>Anexa 1</w:t>
      </w:r>
      <w:r w:rsidR="00474BF8" w:rsidRPr="00440C35">
        <w:rPr>
          <w:rFonts w:cstheme="minorHAnsi"/>
          <w:b/>
          <w:bCs/>
          <w:iCs/>
          <w:color w:val="002060"/>
          <w:sz w:val="24"/>
          <w:szCs w:val="24"/>
        </w:rPr>
        <w:t>3</w:t>
      </w:r>
      <w:r w:rsidRPr="00440C35">
        <w:rPr>
          <w:rFonts w:cstheme="minorHAnsi"/>
          <w:b/>
          <w:bCs/>
          <w:iCs/>
          <w:color w:val="002060"/>
          <w:sz w:val="24"/>
          <w:szCs w:val="24"/>
        </w:rPr>
        <w:t>: Grila de verificare PT</w:t>
      </w:r>
      <w:bookmarkEnd w:id="527"/>
    </w:p>
    <w:p w14:paraId="4B37F47F" w14:textId="77777777" w:rsidR="00EA4D74" w:rsidRPr="00440C35" w:rsidRDefault="008F1885" w:rsidP="007B7B15">
      <w:pPr>
        <w:pStyle w:val="Listparagraf"/>
        <w:numPr>
          <w:ilvl w:val="0"/>
          <w:numId w:val="32"/>
        </w:numPr>
        <w:spacing w:before="60" w:after="0" w:line="240" w:lineRule="auto"/>
        <w:contextualSpacing w:val="0"/>
        <w:jc w:val="both"/>
        <w:outlineLvl w:val="1"/>
        <w:rPr>
          <w:rFonts w:cstheme="minorHAnsi"/>
          <w:b/>
          <w:bCs/>
          <w:iCs/>
          <w:color w:val="002060"/>
          <w:sz w:val="24"/>
          <w:szCs w:val="24"/>
        </w:rPr>
      </w:pPr>
      <w:bookmarkStart w:id="528" w:name="_Toc146709663"/>
      <w:r w:rsidRPr="00440C35">
        <w:rPr>
          <w:rFonts w:cstheme="minorHAnsi"/>
          <w:b/>
          <w:bCs/>
          <w:iCs/>
          <w:color w:val="002060"/>
          <w:sz w:val="24"/>
          <w:szCs w:val="24"/>
        </w:rPr>
        <w:t>Anexa 1</w:t>
      </w:r>
      <w:r w:rsidR="00474BF8" w:rsidRPr="00440C35">
        <w:rPr>
          <w:rFonts w:cstheme="minorHAnsi"/>
          <w:b/>
          <w:bCs/>
          <w:iCs/>
          <w:color w:val="002060"/>
          <w:sz w:val="24"/>
          <w:szCs w:val="24"/>
        </w:rPr>
        <w:t>4</w:t>
      </w:r>
      <w:r w:rsidRPr="00440C35">
        <w:rPr>
          <w:rFonts w:cstheme="minorHAnsi"/>
          <w:b/>
          <w:bCs/>
          <w:iCs/>
          <w:color w:val="002060"/>
          <w:sz w:val="24"/>
          <w:szCs w:val="24"/>
        </w:rPr>
        <w:t>: Grila de eligibilitate – contractare</w:t>
      </w:r>
      <w:bookmarkEnd w:id="528"/>
    </w:p>
    <w:p w14:paraId="6097A1C6" w14:textId="12EEB0DF" w:rsidR="008F1885" w:rsidRPr="00440C35" w:rsidRDefault="008F1885" w:rsidP="007B7B15">
      <w:pPr>
        <w:pStyle w:val="Listparagraf"/>
        <w:numPr>
          <w:ilvl w:val="0"/>
          <w:numId w:val="32"/>
        </w:numPr>
        <w:spacing w:before="60" w:after="0" w:line="240" w:lineRule="auto"/>
        <w:contextualSpacing w:val="0"/>
        <w:jc w:val="both"/>
        <w:outlineLvl w:val="1"/>
        <w:rPr>
          <w:rFonts w:cstheme="minorHAnsi"/>
          <w:b/>
          <w:bCs/>
          <w:iCs/>
          <w:color w:val="002060"/>
          <w:sz w:val="24"/>
          <w:szCs w:val="24"/>
        </w:rPr>
      </w:pPr>
      <w:bookmarkStart w:id="529" w:name="_Toc146709664"/>
      <w:r w:rsidRPr="00440C35">
        <w:rPr>
          <w:rFonts w:cstheme="minorHAnsi"/>
          <w:b/>
          <w:bCs/>
          <w:iCs/>
          <w:color w:val="002060"/>
          <w:sz w:val="24"/>
          <w:szCs w:val="24"/>
        </w:rPr>
        <w:t>Anexa 1</w:t>
      </w:r>
      <w:r w:rsidR="00474BF8" w:rsidRPr="00440C35">
        <w:rPr>
          <w:rFonts w:cstheme="minorHAnsi"/>
          <w:b/>
          <w:bCs/>
          <w:iCs/>
          <w:color w:val="002060"/>
          <w:sz w:val="24"/>
          <w:szCs w:val="24"/>
        </w:rPr>
        <w:t>5</w:t>
      </w:r>
      <w:r w:rsidRPr="00440C35">
        <w:rPr>
          <w:rFonts w:cstheme="minorHAnsi"/>
          <w:b/>
          <w:bCs/>
          <w:iCs/>
          <w:color w:val="002060"/>
          <w:sz w:val="24"/>
          <w:szCs w:val="24"/>
        </w:rPr>
        <w:t>: Indicatorii de etapă</w:t>
      </w:r>
      <w:bookmarkEnd w:id="529"/>
    </w:p>
    <w:p w14:paraId="17FE29FD" w14:textId="6A040605" w:rsidR="000E3A00" w:rsidRPr="00440C35" w:rsidRDefault="000E3A00" w:rsidP="007B7B15">
      <w:pPr>
        <w:pStyle w:val="Listparagraf"/>
        <w:numPr>
          <w:ilvl w:val="0"/>
          <w:numId w:val="32"/>
        </w:numPr>
        <w:spacing w:before="60" w:after="0" w:line="240" w:lineRule="auto"/>
        <w:contextualSpacing w:val="0"/>
        <w:jc w:val="both"/>
        <w:outlineLvl w:val="1"/>
        <w:rPr>
          <w:rFonts w:cstheme="minorHAnsi"/>
          <w:b/>
          <w:bCs/>
          <w:iCs/>
          <w:color w:val="002060"/>
          <w:sz w:val="24"/>
          <w:szCs w:val="24"/>
        </w:rPr>
      </w:pPr>
      <w:bookmarkStart w:id="530" w:name="_Toc146709665"/>
      <w:r w:rsidRPr="00440C35">
        <w:rPr>
          <w:rFonts w:cstheme="minorHAnsi"/>
          <w:b/>
          <w:bCs/>
          <w:iCs/>
          <w:color w:val="002060"/>
          <w:sz w:val="24"/>
          <w:szCs w:val="24"/>
        </w:rPr>
        <w:t>Anexa 1</w:t>
      </w:r>
      <w:r w:rsidR="00474BF8" w:rsidRPr="00440C35">
        <w:rPr>
          <w:rFonts w:cstheme="minorHAnsi"/>
          <w:b/>
          <w:bCs/>
          <w:iCs/>
          <w:color w:val="002060"/>
          <w:sz w:val="24"/>
          <w:szCs w:val="24"/>
        </w:rPr>
        <w:t>6</w:t>
      </w:r>
      <w:r w:rsidRPr="00440C35">
        <w:rPr>
          <w:rFonts w:cstheme="minorHAnsi"/>
          <w:b/>
          <w:bCs/>
          <w:iCs/>
          <w:color w:val="002060"/>
          <w:sz w:val="24"/>
          <w:szCs w:val="24"/>
        </w:rPr>
        <w:t>: Plan de monitorizare</w:t>
      </w:r>
      <w:bookmarkEnd w:id="530"/>
    </w:p>
    <w:p w14:paraId="307D91EA" w14:textId="138B296D" w:rsidR="00BA2756" w:rsidRPr="00440C35" w:rsidRDefault="000E3A00" w:rsidP="007B7B15">
      <w:pPr>
        <w:pStyle w:val="Listparagraf"/>
        <w:numPr>
          <w:ilvl w:val="0"/>
          <w:numId w:val="32"/>
        </w:numPr>
        <w:spacing w:before="60" w:after="0" w:line="240" w:lineRule="auto"/>
        <w:contextualSpacing w:val="0"/>
        <w:jc w:val="both"/>
        <w:outlineLvl w:val="1"/>
        <w:rPr>
          <w:rFonts w:cstheme="minorHAnsi"/>
          <w:b/>
          <w:bCs/>
          <w:iCs/>
          <w:color w:val="002060"/>
          <w:sz w:val="24"/>
          <w:szCs w:val="24"/>
        </w:rPr>
      </w:pPr>
      <w:bookmarkStart w:id="531" w:name="_Toc146709666"/>
      <w:r w:rsidRPr="00440C35">
        <w:rPr>
          <w:rFonts w:cstheme="minorHAnsi"/>
          <w:b/>
          <w:bCs/>
          <w:iCs/>
          <w:color w:val="002060"/>
          <w:sz w:val="24"/>
          <w:szCs w:val="24"/>
        </w:rPr>
        <w:t>Anexa 1</w:t>
      </w:r>
      <w:r w:rsidR="00474BF8" w:rsidRPr="00440C35">
        <w:rPr>
          <w:rFonts w:cstheme="minorHAnsi"/>
          <w:b/>
          <w:bCs/>
          <w:iCs/>
          <w:color w:val="002060"/>
          <w:sz w:val="24"/>
          <w:szCs w:val="24"/>
        </w:rPr>
        <w:t>7</w:t>
      </w:r>
      <w:r w:rsidRPr="00440C35">
        <w:rPr>
          <w:rFonts w:cstheme="minorHAnsi"/>
          <w:b/>
          <w:bCs/>
          <w:iCs/>
          <w:color w:val="002060"/>
          <w:sz w:val="24"/>
          <w:szCs w:val="24"/>
        </w:rPr>
        <w:t xml:space="preserve">: </w:t>
      </w:r>
      <w:r w:rsidR="00D86F60" w:rsidRPr="00440C35">
        <w:rPr>
          <w:rFonts w:cstheme="minorHAnsi"/>
          <w:b/>
          <w:bCs/>
          <w:iCs/>
          <w:color w:val="002060"/>
          <w:sz w:val="24"/>
          <w:szCs w:val="24"/>
        </w:rPr>
        <w:t>Tabel centralizator date calcul subcriterii 1.2 – 1.</w:t>
      </w:r>
      <w:r w:rsidR="00EA4D74" w:rsidRPr="00440C35">
        <w:rPr>
          <w:rFonts w:cstheme="minorHAnsi"/>
          <w:b/>
          <w:bCs/>
          <w:iCs/>
          <w:color w:val="002060"/>
          <w:sz w:val="24"/>
          <w:szCs w:val="24"/>
        </w:rPr>
        <w:t>6</w:t>
      </w:r>
      <w:r w:rsidR="00D86F60" w:rsidRPr="00440C35">
        <w:rPr>
          <w:rFonts w:cstheme="minorHAnsi"/>
          <w:b/>
          <w:bCs/>
          <w:iCs/>
          <w:color w:val="002060"/>
          <w:sz w:val="24"/>
          <w:szCs w:val="24"/>
        </w:rPr>
        <w:t>.</w:t>
      </w:r>
      <w:r w:rsidR="00EA4D74" w:rsidRPr="00440C35">
        <w:rPr>
          <w:rFonts w:cstheme="minorHAnsi"/>
          <w:b/>
          <w:bCs/>
          <w:iCs/>
          <w:color w:val="002060"/>
          <w:sz w:val="24"/>
          <w:szCs w:val="24"/>
        </w:rPr>
        <w:t xml:space="preserve"> și 4.3.</w:t>
      </w:r>
      <w:bookmarkEnd w:id="531"/>
    </w:p>
    <w:p w14:paraId="14CB72A9" w14:textId="31DCB0D4" w:rsidR="00C53AB4" w:rsidRPr="00440C35" w:rsidRDefault="000E3A00" w:rsidP="007B7B15">
      <w:pPr>
        <w:pStyle w:val="Listparagraf"/>
        <w:numPr>
          <w:ilvl w:val="0"/>
          <w:numId w:val="32"/>
        </w:numPr>
        <w:spacing w:before="60" w:after="0" w:line="240" w:lineRule="auto"/>
        <w:contextualSpacing w:val="0"/>
        <w:jc w:val="both"/>
        <w:outlineLvl w:val="1"/>
        <w:rPr>
          <w:rFonts w:cstheme="minorHAnsi"/>
          <w:b/>
          <w:i/>
          <w:color w:val="002060"/>
          <w:sz w:val="24"/>
          <w:szCs w:val="24"/>
        </w:rPr>
      </w:pPr>
      <w:bookmarkStart w:id="532" w:name="_Toc146709667"/>
      <w:r w:rsidRPr="00440C35">
        <w:rPr>
          <w:rFonts w:cstheme="minorHAnsi"/>
          <w:b/>
          <w:bCs/>
          <w:iCs/>
          <w:color w:val="002060"/>
          <w:sz w:val="24"/>
          <w:szCs w:val="24"/>
        </w:rPr>
        <w:t>Anexa 1</w:t>
      </w:r>
      <w:r w:rsidR="00474BF8" w:rsidRPr="00440C35">
        <w:rPr>
          <w:rFonts w:cstheme="minorHAnsi"/>
          <w:b/>
          <w:bCs/>
          <w:iCs/>
          <w:color w:val="002060"/>
          <w:sz w:val="24"/>
          <w:szCs w:val="24"/>
        </w:rPr>
        <w:t>8</w:t>
      </w:r>
      <w:r w:rsidRPr="00440C35">
        <w:rPr>
          <w:rFonts w:cstheme="minorHAnsi"/>
          <w:b/>
          <w:bCs/>
          <w:iCs/>
          <w:color w:val="002060"/>
          <w:sz w:val="24"/>
          <w:szCs w:val="24"/>
        </w:rPr>
        <w:t xml:space="preserve">: </w:t>
      </w:r>
      <w:r w:rsidR="00E12AE1" w:rsidRPr="00440C35">
        <w:rPr>
          <w:rFonts w:cstheme="minorHAnsi"/>
          <w:b/>
          <w:bCs/>
          <w:color w:val="002060"/>
          <w:sz w:val="24"/>
          <w:szCs w:val="24"/>
        </w:rPr>
        <w:t>Condiții specifice ale contractului de finanțare</w:t>
      </w:r>
      <w:bookmarkEnd w:id="506"/>
      <w:bookmarkEnd w:id="507"/>
      <w:bookmarkEnd w:id="532"/>
    </w:p>
    <w:p w14:paraId="22052EAD" w14:textId="4E60668B" w:rsidR="00113CAD" w:rsidRPr="00440C35" w:rsidRDefault="00113CAD" w:rsidP="007B7B15">
      <w:pPr>
        <w:pStyle w:val="Listparagraf"/>
        <w:numPr>
          <w:ilvl w:val="0"/>
          <w:numId w:val="32"/>
        </w:numPr>
        <w:spacing w:before="60" w:after="0" w:line="240" w:lineRule="auto"/>
        <w:contextualSpacing w:val="0"/>
        <w:jc w:val="both"/>
        <w:outlineLvl w:val="1"/>
        <w:rPr>
          <w:rFonts w:cstheme="minorHAnsi"/>
          <w:b/>
          <w:i/>
          <w:color w:val="002060"/>
          <w:sz w:val="24"/>
          <w:szCs w:val="24"/>
        </w:rPr>
      </w:pPr>
      <w:bookmarkStart w:id="533" w:name="_Toc146709668"/>
      <w:r w:rsidRPr="00440C35">
        <w:rPr>
          <w:rFonts w:cstheme="minorHAnsi"/>
          <w:b/>
          <w:bCs/>
          <w:color w:val="002060"/>
          <w:sz w:val="24"/>
          <w:szCs w:val="24"/>
        </w:rPr>
        <w:t>Anexa 19: Tabel corelare buget-activități-resurse</w:t>
      </w:r>
      <w:bookmarkEnd w:id="533"/>
    </w:p>
    <w:sectPr w:rsidR="00113CAD" w:rsidRPr="00440C35" w:rsidSect="00ED5487">
      <w:headerReference w:type="default" r:id="rId26"/>
      <w:footerReference w:type="default" r:id="rId27"/>
      <w:pgSz w:w="12240" w:h="15840"/>
      <w:pgMar w:top="1276" w:right="1418" w:bottom="1134" w:left="1418"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E6084" w14:textId="77777777" w:rsidR="002C579D" w:rsidRDefault="002C579D" w:rsidP="00235396">
      <w:pPr>
        <w:spacing w:after="0" w:line="240" w:lineRule="auto"/>
      </w:pPr>
      <w:r>
        <w:separator/>
      </w:r>
    </w:p>
  </w:endnote>
  <w:endnote w:type="continuationSeparator" w:id="0">
    <w:p w14:paraId="417D6F50" w14:textId="77777777" w:rsidR="002C579D" w:rsidRDefault="002C579D"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1653067"/>
      <w:docPartObj>
        <w:docPartGallery w:val="Page Numbers (Bottom of Page)"/>
        <w:docPartUnique/>
      </w:docPartObj>
    </w:sdtPr>
    <w:sdtEndPr>
      <w:rPr>
        <w:rFonts w:cstheme="minorHAnsi"/>
        <w:noProof/>
        <w:color w:val="002060"/>
      </w:rPr>
    </w:sdtEndPr>
    <w:sdtContent>
      <w:p w14:paraId="3ED00458" w14:textId="54BAFE25" w:rsidR="00913D15" w:rsidRPr="00913D15" w:rsidRDefault="00913D15">
        <w:pPr>
          <w:pStyle w:val="Subsol"/>
          <w:jc w:val="right"/>
          <w:rPr>
            <w:rFonts w:cstheme="minorHAnsi"/>
            <w:color w:val="002060"/>
          </w:rPr>
        </w:pPr>
        <w:r w:rsidRPr="00913D15">
          <w:rPr>
            <w:rFonts w:cstheme="minorHAnsi"/>
            <w:color w:val="002060"/>
          </w:rPr>
          <w:fldChar w:fldCharType="begin"/>
        </w:r>
        <w:r w:rsidRPr="00913D15">
          <w:rPr>
            <w:rFonts w:cstheme="minorHAnsi"/>
            <w:color w:val="002060"/>
          </w:rPr>
          <w:instrText xml:space="preserve"> PAGE   \* MERGEFORMAT </w:instrText>
        </w:r>
        <w:r w:rsidRPr="00913D15">
          <w:rPr>
            <w:rFonts w:cstheme="minorHAnsi"/>
            <w:color w:val="002060"/>
          </w:rPr>
          <w:fldChar w:fldCharType="separate"/>
        </w:r>
        <w:r w:rsidRPr="00913D15">
          <w:rPr>
            <w:rFonts w:cstheme="minorHAnsi"/>
            <w:noProof/>
            <w:color w:val="002060"/>
          </w:rPr>
          <w:t>2</w:t>
        </w:r>
        <w:r w:rsidRPr="00913D15">
          <w:rPr>
            <w:rFonts w:cstheme="minorHAnsi"/>
            <w:noProof/>
            <w:color w:val="002060"/>
          </w:rPr>
          <w:fldChar w:fldCharType="end"/>
        </w:r>
      </w:p>
    </w:sdtContent>
  </w:sdt>
  <w:p w14:paraId="56ABB02C" w14:textId="77777777" w:rsidR="00B558B3" w:rsidRPr="00913D15" w:rsidRDefault="00B558B3">
    <w:pPr>
      <w:pStyle w:val="Subsol"/>
      <w:rPr>
        <w:rFonts w:cstheme="minorHAnsi"/>
        <w:color w:val="00206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5D4B6" w14:textId="77777777" w:rsidR="002C579D" w:rsidRDefault="002C579D" w:rsidP="00235396">
      <w:pPr>
        <w:spacing w:after="0" w:line="240" w:lineRule="auto"/>
      </w:pPr>
      <w:r>
        <w:separator/>
      </w:r>
    </w:p>
  </w:footnote>
  <w:footnote w:type="continuationSeparator" w:id="0">
    <w:p w14:paraId="75FDFB55" w14:textId="77777777" w:rsidR="002C579D" w:rsidRDefault="002C579D" w:rsidP="00235396">
      <w:pPr>
        <w:spacing w:after="0" w:line="240" w:lineRule="auto"/>
      </w:pPr>
      <w:r>
        <w:continuationSeparator/>
      </w:r>
    </w:p>
  </w:footnote>
  <w:footnote w:id="1">
    <w:p w14:paraId="20BB0E06" w14:textId="578E05F4" w:rsidR="002C410C" w:rsidRPr="00DD1BF0" w:rsidRDefault="002C410C" w:rsidP="0014158A">
      <w:pPr>
        <w:spacing w:before="60" w:after="0" w:line="240" w:lineRule="auto"/>
        <w:jc w:val="both"/>
        <w:rPr>
          <w:color w:val="002060"/>
          <w:sz w:val="18"/>
          <w:szCs w:val="18"/>
          <w:lang w:val="it-IT"/>
        </w:rPr>
      </w:pPr>
      <w:r w:rsidRPr="00DD1BF0">
        <w:rPr>
          <w:rStyle w:val="Referinnotdesubsol"/>
          <w:color w:val="002060"/>
          <w:sz w:val="18"/>
          <w:szCs w:val="18"/>
        </w:rPr>
        <w:footnoteRef/>
      </w:r>
      <w:r w:rsidRPr="00DD1BF0">
        <w:rPr>
          <w:color w:val="002060"/>
          <w:sz w:val="18"/>
          <w:szCs w:val="18"/>
          <w:lang w:val="it-IT"/>
        </w:rPr>
        <w:t xml:space="preserve"> varianta publicată în transparență decizională poate fi regăsită la adresa </w:t>
      </w:r>
      <w:hyperlink r:id="rId1" w:history="1">
        <w:r w:rsidRPr="0014158A">
          <w:rPr>
            <w:rStyle w:val="Hyperlink"/>
            <w:color w:val="002060"/>
            <w:sz w:val="18"/>
            <w:szCs w:val="18"/>
            <w:u w:val="none"/>
            <w:lang w:val="it-IT"/>
          </w:rPr>
          <w:t>https://ms.ro/ro/transparenta-decizionala/acte-normative-in-transparenta/hot%C4%83r%C3%A2re-a-guvernului-privind-aprobarea-strategiei-na%C8%9Bionale-de-s%C4%83n%C4%83tate-2023-2030-%C8%99i-a-planului-de-ac%C8%9Biuni-pentru-perioada-2023-2030-%C3%AEn-vederea-implement%C4%83rii-strategiei-na%C8%9Bionale-de-s%C4%83n%C4%83tate/</w:t>
        </w:r>
      </w:hyperlink>
      <w:r w:rsidRPr="00F144BB">
        <w:rPr>
          <w:color w:val="002060"/>
          <w:sz w:val="18"/>
          <w:szCs w:val="18"/>
          <w:lang w:val="it-IT"/>
        </w:rPr>
        <w:t xml:space="preserve">; </w:t>
      </w:r>
      <w:hyperlink r:id="rId2" w:history="1">
        <w:r w:rsidRPr="0014158A">
          <w:rPr>
            <w:rStyle w:val="Hyperlink"/>
            <w:color w:val="002060"/>
            <w:sz w:val="18"/>
            <w:szCs w:val="18"/>
            <w:u w:val="none"/>
            <w:lang w:val="it-IT"/>
          </w:rPr>
          <w:t>Anexa_1_-_SNS.pdf (ms.ro)</w:t>
        </w:r>
      </w:hyperlink>
      <w:r w:rsidRPr="00F144BB">
        <w:rPr>
          <w:color w:val="002060"/>
          <w:sz w:val="18"/>
          <w:szCs w:val="18"/>
          <w:lang w:val="it-IT"/>
        </w:rPr>
        <w:t>;</w:t>
      </w:r>
    </w:p>
  </w:footnote>
  <w:footnote w:id="2">
    <w:p w14:paraId="59EB5396" w14:textId="7AAD3400" w:rsidR="002C410C" w:rsidRPr="00DD1BF0" w:rsidRDefault="002C410C" w:rsidP="0014158A">
      <w:pPr>
        <w:pStyle w:val="Textnotdesubsol"/>
        <w:spacing w:before="60"/>
        <w:jc w:val="both"/>
        <w:rPr>
          <w:sz w:val="18"/>
          <w:szCs w:val="18"/>
          <w:lang w:val="it-IT"/>
        </w:rPr>
      </w:pPr>
      <w:r w:rsidRPr="00DD1BF0">
        <w:rPr>
          <w:rStyle w:val="Referinnotdesubsol"/>
          <w:color w:val="002060"/>
          <w:sz w:val="18"/>
          <w:szCs w:val="18"/>
        </w:rPr>
        <w:footnoteRef/>
      </w:r>
      <w:r w:rsidRPr="00DD1BF0">
        <w:rPr>
          <w:color w:val="002060"/>
          <w:sz w:val="18"/>
          <w:szCs w:val="18"/>
          <w:lang w:val="it-IT"/>
        </w:rPr>
        <w:t xml:space="preserve"> variantele publicate în consultare publică pot fi regăsite la adresa https://www.ms.ro/ro/informatii-de-interes-public/noutati/</w:t>
      </w:r>
    </w:p>
  </w:footnote>
  <w:footnote w:id="3">
    <w:p w14:paraId="274929D7" w14:textId="54B1C218" w:rsidR="00303B38" w:rsidRPr="0014158A" w:rsidRDefault="00303B38" w:rsidP="0014158A">
      <w:pPr>
        <w:pStyle w:val="Textnotdesubsol"/>
        <w:spacing w:before="60"/>
        <w:jc w:val="both"/>
        <w:rPr>
          <w:color w:val="002060"/>
          <w:sz w:val="18"/>
          <w:szCs w:val="18"/>
          <w:lang w:val="ro-RO"/>
        </w:rPr>
      </w:pPr>
      <w:r w:rsidRPr="0014158A">
        <w:rPr>
          <w:rStyle w:val="Referinnotdesubsol"/>
          <w:color w:val="002060"/>
          <w:sz w:val="18"/>
          <w:szCs w:val="18"/>
          <w:lang w:val="ro-RO"/>
        </w:rPr>
        <w:footnoteRef/>
      </w:r>
      <w:r w:rsidRPr="0014158A">
        <w:rPr>
          <w:color w:val="002060"/>
          <w:sz w:val="18"/>
          <w:szCs w:val="18"/>
          <w:lang w:val="ro-RO"/>
        </w:rPr>
        <w:t xml:space="preserve"> </w:t>
      </w:r>
      <w:bookmarkStart w:id="21" w:name="_Hlk141373571"/>
      <w:r w:rsidRPr="0014158A">
        <w:rPr>
          <w:color w:val="002060"/>
          <w:sz w:val="18"/>
          <w:szCs w:val="18"/>
          <w:lang w:val="ro-RO"/>
        </w:rPr>
        <w:t>aprobată prin Hotărârea Guvernului nr. 440 din 30 martie 2022 pentru aprobarea Strategiei naționale privind incluziunea socială și reducerea sărăciei pentru perioada 2022-2027</w:t>
      </w:r>
      <w:bookmarkEnd w:id="21"/>
    </w:p>
  </w:footnote>
  <w:footnote w:id="4">
    <w:p w14:paraId="55FA3B94" w14:textId="687E35F9" w:rsidR="00303B38" w:rsidRPr="0014158A" w:rsidRDefault="00303B38" w:rsidP="0014158A">
      <w:pPr>
        <w:pStyle w:val="Textnotdesubsol"/>
        <w:spacing w:before="60"/>
        <w:jc w:val="both"/>
        <w:rPr>
          <w:color w:val="002060"/>
          <w:sz w:val="18"/>
          <w:szCs w:val="18"/>
          <w:lang w:val="ro-RO"/>
        </w:rPr>
      </w:pPr>
      <w:r w:rsidRPr="0014158A">
        <w:rPr>
          <w:rStyle w:val="Referinnotdesubsol"/>
          <w:color w:val="002060"/>
          <w:sz w:val="18"/>
          <w:szCs w:val="18"/>
          <w:lang w:val="ro-RO"/>
        </w:rPr>
        <w:footnoteRef/>
      </w:r>
      <w:r w:rsidRPr="0014158A">
        <w:rPr>
          <w:color w:val="002060"/>
          <w:sz w:val="18"/>
          <w:szCs w:val="18"/>
          <w:lang w:val="ro-RO"/>
        </w:rPr>
        <w:t xml:space="preserve"> </w:t>
      </w:r>
      <w:bookmarkStart w:id="22" w:name="_Hlk141373588"/>
      <w:r w:rsidRPr="0014158A">
        <w:rPr>
          <w:color w:val="002060"/>
          <w:sz w:val="18"/>
          <w:szCs w:val="18"/>
          <w:lang w:val="ro-RO"/>
        </w:rPr>
        <w:t>aprobată prin Hotărârea Guvernului nr. 560 din 28 aprilie 2022 pentru aprobarea Strategiei Guvernului României de incluziune a cetățenilor români aparținând minorității rome pentru perioada 2022-2027</w:t>
      </w:r>
      <w:bookmarkEnd w:id="22"/>
    </w:p>
  </w:footnote>
  <w:footnote w:id="5">
    <w:p w14:paraId="6AC27788" w14:textId="37D1789D" w:rsidR="006F2500" w:rsidRPr="0014158A" w:rsidRDefault="006F2500" w:rsidP="0014158A">
      <w:pPr>
        <w:pStyle w:val="Textnotdesubsol"/>
        <w:spacing w:before="60"/>
        <w:jc w:val="both"/>
        <w:rPr>
          <w:color w:val="002060"/>
          <w:sz w:val="18"/>
          <w:szCs w:val="18"/>
          <w:lang w:val="ro-RO"/>
        </w:rPr>
      </w:pPr>
      <w:r w:rsidRPr="0014158A">
        <w:rPr>
          <w:rStyle w:val="Referinnotdesubsol"/>
          <w:color w:val="002060"/>
          <w:sz w:val="18"/>
          <w:szCs w:val="18"/>
          <w:lang w:val="ro-RO"/>
        </w:rPr>
        <w:footnoteRef/>
      </w:r>
      <w:r w:rsidRPr="0014158A">
        <w:rPr>
          <w:color w:val="002060"/>
          <w:sz w:val="18"/>
          <w:szCs w:val="18"/>
          <w:lang w:val="ro-RO"/>
        </w:rPr>
        <w:t xml:space="preserve"> </w:t>
      </w:r>
      <w:bookmarkStart w:id="23" w:name="_Hlk141373619"/>
      <w:r w:rsidRPr="0014158A">
        <w:rPr>
          <w:color w:val="002060"/>
          <w:sz w:val="18"/>
          <w:szCs w:val="18"/>
          <w:lang w:val="ro-RO"/>
        </w:rPr>
        <w:t>aprobată prin Hotărârea de Guvern nr. 490 din 6 aprilie 2022</w:t>
      </w:r>
      <w:r w:rsidR="00E04245" w:rsidRPr="0014158A">
        <w:rPr>
          <w:color w:val="002060"/>
          <w:sz w:val="18"/>
          <w:szCs w:val="18"/>
          <w:lang w:val="ro-RO"/>
        </w:rPr>
        <w:t xml:space="preserve"> </w:t>
      </w:r>
      <w:r w:rsidRPr="0014158A">
        <w:rPr>
          <w:color w:val="002060"/>
          <w:sz w:val="18"/>
          <w:szCs w:val="18"/>
          <w:lang w:val="ro-RO"/>
        </w:rPr>
        <w:t xml:space="preserve">pentru aprobarea Strategiei naționale privind drepturile persoanelor cu dizabilități "O </w:t>
      </w:r>
      <w:r w:rsidR="001B2B47" w:rsidRPr="0014158A">
        <w:rPr>
          <w:color w:val="002060"/>
          <w:sz w:val="18"/>
          <w:szCs w:val="18"/>
          <w:lang w:val="ro-RO"/>
        </w:rPr>
        <w:t>Românie</w:t>
      </w:r>
      <w:r w:rsidRPr="0014158A">
        <w:rPr>
          <w:color w:val="002060"/>
          <w:sz w:val="18"/>
          <w:szCs w:val="18"/>
          <w:lang w:val="ro-RO"/>
        </w:rPr>
        <w:t xml:space="preserve"> echitabilă" 2022-2027</w:t>
      </w:r>
      <w:bookmarkEnd w:id="23"/>
    </w:p>
  </w:footnote>
  <w:footnote w:id="6">
    <w:p w14:paraId="25B98AC0" w14:textId="5306E5A1" w:rsidR="006F2500" w:rsidRPr="0014158A" w:rsidRDefault="006F2500" w:rsidP="0014158A">
      <w:pPr>
        <w:pStyle w:val="Textnotdesubsol"/>
        <w:spacing w:before="60"/>
        <w:jc w:val="both"/>
        <w:rPr>
          <w:color w:val="002060"/>
          <w:sz w:val="18"/>
          <w:szCs w:val="18"/>
          <w:lang w:val="ro-RO"/>
        </w:rPr>
      </w:pPr>
      <w:r w:rsidRPr="0014158A">
        <w:rPr>
          <w:rStyle w:val="Referinnotdesubsol"/>
          <w:color w:val="002060"/>
          <w:sz w:val="18"/>
          <w:szCs w:val="18"/>
          <w:lang w:val="ro-RO"/>
        </w:rPr>
        <w:footnoteRef/>
      </w:r>
      <w:r w:rsidRPr="0014158A">
        <w:rPr>
          <w:color w:val="002060"/>
          <w:sz w:val="18"/>
          <w:szCs w:val="18"/>
          <w:lang w:val="ro-RO"/>
        </w:rPr>
        <w:t xml:space="preserve"> </w:t>
      </w:r>
      <w:bookmarkStart w:id="24" w:name="_Hlk141373748"/>
      <w:r w:rsidRPr="0014158A">
        <w:rPr>
          <w:color w:val="002060"/>
          <w:sz w:val="18"/>
          <w:szCs w:val="18"/>
          <w:lang w:val="ro-RO"/>
        </w:rPr>
        <w:t>aprobată prin Hotărârea de Guvern nr. 1547 din 19 decembrie 2022 pentru aprobarea Strategiei naționale privind promovarea egalității de șanse și de tratament între femei și bărbați și prevenirea și combaterea violenței domestice pentru perioada 2022-2027</w:t>
      </w:r>
      <w:bookmarkEnd w:id="24"/>
    </w:p>
  </w:footnote>
  <w:footnote w:id="7">
    <w:p w14:paraId="74E44D89" w14:textId="5EB91777" w:rsidR="006F2500" w:rsidRPr="001A072C" w:rsidRDefault="006F2500" w:rsidP="0014158A">
      <w:pPr>
        <w:pStyle w:val="Textnotdesubsol"/>
        <w:spacing w:before="60"/>
        <w:rPr>
          <w:lang w:val="ro-RO"/>
        </w:rPr>
      </w:pPr>
      <w:r w:rsidRPr="0014158A">
        <w:rPr>
          <w:rStyle w:val="Referinnotdesubsol"/>
          <w:color w:val="002060"/>
          <w:sz w:val="18"/>
          <w:szCs w:val="18"/>
          <w:lang w:val="ro-RO"/>
        </w:rPr>
        <w:footnoteRef/>
      </w:r>
      <w:r w:rsidRPr="0014158A">
        <w:rPr>
          <w:color w:val="002060"/>
          <w:sz w:val="18"/>
          <w:szCs w:val="18"/>
          <w:lang w:val="ro-RO"/>
        </w:rPr>
        <w:t xml:space="preserve"> </w:t>
      </w:r>
      <w:bookmarkStart w:id="25" w:name="_Hlk141373796"/>
      <w:r w:rsidRPr="0014158A">
        <w:rPr>
          <w:color w:val="002060"/>
          <w:sz w:val="18"/>
          <w:szCs w:val="18"/>
          <w:lang w:val="ro-RO"/>
        </w:rPr>
        <w:t>adoptată prin Hotărârea Guvernului nr. 877 din 9 noiembrie 2018 privind adoptarea Strategiei naționale pentru dezvoltarea durabilă a României 2030</w:t>
      </w:r>
      <w:bookmarkEnd w:id="25"/>
    </w:p>
  </w:footnote>
  <w:footnote w:id="8">
    <w:p w14:paraId="4898E2C5" w14:textId="60D168E9" w:rsidR="007B7E78" w:rsidRPr="007B7B15" w:rsidRDefault="007B7E78" w:rsidP="001A5B40">
      <w:pPr>
        <w:spacing w:before="60" w:after="0" w:line="240" w:lineRule="auto"/>
        <w:jc w:val="both"/>
        <w:rPr>
          <w:sz w:val="18"/>
          <w:szCs w:val="18"/>
        </w:rPr>
      </w:pPr>
      <w:r w:rsidRPr="007B7B15">
        <w:rPr>
          <w:rStyle w:val="Referinnotdesubsol"/>
          <w:color w:val="002060"/>
          <w:sz w:val="18"/>
          <w:szCs w:val="18"/>
        </w:rPr>
        <w:footnoteRef/>
      </w:r>
      <w:r w:rsidRPr="007B7B15">
        <w:rPr>
          <w:color w:val="002060"/>
          <w:sz w:val="18"/>
          <w:szCs w:val="18"/>
        </w:rPr>
        <w:t xml:space="preserve"> Indicatorul va fi selectat doar de unitățile sanitare care includ și investiții în ambulatoriu în vederea furnizării de servicii de asistență medicală stomatologică acordată copiilor, inclusiv copiilor cu nevoi speciale, caz în care pot opta pentru o alocare de până la 4.250.000 euro/ proiect </w:t>
      </w:r>
    </w:p>
  </w:footnote>
  <w:footnote w:id="9">
    <w:p w14:paraId="76719C2F" w14:textId="3FF21C37" w:rsidR="008B5610" w:rsidRPr="007B7B15" w:rsidRDefault="008B5610">
      <w:pPr>
        <w:pStyle w:val="Textnotdesubsol"/>
        <w:rPr>
          <w:sz w:val="18"/>
          <w:szCs w:val="18"/>
          <w:lang w:val="ro-RO"/>
        </w:rPr>
      </w:pPr>
      <w:r w:rsidRPr="007B7B15">
        <w:rPr>
          <w:rStyle w:val="Referinnotdesubsol"/>
          <w:color w:val="002060"/>
          <w:sz w:val="18"/>
          <w:szCs w:val="18"/>
          <w:lang w:val="ro-RO"/>
        </w:rPr>
        <w:footnoteRef/>
      </w:r>
      <w:r w:rsidRPr="007B7B15">
        <w:rPr>
          <w:color w:val="002060"/>
          <w:sz w:val="18"/>
          <w:szCs w:val="18"/>
          <w:lang w:val="ro-RO"/>
        </w:rPr>
        <w:t xml:space="preserve"> </w:t>
      </w:r>
      <w:r w:rsidRPr="007B7B15">
        <w:rPr>
          <w:rFonts w:eastAsia="Calibri" w:cstheme="minorHAnsi"/>
          <w:bCs/>
          <w:color w:val="002060"/>
          <w:sz w:val="18"/>
          <w:szCs w:val="18"/>
          <w:lang w:val="ro-RO"/>
        </w:rPr>
        <w:t>reabilitate/ modernizate/ extinse/ construite/ dotate</w:t>
      </w:r>
    </w:p>
  </w:footnote>
  <w:footnote w:id="10">
    <w:p w14:paraId="73C34E1A" w14:textId="6AEE8AD9" w:rsidR="00ED4145" w:rsidRPr="001B2B47" w:rsidRDefault="00ED4145">
      <w:pPr>
        <w:pStyle w:val="Textnotdesubsol"/>
        <w:rPr>
          <w:color w:val="002060"/>
          <w:lang w:val="ro-RO"/>
        </w:rPr>
      </w:pPr>
      <w:r w:rsidRPr="001B2B47">
        <w:rPr>
          <w:rStyle w:val="Referinnotdesubsol"/>
          <w:color w:val="002060"/>
        </w:rPr>
        <w:footnoteRef/>
      </w:r>
      <w:r w:rsidRPr="001B2B47">
        <w:rPr>
          <w:color w:val="002060"/>
          <w:lang w:val="ro-RO"/>
        </w:rPr>
        <w:t xml:space="preserve"> </w:t>
      </w:r>
      <w:bookmarkStart w:id="138" w:name="_Hlk141375261"/>
      <w:r w:rsidRPr="001B2B47">
        <w:rPr>
          <w:color w:val="002060"/>
          <w:lang w:val="ro-RO"/>
        </w:rPr>
        <w:t>https://mfe.gov.ro/wp-content/uploads/2022/07/e1265341ee7e708dbee5838bfa0ef29c.pdf</w:t>
      </w:r>
      <w:bookmarkEnd w:id="138"/>
    </w:p>
  </w:footnote>
  <w:footnote w:id="11">
    <w:p w14:paraId="41C69889" w14:textId="77777777" w:rsidR="00524093" w:rsidRPr="00C16F20" w:rsidRDefault="00524093" w:rsidP="00C16F20">
      <w:pPr>
        <w:pStyle w:val="Textnotdesubsol"/>
        <w:jc w:val="both"/>
        <w:rPr>
          <w:color w:val="002060"/>
          <w:sz w:val="18"/>
          <w:szCs w:val="18"/>
          <w:lang w:val="ro-RO"/>
        </w:rPr>
      </w:pPr>
      <w:r w:rsidRPr="00C16F20">
        <w:rPr>
          <w:rStyle w:val="Referinnotdesubsol"/>
          <w:color w:val="002060"/>
          <w:sz w:val="18"/>
          <w:szCs w:val="18"/>
          <w:lang w:val="ro-RO"/>
        </w:rPr>
        <w:footnoteRef/>
      </w:r>
      <w:r w:rsidRPr="00C16F20">
        <w:rPr>
          <w:color w:val="002060"/>
          <w:sz w:val="18"/>
          <w:szCs w:val="18"/>
          <w:lang w:val="ro-RO"/>
        </w:rPr>
        <w:t xml:space="preserve"> Proiectele care se limitează la eficiența energetică sau la dotări nu sunt eligibile.</w:t>
      </w:r>
    </w:p>
  </w:footnote>
  <w:footnote w:id="12">
    <w:p w14:paraId="59DA0D91" w14:textId="77777777" w:rsidR="003B2A36" w:rsidRPr="00513101" w:rsidRDefault="003B2A36" w:rsidP="003B2A36">
      <w:pPr>
        <w:pStyle w:val="Textnotdesubsol"/>
        <w:spacing w:before="60"/>
        <w:jc w:val="both"/>
        <w:rPr>
          <w:sz w:val="18"/>
          <w:szCs w:val="18"/>
          <w:lang w:val="ro-RO"/>
        </w:rPr>
      </w:pPr>
      <w:r w:rsidRPr="00513101">
        <w:rPr>
          <w:rStyle w:val="Referinnotdesubsol"/>
          <w:color w:val="002060"/>
          <w:sz w:val="18"/>
          <w:szCs w:val="18"/>
        </w:rPr>
        <w:footnoteRef/>
      </w:r>
      <w:r w:rsidRPr="00513101">
        <w:rPr>
          <w:color w:val="002060"/>
          <w:sz w:val="18"/>
          <w:szCs w:val="18"/>
          <w:lang w:val="ro-RO"/>
        </w:rPr>
        <w:t xml:space="preserve"> Echipamentele de funcționare (ex. </w:t>
      </w:r>
      <w:r w:rsidRPr="00513101">
        <w:rPr>
          <w:i/>
          <w:iCs/>
          <w:color w:val="002060"/>
          <w:sz w:val="18"/>
          <w:szCs w:val="18"/>
          <w:lang w:val="ro-RO"/>
        </w:rPr>
        <w:t>centrală termică, echipamente de accesibilizare persoane cu dizabilități, lifturi</w:t>
      </w:r>
      <w:r w:rsidRPr="00513101">
        <w:rPr>
          <w:color w:val="002060"/>
          <w:sz w:val="18"/>
          <w:szCs w:val="18"/>
          <w:lang w:val="ro-RO"/>
        </w:rPr>
        <w:t xml:space="preserve"> etc) vor fi incluse în valoarea investiției de bază </w:t>
      </w:r>
    </w:p>
  </w:footnote>
  <w:footnote w:id="13">
    <w:p w14:paraId="1D474E91" w14:textId="77777777" w:rsidR="003B2A36" w:rsidRPr="00513101" w:rsidRDefault="003B2A36" w:rsidP="003B2A36">
      <w:pPr>
        <w:pStyle w:val="Textnotdesubsol"/>
        <w:rPr>
          <w:sz w:val="18"/>
          <w:szCs w:val="18"/>
          <w:lang w:val="ro-RO"/>
        </w:rPr>
      </w:pPr>
      <w:r w:rsidRPr="00513101">
        <w:rPr>
          <w:rStyle w:val="Referinnotdesubsol"/>
          <w:sz w:val="18"/>
          <w:szCs w:val="18"/>
        </w:rPr>
        <w:footnoteRef/>
      </w:r>
      <w:r w:rsidRPr="007B7B15">
        <w:rPr>
          <w:sz w:val="18"/>
          <w:szCs w:val="18"/>
          <w:lang w:val="it-IT"/>
        </w:rPr>
        <w:t>Inclusiv m</w:t>
      </w:r>
      <w:r w:rsidRPr="00513101">
        <w:rPr>
          <w:rFonts w:cstheme="minorHAnsi"/>
          <w:color w:val="002060"/>
          <w:sz w:val="18"/>
          <w:szCs w:val="18"/>
          <w:lang w:val="ro-RO"/>
        </w:rPr>
        <w:t xml:space="preserve">mobilierul aferent activității medicale (ex. </w:t>
      </w:r>
      <w:r w:rsidRPr="00513101">
        <w:rPr>
          <w:rFonts w:cstheme="minorHAnsi"/>
          <w:i/>
          <w:iCs/>
          <w:color w:val="002060"/>
          <w:sz w:val="18"/>
          <w:szCs w:val="18"/>
          <w:lang w:val="ro-RO"/>
        </w:rPr>
        <w:t>paturi, dulapuri, vestiare</w:t>
      </w:r>
      <w:r w:rsidRPr="00513101">
        <w:rPr>
          <w:rFonts w:cstheme="minorHAnsi"/>
          <w:color w:val="002060"/>
          <w:sz w:val="18"/>
          <w:szCs w:val="18"/>
          <w:lang w:val="ro-RO"/>
        </w:rPr>
        <w:t xml:space="preserve"> etc)</w:t>
      </w:r>
    </w:p>
  </w:footnote>
  <w:footnote w:id="14">
    <w:p w14:paraId="539DD0D0" w14:textId="77777777" w:rsidR="003B2A36" w:rsidRPr="00365285" w:rsidRDefault="003B2A36" w:rsidP="003B2A36">
      <w:pPr>
        <w:pStyle w:val="Textnotdesubsol"/>
        <w:jc w:val="both"/>
        <w:rPr>
          <w:sz w:val="18"/>
          <w:szCs w:val="18"/>
          <w:lang w:val="ro-RO"/>
        </w:rPr>
      </w:pPr>
      <w:r w:rsidRPr="00513101">
        <w:rPr>
          <w:rStyle w:val="Referinnotdesubsol"/>
          <w:sz w:val="18"/>
          <w:szCs w:val="18"/>
          <w:lang w:val="ro-RO"/>
        </w:rPr>
        <w:footnoteRef/>
      </w:r>
      <w:r w:rsidRPr="00513101">
        <w:rPr>
          <w:sz w:val="18"/>
          <w:szCs w:val="18"/>
          <w:lang w:val="ro-RO"/>
        </w:rPr>
        <w:t xml:space="preserve"> ex. </w:t>
      </w:r>
      <w:r w:rsidRPr="00513101">
        <w:rPr>
          <w:rFonts w:cstheme="minorHAnsi"/>
          <w:color w:val="002060"/>
          <w:sz w:val="18"/>
          <w:szCs w:val="18"/>
          <w:lang w:val="ro-RO"/>
        </w:rPr>
        <w:t>mobilier pentru activitățile suport care asigură cadrul necesar desfășurării activității medicale din corpurile administrative</w:t>
      </w:r>
    </w:p>
  </w:footnote>
  <w:footnote w:id="15">
    <w:p w14:paraId="12C827D2" w14:textId="77777777" w:rsidR="00AC7BFA" w:rsidRPr="00F847BF" w:rsidRDefault="00AC7BFA" w:rsidP="00AC7BFA">
      <w:pPr>
        <w:pStyle w:val="Textnotdesubsol"/>
        <w:spacing w:before="60"/>
        <w:rPr>
          <w:color w:val="002060"/>
          <w:sz w:val="18"/>
          <w:szCs w:val="18"/>
          <w:lang w:val="ro-RO"/>
        </w:rPr>
      </w:pPr>
      <w:r w:rsidRPr="00F847BF">
        <w:rPr>
          <w:rStyle w:val="Referinnotdesubsol"/>
          <w:color w:val="002060"/>
          <w:sz w:val="18"/>
          <w:szCs w:val="18"/>
        </w:rPr>
        <w:footnoteRef/>
      </w:r>
      <w:r w:rsidRPr="00F847BF">
        <w:rPr>
          <w:color w:val="002060"/>
          <w:sz w:val="18"/>
          <w:szCs w:val="18"/>
          <w:lang w:val="ro-RO"/>
        </w:rPr>
        <w:t xml:space="preserve"> Au rol de exemplificare, nu au rol exhaustiv</w:t>
      </w:r>
    </w:p>
  </w:footnote>
  <w:footnote w:id="16">
    <w:p w14:paraId="23AC54BE" w14:textId="77777777" w:rsidR="00AC7BFA" w:rsidRPr="00F46511" w:rsidRDefault="00AC7BFA" w:rsidP="00AC7BFA">
      <w:pPr>
        <w:pStyle w:val="Textnotdesubsol"/>
        <w:spacing w:before="60"/>
        <w:rPr>
          <w:lang w:val="ro-RO"/>
        </w:rPr>
      </w:pPr>
      <w:r w:rsidRPr="00F847BF">
        <w:rPr>
          <w:rStyle w:val="Referinnotdesubsol"/>
          <w:color w:val="002060"/>
          <w:sz w:val="18"/>
          <w:szCs w:val="18"/>
        </w:rPr>
        <w:footnoteRef/>
      </w:r>
      <w:r w:rsidRPr="00F847BF">
        <w:rPr>
          <w:color w:val="002060"/>
          <w:sz w:val="18"/>
          <w:szCs w:val="18"/>
          <w:lang w:val="ro-RO"/>
        </w:rPr>
        <w:t xml:space="preserve"> Cheltuielile pentru organizarea procedurilor de achiziție vor fi conform capitolului 3, subcapitolul 3.6.</w:t>
      </w:r>
    </w:p>
  </w:footnote>
  <w:footnote w:id="17">
    <w:p w14:paraId="253BD25E" w14:textId="77777777" w:rsidR="00AC7BFA" w:rsidRPr="00DD1BF0" w:rsidRDefault="00AC7BFA" w:rsidP="00AC7BFA">
      <w:pPr>
        <w:pStyle w:val="Textnotdesubsol"/>
        <w:spacing w:before="60"/>
        <w:jc w:val="both"/>
        <w:rPr>
          <w:sz w:val="18"/>
          <w:szCs w:val="18"/>
          <w:lang w:val="ro-RO"/>
        </w:rPr>
      </w:pPr>
      <w:r w:rsidRPr="00FC3C24">
        <w:rPr>
          <w:rStyle w:val="Referinnotdesubsol"/>
          <w:color w:val="002060"/>
          <w:sz w:val="18"/>
          <w:szCs w:val="18"/>
        </w:rPr>
        <w:footnoteRef/>
      </w:r>
      <w:r w:rsidRPr="007B7B15">
        <w:rPr>
          <w:color w:val="002060"/>
          <w:sz w:val="18"/>
          <w:szCs w:val="18"/>
          <w:lang w:val="ro-RO"/>
        </w:rPr>
        <w:t xml:space="preserve"> </w:t>
      </w:r>
      <w:r w:rsidRPr="00FC3C24">
        <w:rPr>
          <w:color w:val="002060"/>
          <w:sz w:val="18"/>
          <w:szCs w:val="18"/>
          <w:lang w:val="ro-RO"/>
        </w:rPr>
        <w:t xml:space="preserve">Cu excepția celor de la cheltuieli directe ex. </w:t>
      </w:r>
      <w:r w:rsidRPr="00FC3C24">
        <w:rPr>
          <w:b/>
          <w:bCs/>
          <w:color w:val="002060"/>
          <w:sz w:val="18"/>
          <w:szCs w:val="18"/>
          <w:lang w:val="ro-RO"/>
        </w:rPr>
        <w:t>cheltuielile efectuate pentru proiectare</w:t>
      </w:r>
      <w:r w:rsidRPr="00FC3C24">
        <w:rPr>
          <w:color w:val="002060"/>
          <w:sz w:val="18"/>
          <w:szCs w:val="18"/>
          <w:lang w:val="ro-RO"/>
        </w:rPr>
        <w:t xml:space="preserve"> (ex. </w:t>
      </w:r>
      <w:r w:rsidRPr="00FC3C24">
        <w:rPr>
          <w:i/>
          <w:iCs/>
          <w:color w:val="002060"/>
          <w:sz w:val="18"/>
          <w:szCs w:val="18"/>
          <w:lang w:val="ro-RO"/>
        </w:rPr>
        <w:t>Studii, Documentații-suport și cheltuieli pentru obținerea de avize, acorduri și autorizații, Expertizare tehnică, Certificarea performanței energetice și auditul energetic al clădirilor)</w:t>
      </w:r>
      <w:r w:rsidRPr="00FC3C24">
        <w:rPr>
          <w:color w:val="002060"/>
          <w:sz w:val="18"/>
          <w:szCs w:val="18"/>
          <w:lang w:val="ro-RO"/>
        </w:rPr>
        <w:t xml:space="preserve">, </w:t>
      </w:r>
      <w:r w:rsidRPr="00FC3C24">
        <w:rPr>
          <w:b/>
          <w:bCs/>
          <w:color w:val="002060"/>
          <w:sz w:val="18"/>
          <w:szCs w:val="18"/>
          <w:lang w:val="ro-RO"/>
        </w:rPr>
        <w:t>cheltuielile efectuate pentru obținerea/ actualizarea documentațiilor tehnico-</w:t>
      </w:r>
      <w:r w:rsidRPr="00FC3C24">
        <w:rPr>
          <w:color w:val="002060"/>
          <w:sz w:val="18"/>
          <w:szCs w:val="18"/>
          <w:lang w:val="ro-RO"/>
        </w:rPr>
        <w:t>economice (ex. studiul de fezabilitate/ documentația de avizare a lucrărilor de intervenție/  proiectul tehnic de execuție/ tema de proiectare/ studiul de prefezabilitare/ documentațiile tehnice necesare in vederea obținerii avizelor, acordurilor, autorizațiilor/verificarea tehnica de calitatea a proiectului tehnic și detaliilor de execuție / autorizația de construire (inclusiv avizele aferente acestora) etc.)</w:t>
      </w:r>
    </w:p>
  </w:footnote>
  <w:footnote w:id="18">
    <w:p w14:paraId="1C513784" w14:textId="77777777" w:rsidR="00A625CE" w:rsidRPr="004834FD" w:rsidRDefault="00A625CE" w:rsidP="00A625CE">
      <w:pPr>
        <w:pStyle w:val="Textnotdesubsol"/>
        <w:spacing w:before="60"/>
        <w:jc w:val="both"/>
        <w:rPr>
          <w:color w:val="002060"/>
          <w:sz w:val="18"/>
          <w:szCs w:val="18"/>
          <w:lang w:val="it-IT"/>
        </w:rPr>
      </w:pPr>
      <w:r w:rsidRPr="004834FD">
        <w:rPr>
          <w:rStyle w:val="Referinnotdesubsol"/>
          <w:color w:val="002060"/>
          <w:sz w:val="18"/>
          <w:szCs w:val="18"/>
        </w:rPr>
        <w:footnoteRef/>
      </w:r>
      <w:r w:rsidRPr="004834FD">
        <w:rPr>
          <w:color w:val="002060"/>
          <w:sz w:val="18"/>
          <w:szCs w:val="18"/>
          <w:lang w:val="it-IT"/>
        </w:rPr>
        <w:t>Poate implica mai multe corpuri de clădire ale unității sanitare</w:t>
      </w:r>
    </w:p>
  </w:footnote>
  <w:footnote w:id="19">
    <w:p w14:paraId="5BB1F8A0" w14:textId="328C7926" w:rsidR="009533DC" w:rsidRPr="007B7B15" w:rsidRDefault="009533DC" w:rsidP="001B2B47">
      <w:pPr>
        <w:pStyle w:val="Textnotdesubsol"/>
        <w:spacing w:before="60"/>
        <w:rPr>
          <w:sz w:val="18"/>
          <w:szCs w:val="18"/>
          <w:lang w:val="pt-BR"/>
        </w:rPr>
      </w:pPr>
      <w:r w:rsidRPr="00FC3C24">
        <w:rPr>
          <w:rStyle w:val="Referinnotdesubsol"/>
          <w:sz w:val="18"/>
          <w:szCs w:val="18"/>
        </w:rPr>
        <w:footnoteRef/>
      </w:r>
      <w:r w:rsidRPr="007B7B15">
        <w:rPr>
          <w:sz w:val="18"/>
          <w:szCs w:val="18"/>
          <w:lang w:val="pt-BR"/>
        </w:rPr>
        <w:t xml:space="preserve"> </w:t>
      </w:r>
      <w:r w:rsidRPr="007B7B15">
        <w:rPr>
          <w:rFonts w:cstheme="minorHAnsi"/>
          <w:color w:val="002060"/>
          <w:sz w:val="18"/>
          <w:szCs w:val="18"/>
          <w:lang w:val="pt-BR"/>
        </w:rPr>
        <w:t>Conform OUG nr. 23/2023, art</w:t>
      </w:r>
      <w:r w:rsidR="00174915" w:rsidRPr="007B7B15">
        <w:rPr>
          <w:rFonts w:cstheme="minorHAnsi"/>
          <w:color w:val="002060"/>
          <w:sz w:val="18"/>
          <w:szCs w:val="18"/>
          <w:lang w:val="pt-BR"/>
        </w:rPr>
        <w:t>.</w:t>
      </w:r>
      <w:r w:rsidRPr="007B7B15">
        <w:rPr>
          <w:rFonts w:cstheme="minorHAnsi"/>
          <w:color w:val="002060"/>
          <w:sz w:val="18"/>
          <w:szCs w:val="18"/>
          <w:lang w:val="pt-BR"/>
        </w:rPr>
        <w:t xml:space="preserve"> 2</w:t>
      </w:r>
    </w:p>
  </w:footnote>
  <w:footnote w:id="20">
    <w:p w14:paraId="1349C9FA" w14:textId="3801E40D" w:rsidR="005F5AC3" w:rsidRPr="00D10C42" w:rsidRDefault="005F5AC3" w:rsidP="001B2B47">
      <w:pPr>
        <w:pStyle w:val="Textnotdesubsol"/>
        <w:spacing w:before="60"/>
        <w:rPr>
          <w:sz w:val="18"/>
          <w:szCs w:val="18"/>
          <w:lang w:val="ro-RO"/>
        </w:rPr>
      </w:pPr>
      <w:r w:rsidRPr="001B2B47">
        <w:rPr>
          <w:rStyle w:val="Referinnotdesubsol"/>
          <w:color w:val="002060"/>
          <w:sz w:val="18"/>
          <w:szCs w:val="18"/>
        </w:rPr>
        <w:footnoteRef/>
      </w:r>
      <w:r w:rsidRPr="007B7B15">
        <w:rPr>
          <w:color w:val="002060"/>
          <w:sz w:val="18"/>
          <w:szCs w:val="18"/>
          <w:lang w:val="pt-BR"/>
        </w:rPr>
        <w:t xml:space="preserve"> </w:t>
      </w:r>
      <w:bookmarkStart w:id="405" w:name="_Hlk135060605"/>
      <w:r w:rsidR="002553C4" w:rsidRPr="001B2B47">
        <w:rPr>
          <w:color w:val="002060"/>
          <w:sz w:val="18"/>
          <w:szCs w:val="18"/>
          <w:lang w:val="ro-RO"/>
        </w:rPr>
        <w:t>De către ordonatorul principal de credite</w:t>
      </w:r>
      <w:bookmarkEnd w:id="405"/>
    </w:p>
  </w:footnote>
  <w:footnote w:id="21">
    <w:p w14:paraId="2DE5B6B2" w14:textId="77777777" w:rsidR="00DC29C3" w:rsidRPr="00FC3C24" w:rsidRDefault="00DC29C3" w:rsidP="00FC3C24">
      <w:pPr>
        <w:pStyle w:val="Textnotdesubsol"/>
        <w:ind w:left="-284"/>
        <w:rPr>
          <w:rFonts w:cstheme="minorHAnsi"/>
          <w:sz w:val="18"/>
          <w:szCs w:val="18"/>
          <w:lang w:val="ro-RO"/>
        </w:rPr>
      </w:pPr>
      <w:r w:rsidRPr="00FC3C24">
        <w:rPr>
          <w:rFonts w:eastAsia="Times New Roman" w:cstheme="minorHAnsi"/>
          <w:iCs/>
          <w:color w:val="002060"/>
          <w:sz w:val="18"/>
          <w:szCs w:val="18"/>
          <w:vertAlign w:val="superscript"/>
          <w:lang w:val="ro-RO"/>
        </w:rPr>
        <w:footnoteRef/>
      </w:r>
      <w:r w:rsidRPr="00FC3C24">
        <w:rPr>
          <w:rFonts w:eastAsia="Times New Roman" w:cstheme="minorHAnsi"/>
          <w:iCs/>
          <w:color w:val="002060"/>
          <w:sz w:val="18"/>
          <w:szCs w:val="18"/>
          <w:lang w:val="ro-RO"/>
        </w:rPr>
        <w:t xml:space="preserve"> Nu au caracter exhaustiv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7B2A8" w14:textId="46376A48" w:rsidR="00162FEE" w:rsidRDefault="00162FEE">
    <w:pPr>
      <w:pStyle w:val="Antet"/>
    </w:pPr>
    <w:r>
      <w:rPr>
        <w:noProof/>
      </w:rPr>
      <w:drawing>
        <wp:inline distT="0" distB="0" distL="0" distR="0" wp14:anchorId="56F5367A" wp14:editId="1837DCDC">
          <wp:extent cx="4287328" cy="702798"/>
          <wp:effectExtent l="0" t="0" r="0" b="2540"/>
          <wp:docPr id="1117533403" name="Picture 1117533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4335029" cy="710617"/>
                  </a:xfrm>
                  <a:prstGeom prst="rect">
                    <a:avLst/>
                  </a:prstGeom>
                </pic:spPr>
              </pic:pic>
            </a:graphicData>
          </a:graphic>
        </wp:inline>
      </w:drawing>
    </w:r>
  </w:p>
  <w:p w14:paraId="58227159" w14:textId="77777777" w:rsidR="00162FEE" w:rsidRDefault="00162FEE">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F6C50"/>
    <w:multiLevelType w:val="hybridMultilevel"/>
    <w:tmpl w:val="43880A40"/>
    <w:lvl w:ilvl="0" w:tplc="FFFFFFFF">
      <w:start w:val="1"/>
      <w:numFmt w:val="lowerLetter"/>
      <w:lvlText w:val="%1)"/>
      <w:lvlJc w:val="left"/>
      <w:pPr>
        <w:ind w:left="360" w:hanging="360"/>
      </w:pPr>
      <w:rPr>
        <w:rFonts w:hint="default"/>
        <w:color w:val="002060"/>
        <w:sz w:val="20"/>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07AF664A"/>
    <w:multiLevelType w:val="hybridMultilevel"/>
    <w:tmpl w:val="D4E4BD50"/>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A00604E"/>
    <w:multiLevelType w:val="hybridMultilevel"/>
    <w:tmpl w:val="D946E4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0B55702B"/>
    <w:multiLevelType w:val="hybridMultilevel"/>
    <w:tmpl w:val="D0F0FF6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D0F2F41"/>
    <w:multiLevelType w:val="hybridMultilevel"/>
    <w:tmpl w:val="285A71E8"/>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EDC444C"/>
    <w:multiLevelType w:val="hybridMultilevel"/>
    <w:tmpl w:val="CC5A0EB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FE0320A"/>
    <w:multiLevelType w:val="hybridMultilevel"/>
    <w:tmpl w:val="A75C0FD2"/>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7E6089"/>
    <w:multiLevelType w:val="hybridMultilevel"/>
    <w:tmpl w:val="CEA2C1B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11EA6CB4"/>
    <w:multiLevelType w:val="hybridMultilevel"/>
    <w:tmpl w:val="43880A40"/>
    <w:lvl w:ilvl="0" w:tplc="03F66840">
      <w:start w:val="1"/>
      <w:numFmt w:val="lowerLetter"/>
      <w:lvlText w:val="%1)"/>
      <w:lvlJc w:val="left"/>
      <w:pPr>
        <w:ind w:left="360" w:hanging="360"/>
      </w:pPr>
      <w:rPr>
        <w:rFonts w:hint="default"/>
        <w:color w:val="002060"/>
        <w:sz w:val="20"/>
        <w:szCs w:val="24"/>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137E0FD3"/>
    <w:multiLevelType w:val="hybridMultilevel"/>
    <w:tmpl w:val="7EF4E57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47328DF"/>
    <w:multiLevelType w:val="hybridMultilevel"/>
    <w:tmpl w:val="0B2E4816"/>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14802F29"/>
    <w:multiLevelType w:val="hybridMultilevel"/>
    <w:tmpl w:val="E32CA68E"/>
    <w:lvl w:ilvl="0" w:tplc="04090009">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164751C0"/>
    <w:multiLevelType w:val="hybridMultilevel"/>
    <w:tmpl w:val="16620FB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18325987"/>
    <w:multiLevelType w:val="hybridMultilevel"/>
    <w:tmpl w:val="769A82A8"/>
    <w:lvl w:ilvl="0" w:tplc="04090001">
      <w:start w:val="1"/>
      <w:numFmt w:val="bullet"/>
      <w:lvlText w:val=""/>
      <w:lvlJc w:val="left"/>
      <w:pPr>
        <w:ind w:left="1776" w:hanging="360"/>
      </w:pPr>
      <w:rPr>
        <w:rFonts w:ascii="Symbol" w:hAnsi="Symbol" w:hint="default"/>
        <w:color w:val="FFC000"/>
        <w:sz w:val="16"/>
      </w:rPr>
    </w:lvl>
    <w:lvl w:ilvl="1" w:tplc="FFFFFFFF">
      <w:start w:val="1"/>
      <w:numFmt w:val="bullet"/>
      <w:lvlText w:val="o"/>
      <w:lvlJc w:val="left"/>
      <w:pPr>
        <w:ind w:left="2496" w:hanging="360"/>
      </w:pPr>
      <w:rPr>
        <w:rFonts w:ascii="Courier New" w:hAnsi="Courier New" w:cs="Courier New" w:hint="default"/>
      </w:rPr>
    </w:lvl>
    <w:lvl w:ilvl="2" w:tplc="FFFFFFFF" w:tentative="1">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14" w15:restartNumberingAfterBreak="0">
    <w:nsid w:val="18B45CC9"/>
    <w:multiLevelType w:val="hybridMultilevel"/>
    <w:tmpl w:val="ACF24B0E"/>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5" w15:restartNumberingAfterBreak="0">
    <w:nsid w:val="19BB4CD7"/>
    <w:multiLevelType w:val="hybridMultilevel"/>
    <w:tmpl w:val="1F04525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1A1423A9"/>
    <w:multiLevelType w:val="hybridMultilevel"/>
    <w:tmpl w:val="98A6B354"/>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1AC22B33"/>
    <w:multiLevelType w:val="hybridMultilevel"/>
    <w:tmpl w:val="1BE4796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DD51F6F"/>
    <w:multiLevelType w:val="hybridMultilevel"/>
    <w:tmpl w:val="597EC064"/>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1E0C758D"/>
    <w:multiLevelType w:val="hybridMultilevel"/>
    <w:tmpl w:val="CC847F0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1FAB1825"/>
    <w:multiLevelType w:val="hybridMultilevel"/>
    <w:tmpl w:val="0AA83C9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20AE6A13"/>
    <w:multiLevelType w:val="hybridMultilevel"/>
    <w:tmpl w:val="6400EFB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22AC52AD"/>
    <w:multiLevelType w:val="hybridMultilevel"/>
    <w:tmpl w:val="CBB2F97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15:restartNumberingAfterBreak="0">
    <w:nsid w:val="23F827EF"/>
    <w:multiLevelType w:val="hybridMultilevel"/>
    <w:tmpl w:val="27789FD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15:restartNumberingAfterBreak="0">
    <w:nsid w:val="255D2888"/>
    <w:multiLevelType w:val="hybridMultilevel"/>
    <w:tmpl w:val="0878339C"/>
    <w:lvl w:ilvl="0" w:tplc="AE347610">
      <w:start w:val="1"/>
      <w:numFmt w:val="bullet"/>
      <w:lvlText w:val=""/>
      <w:lvlJc w:val="left"/>
      <w:pPr>
        <w:ind w:left="720" w:hanging="360"/>
      </w:pPr>
      <w:rPr>
        <w:rFonts w:ascii="Wingdings 3" w:hAnsi="Wingdings 3" w:hint="default"/>
        <w:color w:val="FFC000"/>
        <w:sz w:val="16"/>
      </w:rPr>
    </w:lvl>
    <w:lvl w:ilvl="1" w:tplc="3C62F5CA">
      <w:start w:val="1"/>
      <w:numFmt w:val="bullet"/>
      <w:lvlText w:val="-"/>
      <w:lvlJc w:val="left"/>
      <w:pPr>
        <w:ind w:left="1440" w:hanging="360"/>
      </w:pPr>
      <w:rPr>
        <w:rFonts w:ascii="Calibri" w:eastAsiaTheme="minorHAnsi"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296E29DE"/>
    <w:multiLevelType w:val="hybridMultilevel"/>
    <w:tmpl w:val="4C7210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15:restartNumberingAfterBreak="0">
    <w:nsid w:val="29AF5431"/>
    <w:multiLevelType w:val="hybridMultilevel"/>
    <w:tmpl w:val="30409366"/>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15:restartNumberingAfterBreak="0">
    <w:nsid w:val="2ACC0DDC"/>
    <w:multiLevelType w:val="hybridMultilevel"/>
    <w:tmpl w:val="D76E5070"/>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15:restartNumberingAfterBreak="0">
    <w:nsid w:val="2B1448A6"/>
    <w:multiLevelType w:val="hybridMultilevel"/>
    <w:tmpl w:val="E72C4A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9" w15:restartNumberingAfterBreak="0">
    <w:nsid w:val="2B9E13E1"/>
    <w:multiLevelType w:val="hybridMultilevel"/>
    <w:tmpl w:val="ADFE6B80"/>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0" w15:restartNumberingAfterBreak="0">
    <w:nsid w:val="2F797F00"/>
    <w:multiLevelType w:val="hybridMultilevel"/>
    <w:tmpl w:val="FCDE8C6C"/>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3B5777B"/>
    <w:multiLevelType w:val="hybridMultilevel"/>
    <w:tmpl w:val="771CF2C6"/>
    <w:lvl w:ilvl="0" w:tplc="E1F6579C">
      <w:start w:val="100"/>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15:restartNumberingAfterBreak="0">
    <w:nsid w:val="33DA6298"/>
    <w:multiLevelType w:val="hybridMultilevel"/>
    <w:tmpl w:val="5B6233FC"/>
    <w:lvl w:ilvl="0" w:tplc="04090011">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3" w15:restartNumberingAfterBreak="0">
    <w:nsid w:val="34A42D76"/>
    <w:multiLevelType w:val="hybridMultilevel"/>
    <w:tmpl w:val="1CB49C02"/>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36354266"/>
    <w:multiLevelType w:val="hybridMultilevel"/>
    <w:tmpl w:val="E86AB17C"/>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5" w15:restartNumberingAfterBreak="0">
    <w:nsid w:val="37335716"/>
    <w:multiLevelType w:val="hybridMultilevel"/>
    <w:tmpl w:val="7AA238F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6" w15:restartNumberingAfterBreak="0">
    <w:nsid w:val="37CD73FA"/>
    <w:multiLevelType w:val="hybridMultilevel"/>
    <w:tmpl w:val="C40CA27E"/>
    <w:lvl w:ilvl="0" w:tplc="FFFFFFFF">
      <w:start w:val="1"/>
      <w:numFmt w:val="bullet"/>
      <w:lvlText w:val=""/>
      <w:lvlJc w:val="left"/>
      <w:pPr>
        <w:ind w:left="1080" w:hanging="360"/>
      </w:pPr>
      <w:rPr>
        <w:rFonts w:ascii="Wingdings 3" w:hAnsi="Wingdings 3" w:hint="default"/>
        <w:color w:val="FFC000"/>
        <w:sz w:val="16"/>
      </w:rPr>
    </w:lvl>
    <w:lvl w:ilvl="1" w:tplc="AE347610">
      <w:start w:val="1"/>
      <w:numFmt w:val="bullet"/>
      <w:lvlText w:val=""/>
      <w:lvlJc w:val="left"/>
      <w:pPr>
        <w:ind w:left="720" w:hanging="360"/>
      </w:pPr>
      <w:rPr>
        <w:rFonts w:ascii="Wingdings 3" w:hAnsi="Wingdings 3" w:hint="default"/>
        <w:color w:val="FFC000"/>
        <w:sz w:val="16"/>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 w15:restartNumberingAfterBreak="0">
    <w:nsid w:val="382E7609"/>
    <w:multiLevelType w:val="hybridMultilevel"/>
    <w:tmpl w:val="3D02C1F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3BBB254A"/>
    <w:multiLevelType w:val="hybridMultilevel"/>
    <w:tmpl w:val="43880A40"/>
    <w:lvl w:ilvl="0" w:tplc="FFFFFFFF">
      <w:start w:val="1"/>
      <w:numFmt w:val="lowerLetter"/>
      <w:lvlText w:val="%1)"/>
      <w:lvlJc w:val="left"/>
      <w:pPr>
        <w:ind w:left="360" w:hanging="360"/>
      </w:pPr>
      <w:rPr>
        <w:rFonts w:hint="default"/>
        <w:color w:val="002060"/>
        <w:sz w:val="20"/>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9" w15:restartNumberingAfterBreak="0">
    <w:nsid w:val="3D1D3B81"/>
    <w:multiLevelType w:val="hybridMultilevel"/>
    <w:tmpl w:val="22A8CDC0"/>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09C57F7"/>
    <w:multiLevelType w:val="hybridMultilevel"/>
    <w:tmpl w:val="DB26E704"/>
    <w:lvl w:ilvl="0" w:tplc="AE347610">
      <w:start w:val="1"/>
      <w:numFmt w:val="bullet"/>
      <w:lvlText w:val=""/>
      <w:lvlJc w:val="left"/>
      <w:pPr>
        <w:ind w:left="644" w:hanging="360"/>
      </w:pPr>
      <w:rPr>
        <w:rFonts w:ascii="Wingdings 3" w:hAnsi="Wingdings 3" w:hint="default"/>
        <w:color w:val="FFC000"/>
        <w:sz w:val="16"/>
      </w:rPr>
    </w:lvl>
    <w:lvl w:ilvl="1" w:tplc="04180003">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41" w15:restartNumberingAfterBreak="0">
    <w:nsid w:val="456F011D"/>
    <w:multiLevelType w:val="hybridMultilevel"/>
    <w:tmpl w:val="B86EEF24"/>
    <w:lvl w:ilvl="0" w:tplc="ACD864BC">
      <w:start w:val="1"/>
      <w:numFmt w:val="bullet"/>
      <w:lvlText w:val="o"/>
      <w:lvlJc w:val="left"/>
      <w:pPr>
        <w:ind w:left="360" w:hanging="360"/>
      </w:pPr>
      <w:rPr>
        <w:rFonts w:ascii="Courier New" w:hAnsi="Courier New" w:hint="default"/>
        <w:color w:val="auto"/>
        <w:sz w:val="16"/>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2" w15:restartNumberingAfterBreak="0">
    <w:nsid w:val="47B23579"/>
    <w:multiLevelType w:val="hybridMultilevel"/>
    <w:tmpl w:val="113ED7C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49B018D0"/>
    <w:multiLevelType w:val="hybridMultilevel"/>
    <w:tmpl w:val="2302483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4CC61D4A"/>
    <w:multiLevelType w:val="hybridMultilevel"/>
    <w:tmpl w:val="10B42978"/>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4E281819"/>
    <w:multiLevelType w:val="hybridMultilevel"/>
    <w:tmpl w:val="412246B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4E916375"/>
    <w:multiLevelType w:val="multilevel"/>
    <w:tmpl w:val="BA029902"/>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05C1698"/>
    <w:multiLevelType w:val="hybridMultilevel"/>
    <w:tmpl w:val="E7D8D884"/>
    <w:lvl w:ilvl="0" w:tplc="202ECFCA">
      <w:start w:val="1"/>
      <w:numFmt w:val="bullet"/>
      <w:lvlText w:val=""/>
      <w:lvlJc w:val="left"/>
      <w:pPr>
        <w:ind w:left="720" w:hanging="360"/>
      </w:pPr>
      <w:rPr>
        <w:rFonts w:ascii="Symbol" w:hAnsi="Symbo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1EF03AB"/>
    <w:multiLevelType w:val="hybridMultilevel"/>
    <w:tmpl w:val="AE2A331E"/>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522A609D"/>
    <w:multiLevelType w:val="hybridMultilevel"/>
    <w:tmpl w:val="9E78F828"/>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522C3BA2"/>
    <w:multiLevelType w:val="hybridMultilevel"/>
    <w:tmpl w:val="0E74B56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1" w15:restartNumberingAfterBreak="0">
    <w:nsid w:val="52902683"/>
    <w:multiLevelType w:val="hybridMultilevel"/>
    <w:tmpl w:val="C6600A10"/>
    <w:lvl w:ilvl="0" w:tplc="AE347610">
      <w:start w:val="1"/>
      <w:numFmt w:val="bullet"/>
      <w:lvlText w:val=""/>
      <w:lvlJc w:val="left"/>
      <w:pPr>
        <w:ind w:left="1068" w:hanging="360"/>
      </w:pPr>
      <w:rPr>
        <w:rFonts w:ascii="Wingdings 3" w:hAnsi="Wingdings 3" w:hint="default"/>
        <w:color w:val="FFC000"/>
        <w:sz w:val="16"/>
      </w:rPr>
    </w:lvl>
    <w:lvl w:ilvl="1" w:tplc="04090001">
      <w:start w:val="1"/>
      <w:numFmt w:val="bullet"/>
      <w:lvlText w:val=""/>
      <w:lvlJc w:val="left"/>
      <w:pPr>
        <w:ind w:left="1776" w:hanging="360"/>
      </w:pPr>
      <w:rPr>
        <w:rFonts w:ascii="Symbol" w:hAnsi="Symbol" w:hint="default"/>
        <w:color w:val="FFC000"/>
        <w:sz w:val="16"/>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52" w15:restartNumberingAfterBreak="0">
    <w:nsid w:val="52957504"/>
    <w:multiLevelType w:val="multilevel"/>
    <w:tmpl w:val="DB46A01C"/>
    <w:lvl w:ilvl="0">
      <w:start w:val="1"/>
      <w:numFmt w:val="bullet"/>
      <w:lvlText w:val=""/>
      <w:lvlJc w:val="left"/>
      <w:pPr>
        <w:ind w:left="705" w:hanging="705"/>
      </w:pPr>
      <w:rPr>
        <w:rFonts w:ascii="Wingdings 3" w:hAnsi="Wingdings 3" w:hint="default"/>
        <w:color w:val="FFC000"/>
        <w:sz w:val="16"/>
      </w:rPr>
    </w:lvl>
    <w:lvl w:ilvl="1">
      <w:start w:val="1"/>
      <w:numFmt w:val="decimal"/>
      <w:isLgl/>
      <w:lvlText w:val="%1.%2."/>
      <w:lvlJc w:val="left"/>
      <w:pPr>
        <w:ind w:left="644" w:hanging="720"/>
      </w:pPr>
      <w:rPr>
        <w:rFonts w:hint="default"/>
      </w:rPr>
    </w:lvl>
    <w:lvl w:ilvl="2">
      <w:start w:val="1"/>
      <w:numFmt w:val="decimal"/>
      <w:isLgl/>
      <w:lvlText w:val="%1.%2.%3."/>
      <w:lvlJc w:val="left"/>
      <w:pPr>
        <w:ind w:left="786" w:hanging="720"/>
      </w:pPr>
      <w:rPr>
        <w:rFonts w:hint="default"/>
        <w:b/>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3" w15:restartNumberingAfterBreak="0">
    <w:nsid w:val="52E843B0"/>
    <w:multiLevelType w:val="multilevel"/>
    <w:tmpl w:val="DFFA18A4"/>
    <w:lvl w:ilvl="0">
      <w:start w:val="1"/>
      <w:numFmt w:val="decimal"/>
      <w:lvlText w:val="%1."/>
      <w:lvlJc w:val="left"/>
      <w:pPr>
        <w:ind w:left="1065" w:hanging="705"/>
      </w:pPr>
      <w:rPr>
        <w:rFonts w:hint="default"/>
      </w:rPr>
    </w:lvl>
    <w:lvl w:ilvl="1">
      <w:start w:val="1"/>
      <w:numFmt w:val="decimal"/>
      <w:isLgl/>
      <w:lvlText w:val="%1.%2."/>
      <w:lvlJc w:val="left"/>
      <w:pPr>
        <w:ind w:left="1004" w:hanging="720"/>
      </w:pPr>
      <w:rPr>
        <w:rFonts w:hint="default"/>
        <w:b/>
        <w:bCs/>
      </w:rPr>
    </w:lvl>
    <w:lvl w:ilvl="2">
      <w:start w:val="1"/>
      <w:numFmt w:val="decimal"/>
      <w:isLgl/>
      <w:lvlText w:val="%1.%2.%3."/>
      <w:lvlJc w:val="left"/>
      <w:pPr>
        <w:ind w:left="1146"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bCs/>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4" w15:restartNumberingAfterBreak="0">
    <w:nsid w:val="56460772"/>
    <w:multiLevelType w:val="hybridMultilevel"/>
    <w:tmpl w:val="ACCECE46"/>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5"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58933ECD"/>
    <w:multiLevelType w:val="hybridMultilevel"/>
    <w:tmpl w:val="ACF24B0E"/>
    <w:lvl w:ilvl="0" w:tplc="04090017">
      <w:start w:val="1"/>
      <w:numFmt w:val="lowerLetter"/>
      <w:lvlText w:val="%1)"/>
      <w:lvlJc w:val="left"/>
      <w:pPr>
        <w:ind w:left="1068" w:hanging="360"/>
      </w:p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57" w15:restartNumberingAfterBreak="0">
    <w:nsid w:val="596362CD"/>
    <w:multiLevelType w:val="hybridMultilevel"/>
    <w:tmpl w:val="06B8043C"/>
    <w:lvl w:ilvl="0" w:tplc="AE347610">
      <w:start w:val="1"/>
      <w:numFmt w:val="bullet"/>
      <w:lvlText w:val=""/>
      <w:lvlJc w:val="left"/>
      <w:pPr>
        <w:ind w:left="360" w:hanging="360"/>
      </w:pPr>
      <w:rPr>
        <w:rFonts w:ascii="Wingdings 3" w:hAnsi="Wingdings 3" w:hint="default"/>
        <w:color w:val="FFC000"/>
        <w:sz w:val="16"/>
      </w:rPr>
    </w:lvl>
    <w:lvl w:ilvl="1" w:tplc="C52A4EB0">
      <w:numFmt w:val="bullet"/>
      <w:lvlText w:val="•"/>
      <w:lvlJc w:val="left"/>
      <w:pPr>
        <w:ind w:left="1080" w:hanging="360"/>
      </w:pPr>
      <w:rPr>
        <w:rFonts w:ascii="Calibri" w:eastAsiaTheme="minorHAnsi" w:hAnsi="Calibri" w:cs="Calibr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8" w15:restartNumberingAfterBreak="0">
    <w:nsid w:val="5A0E1208"/>
    <w:multiLevelType w:val="hybridMultilevel"/>
    <w:tmpl w:val="D884F7B4"/>
    <w:lvl w:ilvl="0" w:tplc="ACD864BC">
      <w:start w:val="1"/>
      <w:numFmt w:val="bullet"/>
      <w:lvlText w:val="o"/>
      <w:lvlJc w:val="left"/>
      <w:pPr>
        <w:ind w:left="360" w:hanging="360"/>
      </w:pPr>
      <w:rPr>
        <w:rFonts w:ascii="Courier New" w:hAnsi="Courier New" w:hint="default"/>
        <w:color w:val="auto"/>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9" w15:restartNumberingAfterBreak="0">
    <w:nsid w:val="5B342B3A"/>
    <w:multiLevelType w:val="hybridMultilevel"/>
    <w:tmpl w:val="51CEA200"/>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5E094318"/>
    <w:multiLevelType w:val="hybridMultilevel"/>
    <w:tmpl w:val="77683E48"/>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FBA1B8A"/>
    <w:multiLevelType w:val="hybridMultilevel"/>
    <w:tmpl w:val="135E84BA"/>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15:restartNumberingAfterBreak="0">
    <w:nsid w:val="602F2D2F"/>
    <w:multiLevelType w:val="hybridMultilevel"/>
    <w:tmpl w:val="6420A00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15:restartNumberingAfterBreak="0">
    <w:nsid w:val="6105452C"/>
    <w:multiLevelType w:val="multilevel"/>
    <w:tmpl w:val="FCE0D166"/>
    <w:lvl w:ilvl="0">
      <w:start w:val="3"/>
      <w:numFmt w:val="decimal"/>
      <w:lvlText w:val="%1."/>
      <w:lvlJc w:val="left"/>
      <w:pPr>
        <w:ind w:left="660" w:hanging="660"/>
      </w:pPr>
      <w:rPr>
        <w:rFonts w:hint="default"/>
        <w:b/>
      </w:rPr>
    </w:lvl>
    <w:lvl w:ilvl="1">
      <w:start w:val="19"/>
      <w:numFmt w:val="decimal"/>
      <w:lvlText w:val="%1.%2."/>
      <w:lvlJc w:val="left"/>
      <w:pPr>
        <w:ind w:left="660" w:hanging="660"/>
      </w:pPr>
      <w:rPr>
        <w:rFonts w:hint="default"/>
        <w:b/>
      </w:rPr>
    </w:lvl>
    <w:lvl w:ilvl="2">
      <w:start w:val="4"/>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4" w15:restartNumberingAfterBreak="0">
    <w:nsid w:val="62006996"/>
    <w:multiLevelType w:val="hybridMultilevel"/>
    <w:tmpl w:val="450AE1A8"/>
    <w:lvl w:ilvl="0" w:tplc="AE347610">
      <w:start w:val="1"/>
      <w:numFmt w:val="bullet"/>
      <w:lvlText w:val=""/>
      <w:lvlJc w:val="left"/>
      <w:pPr>
        <w:ind w:left="720" w:hanging="360"/>
      </w:pPr>
      <w:rPr>
        <w:rFonts w:ascii="Wingdings 3" w:hAnsi="Wingdings 3" w:hint="default"/>
        <w:color w:val="FFC000"/>
        <w:sz w:val="16"/>
      </w:rPr>
    </w:lvl>
    <w:lvl w:ilvl="1" w:tplc="FFFFFFFF">
      <w:start w:val="1"/>
      <w:numFmt w:val="bullet"/>
      <w:lvlText w:val=""/>
      <w:lvlJc w:val="left"/>
      <w:pPr>
        <w:ind w:left="72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 w15:restartNumberingAfterBreak="0">
    <w:nsid w:val="64D50BEF"/>
    <w:multiLevelType w:val="hybridMultilevel"/>
    <w:tmpl w:val="E82A358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6" w15:restartNumberingAfterBreak="0">
    <w:nsid w:val="64EE416D"/>
    <w:multiLevelType w:val="hybridMultilevel"/>
    <w:tmpl w:val="648EF7A2"/>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66382C36"/>
    <w:multiLevelType w:val="hybridMultilevel"/>
    <w:tmpl w:val="817E61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8" w15:restartNumberingAfterBreak="0">
    <w:nsid w:val="69E667AB"/>
    <w:multiLevelType w:val="hybridMultilevel"/>
    <w:tmpl w:val="2D627982"/>
    <w:lvl w:ilvl="0" w:tplc="AE347610">
      <w:start w:val="1"/>
      <w:numFmt w:val="bullet"/>
      <w:lvlText w:val=""/>
      <w:lvlJc w:val="left"/>
      <w:pPr>
        <w:ind w:left="360" w:hanging="360"/>
      </w:pPr>
      <w:rPr>
        <w:rFonts w:ascii="Wingdings 3" w:hAnsi="Wingdings 3" w:hint="default"/>
        <w:color w:val="FFC000"/>
        <w:sz w:val="16"/>
      </w:rPr>
    </w:lvl>
    <w:lvl w:ilvl="1" w:tplc="FFFFFFFF">
      <w:start w:val="1"/>
      <w:numFmt w:val="bullet"/>
      <w:lvlText w:val="o"/>
      <w:lvlJc w:val="left"/>
      <w:pPr>
        <w:tabs>
          <w:tab w:val="num" w:pos="1080"/>
        </w:tabs>
        <w:ind w:left="1080" w:hanging="360"/>
      </w:pPr>
      <w:rPr>
        <w:rFonts w:ascii="Courier New" w:hAnsi="Courier New"/>
      </w:rPr>
    </w:lvl>
    <w:lvl w:ilvl="2" w:tplc="FFFFFFFF">
      <w:start w:val="1"/>
      <w:numFmt w:val="bullet"/>
      <w:lvlText w:val=""/>
      <w:lvlJc w:val="left"/>
      <w:pPr>
        <w:tabs>
          <w:tab w:val="num" w:pos="1800"/>
        </w:tabs>
        <w:ind w:left="1800" w:hanging="360"/>
      </w:pPr>
      <w:rPr>
        <w:rFonts w:ascii="Wingdings" w:hAnsi="Wingdings"/>
      </w:rPr>
    </w:lvl>
    <w:lvl w:ilvl="3" w:tplc="FFFFFFFF">
      <w:start w:val="1"/>
      <w:numFmt w:val="bullet"/>
      <w:lvlText w:val=""/>
      <w:lvlJc w:val="left"/>
      <w:pPr>
        <w:tabs>
          <w:tab w:val="num" w:pos="2520"/>
        </w:tabs>
        <w:ind w:left="2520" w:hanging="360"/>
      </w:pPr>
      <w:rPr>
        <w:rFonts w:ascii="Symbol" w:hAnsi="Symbol"/>
      </w:rPr>
    </w:lvl>
    <w:lvl w:ilvl="4" w:tplc="FFFFFFFF">
      <w:start w:val="1"/>
      <w:numFmt w:val="bullet"/>
      <w:lvlText w:val="o"/>
      <w:lvlJc w:val="left"/>
      <w:pPr>
        <w:tabs>
          <w:tab w:val="num" w:pos="3240"/>
        </w:tabs>
        <w:ind w:left="3240" w:hanging="360"/>
      </w:pPr>
      <w:rPr>
        <w:rFonts w:ascii="Courier New" w:hAnsi="Courier New"/>
      </w:rPr>
    </w:lvl>
    <w:lvl w:ilvl="5" w:tplc="FFFFFFFF">
      <w:start w:val="1"/>
      <w:numFmt w:val="bullet"/>
      <w:lvlText w:val=""/>
      <w:lvlJc w:val="left"/>
      <w:pPr>
        <w:tabs>
          <w:tab w:val="num" w:pos="3960"/>
        </w:tabs>
        <w:ind w:left="3960" w:hanging="360"/>
      </w:pPr>
      <w:rPr>
        <w:rFonts w:ascii="Wingdings" w:hAnsi="Wingdings"/>
      </w:rPr>
    </w:lvl>
    <w:lvl w:ilvl="6" w:tplc="FFFFFFFF">
      <w:start w:val="1"/>
      <w:numFmt w:val="bullet"/>
      <w:lvlText w:val=""/>
      <w:lvlJc w:val="left"/>
      <w:pPr>
        <w:tabs>
          <w:tab w:val="num" w:pos="4680"/>
        </w:tabs>
        <w:ind w:left="4680" w:hanging="360"/>
      </w:pPr>
      <w:rPr>
        <w:rFonts w:ascii="Symbol" w:hAnsi="Symbol"/>
      </w:rPr>
    </w:lvl>
    <w:lvl w:ilvl="7" w:tplc="FFFFFFFF">
      <w:start w:val="1"/>
      <w:numFmt w:val="bullet"/>
      <w:lvlText w:val="o"/>
      <w:lvlJc w:val="left"/>
      <w:pPr>
        <w:tabs>
          <w:tab w:val="num" w:pos="5400"/>
        </w:tabs>
        <w:ind w:left="5400" w:hanging="360"/>
      </w:pPr>
      <w:rPr>
        <w:rFonts w:ascii="Courier New" w:hAnsi="Courier New"/>
      </w:rPr>
    </w:lvl>
    <w:lvl w:ilvl="8" w:tplc="FFFFFFFF">
      <w:start w:val="1"/>
      <w:numFmt w:val="bullet"/>
      <w:lvlText w:val=""/>
      <w:lvlJc w:val="left"/>
      <w:pPr>
        <w:tabs>
          <w:tab w:val="num" w:pos="6120"/>
        </w:tabs>
        <w:ind w:left="6120" w:hanging="360"/>
      </w:pPr>
      <w:rPr>
        <w:rFonts w:ascii="Wingdings" w:hAnsi="Wingdings"/>
      </w:rPr>
    </w:lvl>
  </w:abstractNum>
  <w:abstractNum w:abstractNumId="69" w15:restartNumberingAfterBreak="0">
    <w:nsid w:val="6D4F46E9"/>
    <w:multiLevelType w:val="hybridMultilevel"/>
    <w:tmpl w:val="070A5062"/>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0"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1" w15:restartNumberingAfterBreak="0">
    <w:nsid w:val="768E65EA"/>
    <w:multiLevelType w:val="hybridMultilevel"/>
    <w:tmpl w:val="652CB2D6"/>
    <w:lvl w:ilvl="0" w:tplc="04180015">
      <w:start w:val="1"/>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2" w15:restartNumberingAfterBreak="0">
    <w:nsid w:val="790D4009"/>
    <w:multiLevelType w:val="hybridMultilevel"/>
    <w:tmpl w:val="7346AA8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3" w15:restartNumberingAfterBreak="0">
    <w:nsid w:val="7B1B7DC2"/>
    <w:multiLevelType w:val="hybridMultilevel"/>
    <w:tmpl w:val="AB78C9C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4" w15:restartNumberingAfterBreak="0">
    <w:nsid w:val="7D323C4C"/>
    <w:multiLevelType w:val="hybridMultilevel"/>
    <w:tmpl w:val="EB70A8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F8D18EA"/>
    <w:multiLevelType w:val="multilevel"/>
    <w:tmpl w:val="E2E61BEC"/>
    <w:lvl w:ilvl="0">
      <w:start w:val="3"/>
      <w:numFmt w:val="decimal"/>
      <w:lvlText w:val="%1."/>
      <w:lvlJc w:val="left"/>
      <w:pPr>
        <w:ind w:left="660" w:hanging="660"/>
      </w:pPr>
      <w:rPr>
        <w:rFonts w:hint="default"/>
      </w:rPr>
    </w:lvl>
    <w:lvl w:ilvl="1">
      <w:start w:val="17"/>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162234680">
    <w:abstractNumId w:val="53"/>
  </w:num>
  <w:num w:numId="2" w16cid:durableId="1591163678">
    <w:abstractNumId w:val="25"/>
  </w:num>
  <w:num w:numId="3" w16cid:durableId="1976720546">
    <w:abstractNumId w:val="69"/>
  </w:num>
  <w:num w:numId="4" w16cid:durableId="762341219">
    <w:abstractNumId w:val="7"/>
  </w:num>
  <w:num w:numId="5" w16cid:durableId="167909263">
    <w:abstractNumId w:val="10"/>
  </w:num>
  <w:num w:numId="6" w16cid:durableId="419375016">
    <w:abstractNumId w:val="42"/>
  </w:num>
  <w:num w:numId="7" w16cid:durableId="541207958">
    <w:abstractNumId w:val="3"/>
  </w:num>
  <w:num w:numId="8" w16cid:durableId="1364867744">
    <w:abstractNumId w:val="68"/>
  </w:num>
  <w:num w:numId="9" w16cid:durableId="1310016068">
    <w:abstractNumId w:val="64"/>
  </w:num>
  <w:num w:numId="10" w16cid:durableId="1665695208">
    <w:abstractNumId w:val="57"/>
  </w:num>
  <w:num w:numId="11" w16cid:durableId="1307125812">
    <w:abstractNumId w:val="58"/>
  </w:num>
  <w:num w:numId="12" w16cid:durableId="1411848016">
    <w:abstractNumId w:val="44"/>
  </w:num>
  <w:num w:numId="13" w16cid:durableId="317417015">
    <w:abstractNumId w:val="62"/>
  </w:num>
  <w:num w:numId="14" w16cid:durableId="1434594166">
    <w:abstractNumId w:val="22"/>
  </w:num>
  <w:num w:numId="15" w16cid:durableId="1953397385">
    <w:abstractNumId w:val="32"/>
  </w:num>
  <w:num w:numId="16" w16cid:durableId="525826665">
    <w:abstractNumId w:val="55"/>
  </w:num>
  <w:num w:numId="17" w16cid:durableId="1517578397">
    <w:abstractNumId w:val="29"/>
  </w:num>
  <w:num w:numId="18" w16cid:durableId="2105764975">
    <w:abstractNumId w:val="20"/>
  </w:num>
  <w:num w:numId="19" w16cid:durableId="1958288781">
    <w:abstractNumId w:val="52"/>
  </w:num>
  <w:num w:numId="20" w16cid:durableId="1506898425">
    <w:abstractNumId w:val="24"/>
  </w:num>
  <w:num w:numId="21" w16cid:durableId="934553676">
    <w:abstractNumId w:val="5"/>
  </w:num>
  <w:num w:numId="22" w16cid:durableId="1916360667">
    <w:abstractNumId w:val="23"/>
  </w:num>
  <w:num w:numId="23" w16cid:durableId="224491136">
    <w:abstractNumId w:val="36"/>
  </w:num>
  <w:num w:numId="24" w16cid:durableId="1118332005">
    <w:abstractNumId w:val="40"/>
  </w:num>
  <w:num w:numId="25" w16cid:durableId="1242905994">
    <w:abstractNumId w:val="12"/>
  </w:num>
  <w:num w:numId="26" w16cid:durableId="2129690603">
    <w:abstractNumId w:val="35"/>
  </w:num>
  <w:num w:numId="27" w16cid:durableId="2014989024">
    <w:abstractNumId w:val="27"/>
  </w:num>
  <w:num w:numId="28" w16cid:durableId="1444568715">
    <w:abstractNumId w:val="51"/>
  </w:num>
  <w:num w:numId="29" w16cid:durableId="1309941786">
    <w:abstractNumId w:val="13"/>
  </w:num>
  <w:num w:numId="30" w16cid:durableId="1396469372">
    <w:abstractNumId w:val="60"/>
  </w:num>
  <w:num w:numId="31" w16cid:durableId="1644964740">
    <w:abstractNumId w:val="6"/>
  </w:num>
  <w:num w:numId="32" w16cid:durableId="860052261">
    <w:abstractNumId w:val="66"/>
  </w:num>
  <w:num w:numId="33" w16cid:durableId="363865042">
    <w:abstractNumId w:val="61"/>
  </w:num>
  <w:num w:numId="34" w16cid:durableId="1939825915">
    <w:abstractNumId w:val="30"/>
  </w:num>
  <w:num w:numId="35" w16cid:durableId="448861384">
    <w:abstractNumId w:val="74"/>
  </w:num>
  <w:num w:numId="36" w16cid:durableId="380205958">
    <w:abstractNumId w:val="9"/>
  </w:num>
  <w:num w:numId="37" w16cid:durableId="1686707651">
    <w:abstractNumId w:val="31"/>
  </w:num>
  <w:num w:numId="38" w16cid:durableId="2079591101">
    <w:abstractNumId w:val="65"/>
  </w:num>
  <w:num w:numId="39" w16cid:durableId="1359509211">
    <w:abstractNumId w:val="11"/>
  </w:num>
  <w:num w:numId="40" w16cid:durableId="1024403649">
    <w:abstractNumId w:val="67"/>
  </w:num>
  <w:num w:numId="41" w16cid:durableId="1913613911">
    <w:abstractNumId w:val="48"/>
  </w:num>
  <w:num w:numId="42" w16cid:durableId="1700931166">
    <w:abstractNumId w:val="26"/>
  </w:num>
  <w:num w:numId="43" w16cid:durableId="1119104291">
    <w:abstractNumId w:val="39"/>
  </w:num>
  <w:num w:numId="44" w16cid:durableId="1855270036">
    <w:abstractNumId w:val="47"/>
  </w:num>
  <w:num w:numId="45" w16cid:durableId="852845237">
    <w:abstractNumId w:val="17"/>
  </w:num>
  <w:num w:numId="46" w16cid:durableId="220333301">
    <w:abstractNumId w:val="54"/>
  </w:num>
  <w:num w:numId="47" w16cid:durableId="49817006">
    <w:abstractNumId w:val="71"/>
  </w:num>
  <w:num w:numId="48" w16cid:durableId="1684700623">
    <w:abstractNumId w:val="50"/>
  </w:num>
  <w:num w:numId="49" w16cid:durableId="1404834306">
    <w:abstractNumId w:val="33"/>
  </w:num>
  <w:num w:numId="50" w16cid:durableId="308369184">
    <w:abstractNumId w:val="59"/>
  </w:num>
  <w:num w:numId="51" w16cid:durableId="903292183">
    <w:abstractNumId w:val="15"/>
  </w:num>
  <w:num w:numId="52" w16cid:durableId="707535672">
    <w:abstractNumId w:val="56"/>
  </w:num>
  <w:num w:numId="53" w16cid:durableId="1465003376">
    <w:abstractNumId w:val="14"/>
  </w:num>
  <w:num w:numId="54" w16cid:durableId="510337276">
    <w:abstractNumId w:val="19"/>
  </w:num>
  <w:num w:numId="55" w16cid:durableId="794254902">
    <w:abstractNumId w:val="1"/>
  </w:num>
  <w:num w:numId="56" w16cid:durableId="113790113">
    <w:abstractNumId w:val="72"/>
  </w:num>
  <w:num w:numId="57" w16cid:durableId="801115939">
    <w:abstractNumId w:val="45"/>
  </w:num>
  <w:num w:numId="58" w16cid:durableId="183593645">
    <w:abstractNumId w:val="43"/>
  </w:num>
  <w:num w:numId="59" w16cid:durableId="1723097476">
    <w:abstractNumId w:val="70"/>
  </w:num>
  <w:num w:numId="60" w16cid:durableId="259877125">
    <w:abstractNumId w:val="41"/>
  </w:num>
  <w:num w:numId="61" w16cid:durableId="949774609">
    <w:abstractNumId w:val="73"/>
  </w:num>
  <w:num w:numId="62" w16cid:durableId="1317149831">
    <w:abstractNumId w:val="28"/>
  </w:num>
  <w:num w:numId="63" w16cid:durableId="743602297">
    <w:abstractNumId w:val="16"/>
  </w:num>
  <w:num w:numId="64" w16cid:durableId="852187772">
    <w:abstractNumId w:val="21"/>
  </w:num>
  <w:num w:numId="65" w16cid:durableId="577523710">
    <w:abstractNumId w:val="4"/>
  </w:num>
  <w:num w:numId="66" w16cid:durableId="231477305">
    <w:abstractNumId w:val="18"/>
  </w:num>
  <w:num w:numId="67" w16cid:durableId="1114208082">
    <w:abstractNumId w:val="49"/>
  </w:num>
  <w:num w:numId="68" w16cid:durableId="972293753">
    <w:abstractNumId w:val="8"/>
  </w:num>
  <w:num w:numId="69" w16cid:durableId="1981300683">
    <w:abstractNumId w:val="0"/>
  </w:num>
  <w:num w:numId="70" w16cid:durableId="1413890717">
    <w:abstractNumId w:val="2"/>
  </w:num>
  <w:num w:numId="71" w16cid:durableId="1476022294">
    <w:abstractNumId w:val="75"/>
  </w:num>
  <w:num w:numId="72" w16cid:durableId="2065058906">
    <w:abstractNumId w:val="63"/>
  </w:num>
  <w:num w:numId="73" w16cid:durableId="671643358">
    <w:abstractNumId w:val="46"/>
  </w:num>
  <w:num w:numId="74" w16cid:durableId="1367489144">
    <w:abstractNumId w:val="38"/>
  </w:num>
  <w:num w:numId="75" w16cid:durableId="1607618595">
    <w:abstractNumId w:val="37"/>
  </w:num>
  <w:num w:numId="76" w16cid:durableId="1774474883">
    <w:abstractNumId w:val="34"/>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9D8"/>
    <w:rsid w:val="00002F89"/>
    <w:rsid w:val="00004835"/>
    <w:rsid w:val="00006D08"/>
    <w:rsid w:val="00011089"/>
    <w:rsid w:val="000127ED"/>
    <w:rsid w:val="000155E0"/>
    <w:rsid w:val="00015E1B"/>
    <w:rsid w:val="00016592"/>
    <w:rsid w:val="00017E68"/>
    <w:rsid w:val="0002152E"/>
    <w:rsid w:val="00021575"/>
    <w:rsid w:val="00024E05"/>
    <w:rsid w:val="0002544E"/>
    <w:rsid w:val="00027DF9"/>
    <w:rsid w:val="00027F6B"/>
    <w:rsid w:val="00027FBD"/>
    <w:rsid w:val="000305C8"/>
    <w:rsid w:val="000335DA"/>
    <w:rsid w:val="00033A9A"/>
    <w:rsid w:val="000351E9"/>
    <w:rsid w:val="00035431"/>
    <w:rsid w:val="000356ED"/>
    <w:rsid w:val="0004110F"/>
    <w:rsid w:val="000417D1"/>
    <w:rsid w:val="00041D5B"/>
    <w:rsid w:val="000426D9"/>
    <w:rsid w:val="0004662B"/>
    <w:rsid w:val="00046945"/>
    <w:rsid w:val="0005072D"/>
    <w:rsid w:val="00052AC4"/>
    <w:rsid w:val="00052F62"/>
    <w:rsid w:val="000548FA"/>
    <w:rsid w:val="00057A2F"/>
    <w:rsid w:val="00061DC1"/>
    <w:rsid w:val="00061FE7"/>
    <w:rsid w:val="0006456A"/>
    <w:rsid w:val="00064F21"/>
    <w:rsid w:val="0006655C"/>
    <w:rsid w:val="000714EA"/>
    <w:rsid w:val="00071DD3"/>
    <w:rsid w:val="00072D53"/>
    <w:rsid w:val="000736B0"/>
    <w:rsid w:val="0007523F"/>
    <w:rsid w:val="00083401"/>
    <w:rsid w:val="00083EC7"/>
    <w:rsid w:val="00085138"/>
    <w:rsid w:val="000853CE"/>
    <w:rsid w:val="000863B7"/>
    <w:rsid w:val="000954F7"/>
    <w:rsid w:val="00096DCD"/>
    <w:rsid w:val="000970B4"/>
    <w:rsid w:val="00097669"/>
    <w:rsid w:val="000A12EB"/>
    <w:rsid w:val="000A2DDB"/>
    <w:rsid w:val="000A3302"/>
    <w:rsid w:val="000A354E"/>
    <w:rsid w:val="000A4333"/>
    <w:rsid w:val="000A6D70"/>
    <w:rsid w:val="000A6F98"/>
    <w:rsid w:val="000B086B"/>
    <w:rsid w:val="000B2F35"/>
    <w:rsid w:val="000B4F41"/>
    <w:rsid w:val="000B7485"/>
    <w:rsid w:val="000B7750"/>
    <w:rsid w:val="000C153E"/>
    <w:rsid w:val="000C1A3D"/>
    <w:rsid w:val="000C299B"/>
    <w:rsid w:val="000C29F6"/>
    <w:rsid w:val="000C4B1A"/>
    <w:rsid w:val="000C547E"/>
    <w:rsid w:val="000C5F0A"/>
    <w:rsid w:val="000D1B77"/>
    <w:rsid w:val="000D3D71"/>
    <w:rsid w:val="000D4FA7"/>
    <w:rsid w:val="000E0B05"/>
    <w:rsid w:val="000E0EE7"/>
    <w:rsid w:val="000E1081"/>
    <w:rsid w:val="000E1A27"/>
    <w:rsid w:val="000E2894"/>
    <w:rsid w:val="000E303A"/>
    <w:rsid w:val="000E3854"/>
    <w:rsid w:val="000E3A00"/>
    <w:rsid w:val="000F04F5"/>
    <w:rsid w:val="000F1AD2"/>
    <w:rsid w:val="000F4539"/>
    <w:rsid w:val="000F47E1"/>
    <w:rsid w:val="000F6E15"/>
    <w:rsid w:val="001000C6"/>
    <w:rsid w:val="00100B30"/>
    <w:rsid w:val="001021DD"/>
    <w:rsid w:val="00103BBF"/>
    <w:rsid w:val="00103EE0"/>
    <w:rsid w:val="00105168"/>
    <w:rsid w:val="001052A4"/>
    <w:rsid w:val="00107F28"/>
    <w:rsid w:val="00110064"/>
    <w:rsid w:val="00110382"/>
    <w:rsid w:val="001114C8"/>
    <w:rsid w:val="00112873"/>
    <w:rsid w:val="001128C0"/>
    <w:rsid w:val="00112C84"/>
    <w:rsid w:val="00113794"/>
    <w:rsid w:val="00113CAD"/>
    <w:rsid w:val="0011735B"/>
    <w:rsid w:val="0011777F"/>
    <w:rsid w:val="00117917"/>
    <w:rsid w:val="001206C9"/>
    <w:rsid w:val="001208F9"/>
    <w:rsid w:val="00124BE8"/>
    <w:rsid w:val="00126230"/>
    <w:rsid w:val="00126933"/>
    <w:rsid w:val="00127B63"/>
    <w:rsid w:val="00130DB8"/>
    <w:rsid w:val="00130E13"/>
    <w:rsid w:val="00134A0A"/>
    <w:rsid w:val="00134A5D"/>
    <w:rsid w:val="001356BF"/>
    <w:rsid w:val="001360D8"/>
    <w:rsid w:val="00136B08"/>
    <w:rsid w:val="00136CE0"/>
    <w:rsid w:val="0014158A"/>
    <w:rsid w:val="00142665"/>
    <w:rsid w:val="00142BC0"/>
    <w:rsid w:val="001430A9"/>
    <w:rsid w:val="001436A5"/>
    <w:rsid w:val="00143C00"/>
    <w:rsid w:val="001469B1"/>
    <w:rsid w:val="00146B24"/>
    <w:rsid w:val="001472E3"/>
    <w:rsid w:val="00147C03"/>
    <w:rsid w:val="001502FC"/>
    <w:rsid w:val="00151A64"/>
    <w:rsid w:val="00151C9E"/>
    <w:rsid w:val="0015209C"/>
    <w:rsid w:val="00152BCD"/>
    <w:rsid w:val="001530CE"/>
    <w:rsid w:val="00153C96"/>
    <w:rsid w:val="00154DAA"/>
    <w:rsid w:val="001558D2"/>
    <w:rsid w:val="00155D15"/>
    <w:rsid w:val="001568EA"/>
    <w:rsid w:val="0015715C"/>
    <w:rsid w:val="0015759D"/>
    <w:rsid w:val="00160DF2"/>
    <w:rsid w:val="001617FB"/>
    <w:rsid w:val="00161CB9"/>
    <w:rsid w:val="00162FEE"/>
    <w:rsid w:val="00162FF9"/>
    <w:rsid w:val="001638CD"/>
    <w:rsid w:val="00163BD0"/>
    <w:rsid w:val="0016493F"/>
    <w:rsid w:val="00164AC0"/>
    <w:rsid w:val="00167F17"/>
    <w:rsid w:val="00174709"/>
    <w:rsid w:val="00174915"/>
    <w:rsid w:val="001757A5"/>
    <w:rsid w:val="001766AF"/>
    <w:rsid w:val="00177B71"/>
    <w:rsid w:val="00181E46"/>
    <w:rsid w:val="00183F22"/>
    <w:rsid w:val="001855ED"/>
    <w:rsid w:val="0018713F"/>
    <w:rsid w:val="00187DCE"/>
    <w:rsid w:val="0019574D"/>
    <w:rsid w:val="00196F9C"/>
    <w:rsid w:val="001A0081"/>
    <w:rsid w:val="001A072C"/>
    <w:rsid w:val="001A0B8F"/>
    <w:rsid w:val="001A2DE1"/>
    <w:rsid w:val="001A5B40"/>
    <w:rsid w:val="001A68C4"/>
    <w:rsid w:val="001B109D"/>
    <w:rsid w:val="001B138F"/>
    <w:rsid w:val="001B26D0"/>
    <w:rsid w:val="001B2B47"/>
    <w:rsid w:val="001B4D53"/>
    <w:rsid w:val="001B54DF"/>
    <w:rsid w:val="001B613E"/>
    <w:rsid w:val="001B6FBC"/>
    <w:rsid w:val="001C28E4"/>
    <w:rsid w:val="001C4D50"/>
    <w:rsid w:val="001C687F"/>
    <w:rsid w:val="001C6AC3"/>
    <w:rsid w:val="001C7E87"/>
    <w:rsid w:val="001D30C5"/>
    <w:rsid w:val="001D34B5"/>
    <w:rsid w:val="001D4DE7"/>
    <w:rsid w:val="001D4E6C"/>
    <w:rsid w:val="001D6B72"/>
    <w:rsid w:val="001D6FC3"/>
    <w:rsid w:val="001D7438"/>
    <w:rsid w:val="001E0AC1"/>
    <w:rsid w:val="001E1D50"/>
    <w:rsid w:val="001E2640"/>
    <w:rsid w:val="001E2AD4"/>
    <w:rsid w:val="001E323F"/>
    <w:rsid w:val="001F2A2D"/>
    <w:rsid w:val="001F4005"/>
    <w:rsid w:val="001F427F"/>
    <w:rsid w:val="001F45EA"/>
    <w:rsid w:val="001F48A8"/>
    <w:rsid w:val="001F751B"/>
    <w:rsid w:val="001F7E1F"/>
    <w:rsid w:val="0020060F"/>
    <w:rsid w:val="0020095C"/>
    <w:rsid w:val="00201B01"/>
    <w:rsid w:val="002022C4"/>
    <w:rsid w:val="00202392"/>
    <w:rsid w:val="00202A2C"/>
    <w:rsid w:val="002041E2"/>
    <w:rsid w:val="002101AE"/>
    <w:rsid w:val="00212532"/>
    <w:rsid w:val="00213D9E"/>
    <w:rsid w:val="002148A6"/>
    <w:rsid w:val="002149C3"/>
    <w:rsid w:val="002162E4"/>
    <w:rsid w:val="00217CFC"/>
    <w:rsid w:val="0022035D"/>
    <w:rsid w:val="00220E19"/>
    <w:rsid w:val="00222037"/>
    <w:rsid w:val="002236FF"/>
    <w:rsid w:val="00224BC5"/>
    <w:rsid w:val="00227785"/>
    <w:rsid w:val="00232A71"/>
    <w:rsid w:val="00232E2C"/>
    <w:rsid w:val="00235396"/>
    <w:rsid w:val="00235527"/>
    <w:rsid w:val="002407CE"/>
    <w:rsid w:val="00241AE5"/>
    <w:rsid w:val="00244B82"/>
    <w:rsid w:val="00244C0D"/>
    <w:rsid w:val="002455D8"/>
    <w:rsid w:val="0024590C"/>
    <w:rsid w:val="00247717"/>
    <w:rsid w:val="00251C17"/>
    <w:rsid w:val="00251E25"/>
    <w:rsid w:val="002525C6"/>
    <w:rsid w:val="00252AEA"/>
    <w:rsid w:val="00252BE7"/>
    <w:rsid w:val="00252F7F"/>
    <w:rsid w:val="00253BFB"/>
    <w:rsid w:val="00254EE2"/>
    <w:rsid w:val="002553BD"/>
    <w:rsid w:val="002553C4"/>
    <w:rsid w:val="00260147"/>
    <w:rsid w:val="0026065A"/>
    <w:rsid w:val="002623ED"/>
    <w:rsid w:val="002636FA"/>
    <w:rsid w:val="00265D7B"/>
    <w:rsid w:val="00266105"/>
    <w:rsid w:val="00266230"/>
    <w:rsid w:val="002666D1"/>
    <w:rsid w:val="002670F6"/>
    <w:rsid w:val="00270648"/>
    <w:rsid w:val="002714FA"/>
    <w:rsid w:val="00271E6B"/>
    <w:rsid w:val="002722AF"/>
    <w:rsid w:val="00273A01"/>
    <w:rsid w:val="002775AA"/>
    <w:rsid w:val="00277F71"/>
    <w:rsid w:val="00280B60"/>
    <w:rsid w:val="00280DF8"/>
    <w:rsid w:val="0028129D"/>
    <w:rsid w:val="00282F8C"/>
    <w:rsid w:val="00282F96"/>
    <w:rsid w:val="002836DB"/>
    <w:rsid w:val="00283F32"/>
    <w:rsid w:val="00285EB3"/>
    <w:rsid w:val="0029350B"/>
    <w:rsid w:val="0029375F"/>
    <w:rsid w:val="00293E6E"/>
    <w:rsid w:val="002A08BE"/>
    <w:rsid w:val="002A0998"/>
    <w:rsid w:val="002A2288"/>
    <w:rsid w:val="002A415A"/>
    <w:rsid w:val="002A4F26"/>
    <w:rsid w:val="002A6A64"/>
    <w:rsid w:val="002B05F8"/>
    <w:rsid w:val="002B0659"/>
    <w:rsid w:val="002B09CB"/>
    <w:rsid w:val="002B18FE"/>
    <w:rsid w:val="002B302E"/>
    <w:rsid w:val="002B31D5"/>
    <w:rsid w:val="002B3463"/>
    <w:rsid w:val="002C0BC4"/>
    <w:rsid w:val="002C2412"/>
    <w:rsid w:val="002C410C"/>
    <w:rsid w:val="002C42BE"/>
    <w:rsid w:val="002C50FA"/>
    <w:rsid w:val="002C5284"/>
    <w:rsid w:val="002C579D"/>
    <w:rsid w:val="002C5B78"/>
    <w:rsid w:val="002C666C"/>
    <w:rsid w:val="002D0DE2"/>
    <w:rsid w:val="002D47EF"/>
    <w:rsid w:val="002D74AC"/>
    <w:rsid w:val="002E02A9"/>
    <w:rsid w:val="002E1282"/>
    <w:rsid w:val="002E1F70"/>
    <w:rsid w:val="002E3068"/>
    <w:rsid w:val="002E3A25"/>
    <w:rsid w:val="002E3B91"/>
    <w:rsid w:val="002E76A5"/>
    <w:rsid w:val="002F0E20"/>
    <w:rsid w:val="002F1B16"/>
    <w:rsid w:val="002F27EE"/>
    <w:rsid w:val="002F39DA"/>
    <w:rsid w:val="002F43F6"/>
    <w:rsid w:val="002F4C38"/>
    <w:rsid w:val="002F721F"/>
    <w:rsid w:val="002F75DC"/>
    <w:rsid w:val="00300294"/>
    <w:rsid w:val="00300AE3"/>
    <w:rsid w:val="00301060"/>
    <w:rsid w:val="00301722"/>
    <w:rsid w:val="00302EA5"/>
    <w:rsid w:val="00303B38"/>
    <w:rsid w:val="003048E0"/>
    <w:rsid w:val="00306498"/>
    <w:rsid w:val="00313851"/>
    <w:rsid w:val="00314A88"/>
    <w:rsid w:val="0031500E"/>
    <w:rsid w:val="00317FCF"/>
    <w:rsid w:val="00321C00"/>
    <w:rsid w:val="003240DC"/>
    <w:rsid w:val="0032547A"/>
    <w:rsid w:val="003256EB"/>
    <w:rsid w:val="0032626D"/>
    <w:rsid w:val="00327CE4"/>
    <w:rsid w:val="00330413"/>
    <w:rsid w:val="00332DA5"/>
    <w:rsid w:val="00332E43"/>
    <w:rsid w:val="00332F39"/>
    <w:rsid w:val="00333789"/>
    <w:rsid w:val="00335A84"/>
    <w:rsid w:val="003361FE"/>
    <w:rsid w:val="0033626B"/>
    <w:rsid w:val="0033730B"/>
    <w:rsid w:val="00343EFD"/>
    <w:rsid w:val="003446E9"/>
    <w:rsid w:val="00344DA5"/>
    <w:rsid w:val="00345184"/>
    <w:rsid w:val="0034712E"/>
    <w:rsid w:val="003501B4"/>
    <w:rsid w:val="00350CD8"/>
    <w:rsid w:val="0035161C"/>
    <w:rsid w:val="003530C6"/>
    <w:rsid w:val="00353D11"/>
    <w:rsid w:val="00354E8B"/>
    <w:rsid w:val="00356214"/>
    <w:rsid w:val="00356B10"/>
    <w:rsid w:val="00357FD1"/>
    <w:rsid w:val="00360917"/>
    <w:rsid w:val="00361DF8"/>
    <w:rsid w:val="0036715F"/>
    <w:rsid w:val="00367C00"/>
    <w:rsid w:val="00367CD0"/>
    <w:rsid w:val="00371BD9"/>
    <w:rsid w:val="00371C1C"/>
    <w:rsid w:val="003755DE"/>
    <w:rsid w:val="00380A41"/>
    <w:rsid w:val="00383DC2"/>
    <w:rsid w:val="003851A3"/>
    <w:rsid w:val="00385516"/>
    <w:rsid w:val="00386F8C"/>
    <w:rsid w:val="003875C3"/>
    <w:rsid w:val="00387EF0"/>
    <w:rsid w:val="00392BFA"/>
    <w:rsid w:val="0039557E"/>
    <w:rsid w:val="003956A8"/>
    <w:rsid w:val="00397093"/>
    <w:rsid w:val="003A58AA"/>
    <w:rsid w:val="003A6DFD"/>
    <w:rsid w:val="003A7720"/>
    <w:rsid w:val="003B08E1"/>
    <w:rsid w:val="003B184F"/>
    <w:rsid w:val="003B19AF"/>
    <w:rsid w:val="003B2A36"/>
    <w:rsid w:val="003B67F5"/>
    <w:rsid w:val="003C1F7B"/>
    <w:rsid w:val="003C2697"/>
    <w:rsid w:val="003C3C92"/>
    <w:rsid w:val="003C3FCC"/>
    <w:rsid w:val="003C49A0"/>
    <w:rsid w:val="003C5514"/>
    <w:rsid w:val="003C5F7A"/>
    <w:rsid w:val="003C716B"/>
    <w:rsid w:val="003D03B5"/>
    <w:rsid w:val="003D11E1"/>
    <w:rsid w:val="003D1AD5"/>
    <w:rsid w:val="003D2081"/>
    <w:rsid w:val="003D2F39"/>
    <w:rsid w:val="003D3EC6"/>
    <w:rsid w:val="003D41E2"/>
    <w:rsid w:val="003D6279"/>
    <w:rsid w:val="003D6A87"/>
    <w:rsid w:val="003D6AE0"/>
    <w:rsid w:val="003D7664"/>
    <w:rsid w:val="003E0835"/>
    <w:rsid w:val="003E1FAC"/>
    <w:rsid w:val="003E4A13"/>
    <w:rsid w:val="003E5F24"/>
    <w:rsid w:val="003F00C9"/>
    <w:rsid w:val="003F0624"/>
    <w:rsid w:val="003F07A8"/>
    <w:rsid w:val="003F1335"/>
    <w:rsid w:val="003F261D"/>
    <w:rsid w:val="003F29E4"/>
    <w:rsid w:val="003F2D71"/>
    <w:rsid w:val="003F3C7F"/>
    <w:rsid w:val="003F3DD2"/>
    <w:rsid w:val="003F475C"/>
    <w:rsid w:val="003F64EA"/>
    <w:rsid w:val="003F6A22"/>
    <w:rsid w:val="00400BAB"/>
    <w:rsid w:val="0040112E"/>
    <w:rsid w:val="00402286"/>
    <w:rsid w:val="00403614"/>
    <w:rsid w:val="0040373D"/>
    <w:rsid w:val="00404468"/>
    <w:rsid w:val="00406E93"/>
    <w:rsid w:val="0041040A"/>
    <w:rsid w:val="00410554"/>
    <w:rsid w:val="004108EC"/>
    <w:rsid w:val="00412066"/>
    <w:rsid w:val="004123A8"/>
    <w:rsid w:val="00412AFD"/>
    <w:rsid w:val="0041338F"/>
    <w:rsid w:val="004158FB"/>
    <w:rsid w:val="00416046"/>
    <w:rsid w:val="004161E7"/>
    <w:rsid w:val="0041774A"/>
    <w:rsid w:val="00420D71"/>
    <w:rsid w:val="004210FF"/>
    <w:rsid w:val="00422ED3"/>
    <w:rsid w:val="0042314E"/>
    <w:rsid w:val="00423649"/>
    <w:rsid w:val="00423E3A"/>
    <w:rsid w:val="0042609F"/>
    <w:rsid w:val="00426E63"/>
    <w:rsid w:val="004278B2"/>
    <w:rsid w:val="004305BF"/>
    <w:rsid w:val="0043085A"/>
    <w:rsid w:val="0043111F"/>
    <w:rsid w:val="004312B7"/>
    <w:rsid w:val="00434579"/>
    <w:rsid w:val="00435C9F"/>
    <w:rsid w:val="004369D2"/>
    <w:rsid w:val="00440C35"/>
    <w:rsid w:val="00440FF7"/>
    <w:rsid w:val="00441DA0"/>
    <w:rsid w:val="0044254D"/>
    <w:rsid w:val="004428A7"/>
    <w:rsid w:val="0044354A"/>
    <w:rsid w:val="0044377D"/>
    <w:rsid w:val="00443B1C"/>
    <w:rsid w:val="004470D6"/>
    <w:rsid w:val="004478F1"/>
    <w:rsid w:val="004505AD"/>
    <w:rsid w:val="0045081C"/>
    <w:rsid w:val="00450B3E"/>
    <w:rsid w:val="00453465"/>
    <w:rsid w:val="004553A5"/>
    <w:rsid w:val="004556ED"/>
    <w:rsid w:val="00457375"/>
    <w:rsid w:val="004604E7"/>
    <w:rsid w:val="00460E76"/>
    <w:rsid w:val="0046201E"/>
    <w:rsid w:val="004620B2"/>
    <w:rsid w:val="00463C96"/>
    <w:rsid w:val="00463D71"/>
    <w:rsid w:val="00464C3B"/>
    <w:rsid w:val="00465551"/>
    <w:rsid w:val="00465C22"/>
    <w:rsid w:val="00465D12"/>
    <w:rsid w:val="004678F8"/>
    <w:rsid w:val="00467C27"/>
    <w:rsid w:val="00467DFB"/>
    <w:rsid w:val="00470194"/>
    <w:rsid w:val="0047097A"/>
    <w:rsid w:val="00470E92"/>
    <w:rsid w:val="004721DA"/>
    <w:rsid w:val="004723BD"/>
    <w:rsid w:val="0047257E"/>
    <w:rsid w:val="00474BF8"/>
    <w:rsid w:val="004753E7"/>
    <w:rsid w:val="00476280"/>
    <w:rsid w:val="00480D8E"/>
    <w:rsid w:val="00480FFC"/>
    <w:rsid w:val="00481942"/>
    <w:rsid w:val="0048196C"/>
    <w:rsid w:val="004834FD"/>
    <w:rsid w:val="00484B17"/>
    <w:rsid w:val="00485799"/>
    <w:rsid w:val="00485948"/>
    <w:rsid w:val="00485ED8"/>
    <w:rsid w:val="00492F9E"/>
    <w:rsid w:val="00493758"/>
    <w:rsid w:val="00494387"/>
    <w:rsid w:val="00495097"/>
    <w:rsid w:val="004978A8"/>
    <w:rsid w:val="004A07F3"/>
    <w:rsid w:val="004A12B2"/>
    <w:rsid w:val="004A43DF"/>
    <w:rsid w:val="004A49FC"/>
    <w:rsid w:val="004A6474"/>
    <w:rsid w:val="004A7116"/>
    <w:rsid w:val="004B0AC0"/>
    <w:rsid w:val="004B1056"/>
    <w:rsid w:val="004B34FC"/>
    <w:rsid w:val="004B6151"/>
    <w:rsid w:val="004C0B72"/>
    <w:rsid w:val="004C1AFA"/>
    <w:rsid w:val="004C1BA4"/>
    <w:rsid w:val="004C2D27"/>
    <w:rsid w:val="004C33A9"/>
    <w:rsid w:val="004C58FC"/>
    <w:rsid w:val="004C707D"/>
    <w:rsid w:val="004C75CC"/>
    <w:rsid w:val="004C7AEF"/>
    <w:rsid w:val="004C7B62"/>
    <w:rsid w:val="004D0ACA"/>
    <w:rsid w:val="004D1C02"/>
    <w:rsid w:val="004D40AB"/>
    <w:rsid w:val="004D4475"/>
    <w:rsid w:val="004D4604"/>
    <w:rsid w:val="004D4B19"/>
    <w:rsid w:val="004D6025"/>
    <w:rsid w:val="004D63E9"/>
    <w:rsid w:val="004E01A6"/>
    <w:rsid w:val="004E2292"/>
    <w:rsid w:val="004E2325"/>
    <w:rsid w:val="004E2F0D"/>
    <w:rsid w:val="004E3846"/>
    <w:rsid w:val="004E4A83"/>
    <w:rsid w:val="004E5564"/>
    <w:rsid w:val="004E58A2"/>
    <w:rsid w:val="004E678F"/>
    <w:rsid w:val="004F10D6"/>
    <w:rsid w:val="004F1783"/>
    <w:rsid w:val="004F17E9"/>
    <w:rsid w:val="004F1F9F"/>
    <w:rsid w:val="004F22D8"/>
    <w:rsid w:val="004F61EF"/>
    <w:rsid w:val="0050008C"/>
    <w:rsid w:val="00501835"/>
    <w:rsid w:val="005018CE"/>
    <w:rsid w:val="00502333"/>
    <w:rsid w:val="00502EF3"/>
    <w:rsid w:val="00505480"/>
    <w:rsid w:val="00505930"/>
    <w:rsid w:val="00505FDD"/>
    <w:rsid w:val="0050651C"/>
    <w:rsid w:val="005065E0"/>
    <w:rsid w:val="00507468"/>
    <w:rsid w:val="00507DB0"/>
    <w:rsid w:val="00510BF9"/>
    <w:rsid w:val="00510DAB"/>
    <w:rsid w:val="005111FF"/>
    <w:rsid w:val="005126F0"/>
    <w:rsid w:val="00513117"/>
    <w:rsid w:val="00513731"/>
    <w:rsid w:val="0052048C"/>
    <w:rsid w:val="00522495"/>
    <w:rsid w:val="00522656"/>
    <w:rsid w:val="00522F2C"/>
    <w:rsid w:val="00524093"/>
    <w:rsid w:val="005247D4"/>
    <w:rsid w:val="00524D6B"/>
    <w:rsid w:val="005252E5"/>
    <w:rsid w:val="0052607B"/>
    <w:rsid w:val="00526A08"/>
    <w:rsid w:val="00526E84"/>
    <w:rsid w:val="00527AB5"/>
    <w:rsid w:val="0053487D"/>
    <w:rsid w:val="00534D44"/>
    <w:rsid w:val="00534F67"/>
    <w:rsid w:val="00535EEA"/>
    <w:rsid w:val="00535FC4"/>
    <w:rsid w:val="00537B5B"/>
    <w:rsid w:val="00537E35"/>
    <w:rsid w:val="0054081D"/>
    <w:rsid w:val="00540871"/>
    <w:rsid w:val="005416A1"/>
    <w:rsid w:val="00541A70"/>
    <w:rsid w:val="0054287F"/>
    <w:rsid w:val="00542C58"/>
    <w:rsid w:val="00542DA8"/>
    <w:rsid w:val="0054615E"/>
    <w:rsid w:val="005471A7"/>
    <w:rsid w:val="005504E8"/>
    <w:rsid w:val="00550E98"/>
    <w:rsid w:val="00552657"/>
    <w:rsid w:val="00552708"/>
    <w:rsid w:val="00552BF2"/>
    <w:rsid w:val="00553C96"/>
    <w:rsid w:val="005564D6"/>
    <w:rsid w:val="00561BC2"/>
    <w:rsid w:val="005623B0"/>
    <w:rsid w:val="005652AF"/>
    <w:rsid w:val="00566CCA"/>
    <w:rsid w:val="005678E1"/>
    <w:rsid w:val="00570A5E"/>
    <w:rsid w:val="0057123C"/>
    <w:rsid w:val="00573C80"/>
    <w:rsid w:val="00574091"/>
    <w:rsid w:val="0057442D"/>
    <w:rsid w:val="00574EA8"/>
    <w:rsid w:val="00576D5A"/>
    <w:rsid w:val="00581291"/>
    <w:rsid w:val="00581BDA"/>
    <w:rsid w:val="00581E5B"/>
    <w:rsid w:val="00581E97"/>
    <w:rsid w:val="00583466"/>
    <w:rsid w:val="0058384F"/>
    <w:rsid w:val="0058456F"/>
    <w:rsid w:val="00586972"/>
    <w:rsid w:val="00586E21"/>
    <w:rsid w:val="00590E2D"/>
    <w:rsid w:val="0059328C"/>
    <w:rsid w:val="00593E5D"/>
    <w:rsid w:val="0059549F"/>
    <w:rsid w:val="00597F28"/>
    <w:rsid w:val="00597F55"/>
    <w:rsid w:val="005A0379"/>
    <w:rsid w:val="005A11D3"/>
    <w:rsid w:val="005A23B0"/>
    <w:rsid w:val="005A305E"/>
    <w:rsid w:val="005A3620"/>
    <w:rsid w:val="005A4753"/>
    <w:rsid w:val="005A4BAA"/>
    <w:rsid w:val="005A4E59"/>
    <w:rsid w:val="005A5FE2"/>
    <w:rsid w:val="005A6ABB"/>
    <w:rsid w:val="005A6ABE"/>
    <w:rsid w:val="005B09B7"/>
    <w:rsid w:val="005B0BBB"/>
    <w:rsid w:val="005B22FA"/>
    <w:rsid w:val="005B2DA3"/>
    <w:rsid w:val="005B36DB"/>
    <w:rsid w:val="005B3CB9"/>
    <w:rsid w:val="005B4369"/>
    <w:rsid w:val="005B5264"/>
    <w:rsid w:val="005B54AB"/>
    <w:rsid w:val="005B5A1C"/>
    <w:rsid w:val="005B7A05"/>
    <w:rsid w:val="005C3059"/>
    <w:rsid w:val="005C3797"/>
    <w:rsid w:val="005C381E"/>
    <w:rsid w:val="005C40E1"/>
    <w:rsid w:val="005C4490"/>
    <w:rsid w:val="005C61AC"/>
    <w:rsid w:val="005C64CE"/>
    <w:rsid w:val="005D0548"/>
    <w:rsid w:val="005D11BC"/>
    <w:rsid w:val="005D1986"/>
    <w:rsid w:val="005D4AAA"/>
    <w:rsid w:val="005D4C35"/>
    <w:rsid w:val="005D54C2"/>
    <w:rsid w:val="005E22E7"/>
    <w:rsid w:val="005E31EF"/>
    <w:rsid w:val="005E4290"/>
    <w:rsid w:val="005E4534"/>
    <w:rsid w:val="005E6648"/>
    <w:rsid w:val="005F050B"/>
    <w:rsid w:val="005F0C9A"/>
    <w:rsid w:val="005F31D9"/>
    <w:rsid w:val="005F4FAA"/>
    <w:rsid w:val="005F57C7"/>
    <w:rsid w:val="005F5AC3"/>
    <w:rsid w:val="005F65C1"/>
    <w:rsid w:val="005F6DF9"/>
    <w:rsid w:val="006015ED"/>
    <w:rsid w:val="00602D56"/>
    <w:rsid w:val="00603C06"/>
    <w:rsid w:val="00604DCA"/>
    <w:rsid w:val="00606C09"/>
    <w:rsid w:val="00607670"/>
    <w:rsid w:val="006076CE"/>
    <w:rsid w:val="00610002"/>
    <w:rsid w:val="00610346"/>
    <w:rsid w:val="006114D0"/>
    <w:rsid w:val="00613C0A"/>
    <w:rsid w:val="00614F10"/>
    <w:rsid w:val="00615346"/>
    <w:rsid w:val="00615DCC"/>
    <w:rsid w:val="0061721B"/>
    <w:rsid w:val="0061751F"/>
    <w:rsid w:val="006176F2"/>
    <w:rsid w:val="00617BEF"/>
    <w:rsid w:val="00623331"/>
    <w:rsid w:val="00624366"/>
    <w:rsid w:val="006255E0"/>
    <w:rsid w:val="00625788"/>
    <w:rsid w:val="00627088"/>
    <w:rsid w:val="0062763A"/>
    <w:rsid w:val="00630C56"/>
    <w:rsid w:val="0063128A"/>
    <w:rsid w:val="006323E9"/>
    <w:rsid w:val="00632C33"/>
    <w:rsid w:val="00634F14"/>
    <w:rsid w:val="00636435"/>
    <w:rsid w:val="006447C0"/>
    <w:rsid w:val="006460E4"/>
    <w:rsid w:val="006464F5"/>
    <w:rsid w:val="006471BE"/>
    <w:rsid w:val="00647381"/>
    <w:rsid w:val="006478B5"/>
    <w:rsid w:val="00647D99"/>
    <w:rsid w:val="00653626"/>
    <w:rsid w:val="00653CB4"/>
    <w:rsid w:val="00654801"/>
    <w:rsid w:val="00654862"/>
    <w:rsid w:val="00654AB8"/>
    <w:rsid w:val="0065710F"/>
    <w:rsid w:val="006577FB"/>
    <w:rsid w:val="00657A57"/>
    <w:rsid w:val="0066121C"/>
    <w:rsid w:val="00662427"/>
    <w:rsid w:val="00663ED6"/>
    <w:rsid w:val="006664F1"/>
    <w:rsid w:val="006672D7"/>
    <w:rsid w:val="006710B6"/>
    <w:rsid w:val="00671192"/>
    <w:rsid w:val="0067140F"/>
    <w:rsid w:val="00672385"/>
    <w:rsid w:val="00673C68"/>
    <w:rsid w:val="006755ED"/>
    <w:rsid w:val="006777A8"/>
    <w:rsid w:val="006808F9"/>
    <w:rsid w:val="006823AE"/>
    <w:rsid w:val="00682473"/>
    <w:rsid w:val="0068516B"/>
    <w:rsid w:val="0068527C"/>
    <w:rsid w:val="00686EC9"/>
    <w:rsid w:val="006872F7"/>
    <w:rsid w:val="006907AC"/>
    <w:rsid w:val="00692D9A"/>
    <w:rsid w:val="00693813"/>
    <w:rsid w:val="00693F54"/>
    <w:rsid w:val="006943CD"/>
    <w:rsid w:val="00695CF8"/>
    <w:rsid w:val="006962B3"/>
    <w:rsid w:val="00697375"/>
    <w:rsid w:val="006A34E5"/>
    <w:rsid w:val="006A51FD"/>
    <w:rsid w:val="006A5CFC"/>
    <w:rsid w:val="006A6629"/>
    <w:rsid w:val="006A7B4B"/>
    <w:rsid w:val="006B7D93"/>
    <w:rsid w:val="006C04AB"/>
    <w:rsid w:val="006C4FA4"/>
    <w:rsid w:val="006C5C20"/>
    <w:rsid w:val="006C6978"/>
    <w:rsid w:val="006C7891"/>
    <w:rsid w:val="006D0B5B"/>
    <w:rsid w:val="006D1740"/>
    <w:rsid w:val="006D27C2"/>
    <w:rsid w:val="006D3FD7"/>
    <w:rsid w:val="006D5B1E"/>
    <w:rsid w:val="006D5E59"/>
    <w:rsid w:val="006D70E6"/>
    <w:rsid w:val="006E0FA0"/>
    <w:rsid w:val="006E22D4"/>
    <w:rsid w:val="006E2833"/>
    <w:rsid w:val="006E389A"/>
    <w:rsid w:val="006E462E"/>
    <w:rsid w:val="006E76B1"/>
    <w:rsid w:val="006E7A0B"/>
    <w:rsid w:val="006F0741"/>
    <w:rsid w:val="006F1973"/>
    <w:rsid w:val="006F1B9F"/>
    <w:rsid w:val="006F2500"/>
    <w:rsid w:val="006F4A24"/>
    <w:rsid w:val="006F5398"/>
    <w:rsid w:val="006F5DCB"/>
    <w:rsid w:val="00700641"/>
    <w:rsid w:val="007014EE"/>
    <w:rsid w:val="007022AD"/>
    <w:rsid w:val="007030AD"/>
    <w:rsid w:val="00704006"/>
    <w:rsid w:val="0070496A"/>
    <w:rsid w:val="0070577A"/>
    <w:rsid w:val="00706F23"/>
    <w:rsid w:val="00707961"/>
    <w:rsid w:val="00711993"/>
    <w:rsid w:val="00712907"/>
    <w:rsid w:val="00712F23"/>
    <w:rsid w:val="00714746"/>
    <w:rsid w:val="00714B2F"/>
    <w:rsid w:val="0072006D"/>
    <w:rsid w:val="00720CBB"/>
    <w:rsid w:val="007214D1"/>
    <w:rsid w:val="00721EB8"/>
    <w:rsid w:val="00722F89"/>
    <w:rsid w:val="0072509A"/>
    <w:rsid w:val="0072671F"/>
    <w:rsid w:val="00726F52"/>
    <w:rsid w:val="00727C42"/>
    <w:rsid w:val="007300F3"/>
    <w:rsid w:val="007304A5"/>
    <w:rsid w:val="007306EF"/>
    <w:rsid w:val="0073079E"/>
    <w:rsid w:val="00732A3F"/>
    <w:rsid w:val="007330DD"/>
    <w:rsid w:val="007336B0"/>
    <w:rsid w:val="00734FA2"/>
    <w:rsid w:val="007350A4"/>
    <w:rsid w:val="0073726F"/>
    <w:rsid w:val="007372F6"/>
    <w:rsid w:val="0074031E"/>
    <w:rsid w:val="007408F3"/>
    <w:rsid w:val="007412F6"/>
    <w:rsid w:val="0074287F"/>
    <w:rsid w:val="007431D9"/>
    <w:rsid w:val="007435B8"/>
    <w:rsid w:val="00744228"/>
    <w:rsid w:val="00744416"/>
    <w:rsid w:val="00744D28"/>
    <w:rsid w:val="007458A0"/>
    <w:rsid w:val="0074741D"/>
    <w:rsid w:val="00747BA9"/>
    <w:rsid w:val="00750987"/>
    <w:rsid w:val="00750AB1"/>
    <w:rsid w:val="0075133D"/>
    <w:rsid w:val="00751AA8"/>
    <w:rsid w:val="00751B75"/>
    <w:rsid w:val="0075229F"/>
    <w:rsid w:val="00753637"/>
    <w:rsid w:val="007541F8"/>
    <w:rsid w:val="00754438"/>
    <w:rsid w:val="00755BF0"/>
    <w:rsid w:val="0075761F"/>
    <w:rsid w:val="00757810"/>
    <w:rsid w:val="00760033"/>
    <w:rsid w:val="00760774"/>
    <w:rsid w:val="00760BBF"/>
    <w:rsid w:val="00761314"/>
    <w:rsid w:val="007615AA"/>
    <w:rsid w:val="0076304B"/>
    <w:rsid w:val="00763313"/>
    <w:rsid w:val="0076481E"/>
    <w:rsid w:val="00766055"/>
    <w:rsid w:val="00766A68"/>
    <w:rsid w:val="0076700E"/>
    <w:rsid w:val="0076751F"/>
    <w:rsid w:val="00771C08"/>
    <w:rsid w:val="00772259"/>
    <w:rsid w:val="0077486D"/>
    <w:rsid w:val="0077567C"/>
    <w:rsid w:val="00775CE2"/>
    <w:rsid w:val="007767AF"/>
    <w:rsid w:val="0077696E"/>
    <w:rsid w:val="00776C13"/>
    <w:rsid w:val="007809A4"/>
    <w:rsid w:val="00780CB5"/>
    <w:rsid w:val="00783A69"/>
    <w:rsid w:val="00784ADF"/>
    <w:rsid w:val="00786DC1"/>
    <w:rsid w:val="00791CF3"/>
    <w:rsid w:val="00794A87"/>
    <w:rsid w:val="007951AD"/>
    <w:rsid w:val="00797474"/>
    <w:rsid w:val="007A114E"/>
    <w:rsid w:val="007A294B"/>
    <w:rsid w:val="007A307F"/>
    <w:rsid w:val="007A3349"/>
    <w:rsid w:val="007A40C1"/>
    <w:rsid w:val="007A4C71"/>
    <w:rsid w:val="007A510E"/>
    <w:rsid w:val="007A5DAD"/>
    <w:rsid w:val="007A67BA"/>
    <w:rsid w:val="007A69BE"/>
    <w:rsid w:val="007A6DF2"/>
    <w:rsid w:val="007A6E06"/>
    <w:rsid w:val="007A6F01"/>
    <w:rsid w:val="007A7B13"/>
    <w:rsid w:val="007B64B7"/>
    <w:rsid w:val="007B7B15"/>
    <w:rsid w:val="007B7E78"/>
    <w:rsid w:val="007C0609"/>
    <w:rsid w:val="007C0679"/>
    <w:rsid w:val="007C2B91"/>
    <w:rsid w:val="007C4C66"/>
    <w:rsid w:val="007C68CE"/>
    <w:rsid w:val="007C7249"/>
    <w:rsid w:val="007D088D"/>
    <w:rsid w:val="007D22BC"/>
    <w:rsid w:val="007D26FC"/>
    <w:rsid w:val="007D2F32"/>
    <w:rsid w:val="007D3F2B"/>
    <w:rsid w:val="007D401B"/>
    <w:rsid w:val="007D491C"/>
    <w:rsid w:val="007D5C61"/>
    <w:rsid w:val="007D669D"/>
    <w:rsid w:val="007D674B"/>
    <w:rsid w:val="007E0302"/>
    <w:rsid w:val="007E28A2"/>
    <w:rsid w:val="007E4DDD"/>
    <w:rsid w:val="007E56E5"/>
    <w:rsid w:val="007F1D85"/>
    <w:rsid w:val="007F2ABF"/>
    <w:rsid w:val="007F3DE4"/>
    <w:rsid w:val="007F5284"/>
    <w:rsid w:val="007F5FA6"/>
    <w:rsid w:val="007F7821"/>
    <w:rsid w:val="00801583"/>
    <w:rsid w:val="00802731"/>
    <w:rsid w:val="00803869"/>
    <w:rsid w:val="0080454B"/>
    <w:rsid w:val="00804DBF"/>
    <w:rsid w:val="00810B56"/>
    <w:rsid w:val="00810C06"/>
    <w:rsid w:val="00811541"/>
    <w:rsid w:val="00811B8B"/>
    <w:rsid w:val="008146CE"/>
    <w:rsid w:val="00814BF2"/>
    <w:rsid w:val="008160DB"/>
    <w:rsid w:val="008167D7"/>
    <w:rsid w:val="008174A5"/>
    <w:rsid w:val="008174F5"/>
    <w:rsid w:val="00817DFB"/>
    <w:rsid w:val="00822721"/>
    <w:rsid w:val="008227B7"/>
    <w:rsid w:val="0082543A"/>
    <w:rsid w:val="008308E2"/>
    <w:rsid w:val="00831CCC"/>
    <w:rsid w:val="008330F9"/>
    <w:rsid w:val="00833952"/>
    <w:rsid w:val="00833E84"/>
    <w:rsid w:val="00836CF5"/>
    <w:rsid w:val="0083747C"/>
    <w:rsid w:val="00843AB2"/>
    <w:rsid w:val="0084449B"/>
    <w:rsid w:val="008449EE"/>
    <w:rsid w:val="008508B2"/>
    <w:rsid w:val="00851427"/>
    <w:rsid w:val="0085229A"/>
    <w:rsid w:val="008543C4"/>
    <w:rsid w:val="00857765"/>
    <w:rsid w:val="00857821"/>
    <w:rsid w:val="00863171"/>
    <w:rsid w:val="00865D81"/>
    <w:rsid w:val="00866BC4"/>
    <w:rsid w:val="00866FA1"/>
    <w:rsid w:val="00870F03"/>
    <w:rsid w:val="00871049"/>
    <w:rsid w:val="00872451"/>
    <w:rsid w:val="0087336C"/>
    <w:rsid w:val="008739DE"/>
    <w:rsid w:val="0087588D"/>
    <w:rsid w:val="00876A4C"/>
    <w:rsid w:val="0087740D"/>
    <w:rsid w:val="00877441"/>
    <w:rsid w:val="00880609"/>
    <w:rsid w:val="00880B9F"/>
    <w:rsid w:val="008824CD"/>
    <w:rsid w:val="008836A1"/>
    <w:rsid w:val="0088387D"/>
    <w:rsid w:val="00883FA2"/>
    <w:rsid w:val="00884866"/>
    <w:rsid w:val="00886960"/>
    <w:rsid w:val="00886F34"/>
    <w:rsid w:val="00887624"/>
    <w:rsid w:val="008905EE"/>
    <w:rsid w:val="00890AD0"/>
    <w:rsid w:val="00893337"/>
    <w:rsid w:val="008933BE"/>
    <w:rsid w:val="0089460B"/>
    <w:rsid w:val="00894CFF"/>
    <w:rsid w:val="00897E6E"/>
    <w:rsid w:val="008A1719"/>
    <w:rsid w:val="008A3229"/>
    <w:rsid w:val="008A35FF"/>
    <w:rsid w:val="008A465A"/>
    <w:rsid w:val="008A4CFA"/>
    <w:rsid w:val="008B0F1E"/>
    <w:rsid w:val="008B0FBF"/>
    <w:rsid w:val="008B15A3"/>
    <w:rsid w:val="008B1D29"/>
    <w:rsid w:val="008B21BC"/>
    <w:rsid w:val="008B25FF"/>
    <w:rsid w:val="008B2BC0"/>
    <w:rsid w:val="008B2E76"/>
    <w:rsid w:val="008B3360"/>
    <w:rsid w:val="008B3BF7"/>
    <w:rsid w:val="008B4507"/>
    <w:rsid w:val="008B4749"/>
    <w:rsid w:val="008B5610"/>
    <w:rsid w:val="008B6038"/>
    <w:rsid w:val="008B63B2"/>
    <w:rsid w:val="008B6936"/>
    <w:rsid w:val="008B6FF0"/>
    <w:rsid w:val="008C0093"/>
    <w:rsid w:val="008C0A9B"/>
    <w:rsid w:val="008C0E5E"/>
    <w:rsid w:val="008C23B0"/>
    <w:rsid w:val="008C2C2F"/>
    <w:rsid w:val="008C2FB9"/>
    <w:rsid w:val="008C312D"/>
    <w:rsid w:val="008C3B5B"/>
    <w:rsid w:val="008C3BDC"/>
    <w:rsid w:val="008C47A1"/>
    <w:rsid w:val="008C6086"/>
    <w:rsid w:val="008C7822"/>
    <w:rsid w:val="008D28DC"/>
    <w:rsid w:val="008D29CD"/>
    <w:rsid w:val="008D74FA"/>
    <w:rsid w:val="008D7B9C"/>
    <w:rsid w:val="008E13AB"/>
    <w:rsid w:val="008E20B8"/>
    <w:rsid w:val="008E3AFD"/>
    <w:rsid w:val="008E3D92"/>
    <w:rsid w:val="008E6988"/>
    <w:rsid w:val="008E786C"/>
    <w:rsid w:val="008E7BAA"/>
    <w:rsid w:val="008F044D"/>
    <w:rsid w:val="008F1885"/>
    <w:rsid w:val="008F2CA6"/>
    <w:rsid w:val="008F4B56"/>
    <w:rsid w:val="008F6131"/>
    <w:rsid w:val="008F67EA"/>
    <w:rsid w:val="008F687E"/>
    <w:rsid w:val="008F74B1"/>
    <w:rsid w:val="0090028A"/>
    <w:rsid w:val="00901761"/>
    <w:rsid w:val="00902882"/>
    <w:rsid w:val="0090331D"/>
    <w:rsid w:val="0090394C"/>
    <w:rsid w:val="00904F1C"/>
    <w:rsid w:val="00905A0F"/>
    <w:rsid w:val="00905A22"/>
    <w:rsid w:val="00906363"/>
    <w:rsid w:val="00906F0A"/>
    <w:rsid w:val="00907AE9"/>
    <w:rsid w:val="009121E4"/>
    <w:rsid w:val="00913569"/>
    <w:rsid w:val="00913D15"/>
    <w:rsid w:val="00913FF1"/>
    <w:rsid w:val="00914FD4"/>
    <w:rsid w:val="009157BA"/>
    <w:rsid w:val="0092013F"/>
    <w:rsid w:val="009209E8"/>
    <w:rsid w:val="009214C2"/>
    <w:rsid w:val="00923B8E"/>
    <w:rsid w:val="009243BE"/>
    <w:rsid w:val="0092590E"/>
    <w:rsid w:val="0092617C"/>
    <w:rsid w:val="00927284"/>
    <w:rsid w:val="00927483"/>
    <w:rsid w:val="0093051C"/>
    <w:rsid w:val="009325C3"/>
    <w:rsid w:val="00933B42"/>
    <w:rsid w:val="00936950"/>
    <w:rsid w:val="00937009"/>
    <w:rsid w:val="009370D0"/>
    <w:rsid w:val="0093798D"/>
    <w:rsid w:val="0094012B"/>
    <w:rsid w:val="00940149"/>
    <w:rsid w:val="00940A2B"/>
    <w:rsid w:val="00941B43"/>
    <w:rsid w:val="00941E18"/>
    <w:rsid w:val="00943D47"/>
    <w:rsid w:val="00943DFC"/>
    <w:rsid w:val="0094562D"/>
    <w:rsid w:val="00946A4F"/>
    <w:rsid w:val="00947828"/>
    <w:rsid w:val="009478EC"/>
    <w:rsid w:val="00947F7B"/>
    <w:rsid w:val="0095075E"/>
    <w:rsid w:val="00950DF5"/>
    <w:rsid w:val="009521DA"/>
    <w:rsid w:val="009533DC"/>
    <w:rsid w:val="00953C7F"/>
    <w:rsid w:val="00953D02"/>
    <w:rsid w:val="00953F22"/>
    <w:rsid w:val="00956A09"/>
    <w:rsid w:val="00956CF3"/>
    <w:rsid w:val="00957DAD"/>
    <w:rsid w:val="0096294A"/>
    <w:rsid w:val="009631C8"/>
    <w:rsid w:val="00963FD2"/>
    <w:rsid w:val="00964E64"/>
    <w:rsid w:val="00966D34"/>
    <w:rsid w:val="00970394"/>
    <w:rsid w:val="009729B0"/>
    <w:rsid w:val="0097373A"/>
    <w:rsid w:val="00974588"/>
    <w:rsid w:val="009754B9"/>
    <w:rsid w:val="00976689"/>
    <w:rsid w:val="00977B69"/>
    <w:rsid w:val="00977C3A"/>
    <w:rsid w:val="00980472"/>
    <w:rsid w:val="009815DB"/>
    <w:rsid w:val="009824CA"/>
    <w:rsid w:val="00982DCD"/>
    <w:rsid w:val="00982E58"/>
    <w:rsid w:val="00982EFD"/>
    <w:rsid w:val="009830CC"/>
    <w:rsid w:val="00983BEB"/>
    <w:rsid w:val="009875BE"/>
    <w:rsid w:val="00990747"/>
    <w:rsid w:val="00990857"/>
    <w:rsid w:val="0099626D"/>
    <w:rsid w:val="00997406"/>
    <w:rsid w:val="009A03EF"/>
    <w:rsid w:val="009A2953"/>
    <w:rsid w:val="009A2DAE"/>
    <w:rsid w:val="009A3351"/>
    <w:rsid w:val="009A3439"/>
    <w:rsid w:val="009A58ED"/>
    <w:rsid w:val="009A76C9"/>
    <w:rsid w:val="009B04FE"/>
    <w:rsid w:val="009B19B4"/>
    <w:rsid w:val="009B19B8"/>
    <w:rsid w:val="009B318B"/>
    <w:rsid w:val="009B3C89"/>
    <w:rsid w:val="009B3D69"/>
    <w:rsid w:val="009B3EAD"/>
    <w:rsid w:val="009B3FF8"/>
    <w:rsid w:val="009B472B"/>
    <w:rsid w:val="009B4789"/>
    <w:rsid w:val="009B49F3"/>
    <w:rsid w:val="009B5532"/>
    <w:rsid w:val="009B5CB9"/>
    <w:rsid w:val="009B616A"/>
    <w:rsid w:val="009B6873"/>
    <w:rsid w:val="009B76E1"/>
    <w:rsid w:val="009C062E"/>
    <w:rsid w:val="009C09DA"/>
    <w:rsid w:val="009C2638"/>
    <w:rsid w:val="009C3995"/>
    <w:rsid w:val="009C3E77"/>
    <w:rsid w:val="009C4DC8"/>
    <w:rsid w:val="009C5988"/>
    <w:rsid w:val="009C64F0"/>
    <w:rsid w:val="009D080E"/>
    <w:rsid w:val="009D10F8"/>
    <w:rsid w:val="009D1A44"/>
    <w:rsid w:val="009D7710"/>
    <w:rsid w:val="009E054B"/>
    <w:rsid w:val="009E3495"/>
    <w:rsid w:val="009E37FD"/>
    <w:rsid w:val="009E39D4"/>
    <w:rsid w:val="009E3CD9"/>
    <w:rsid w:val="009E5058"/>
    <w:rsid w:val="009E69A6"/>
    <w:rsid w:val="009E7F70"/>
    <w:rsid w:val="009F043F"/>
    <w:rsid w:val="009F0BAA"/>
    <w:rsid w:val="009F34F8"/>
    <w:rsid w:val="009F4275"/>
    <w:rsid w:val="009F4BFB"/>
    <w:rsid w:val="009F5536"/>
    <w:rsid w:val="009F56B3"/>
    <w:rsid w:val="009F61AD"/>
    <w:rsid w:val="009F6593"/>
    <w:rsid w:val="009F7198"/>
    <w:rsid w:val="009F7D87"/>
    <w:rsid w:val="00A003EF"/>
    <w:rsid w:val="00A0053D"/>
    <w:rsid w:val="00A00DCA"/>
    <w:rsid w:val="00A02396"/>
    <w:rsid w:val="00A03139"/>
    <w:rsid w:val="00A062EF"/>
    <w:rsid w:val="00A10692"/>
    <w:rsid w:val="00A13664"/>
    <w:rsid w:val="00A145EA"/>
    <w:rsid w:val="00A15417"/>
    <w:rsid w:val="00A16167"/>
    <w:rsid w:val="00A17086"/>
    <w:rsid w:val="00A21F05"/>
    <w:rsid w:val="00A2275B"/>
    <w:rsid w:val="00A23862"/>
    <w:rsid w:val="00A25D92"/>
    <w:rsid w:val="00A260DE"/>
    <w:rsid w:val="00A26B98"/>
    <w:rsid w:val="00A27806"/>
    <w:rsid w:val="00A33AA9"/>
    <w:rsid w:val="00A34AAA"/>
    <w:rsid w:val="00A350CC"/>
    <w:rsid w:val="00A35516"/>
    <w:rsid w:val="00A3722D"/>
    <w:rsid w:val="00A37804"/>
    <w:rsid w:val="00A410F9"/>
    <w:rsid w:val="00A42A61"/>
    <w:rsid w:val="00A4469D"/>
    <w:rsid w:val="00A455E5"/>
    <w:rsid w:val="00A463FF"/>
    <w:rsid w:val="00A47B2D"/>
    <w:rsid w:val="00A504BD"/>
    <w:rsid w:val="00A5336B"/>
    <w:rsid w:val="00A562B2"/>
    <w:rsid w:val="00A568BE"/>
    <w:rsid w:val="00A62419"/>
    <w:rsid w:val="00A625CE"/>
    <w:rsid w:val="00A62A98"/>
    <w:rsid w:val="00A62D43"/>
    <w:rsid w:val="00A636CF"/>
    <w:rsid w:val="00A63751"/>
    <w:rsid w:val="00A653C0"/>
    <w:rsid w:val="00A67261"/>
    <w:rsid w:val="00A67A76"/>
    <w:rsid w:val="00A7044C"/>
    <w:rsid w:val="00A73605"/>
    <w:rsid w:val="00A73D69"/>
    <w:rsid w:val="00A7617E"/>
    <w:rsid w:val="00A77979"/>
    <w:rsid w:val="00A77D6D"/>
    <w:rsid w:val="00A80901"/>
    <w:rsid w:val="00A82C81"/>
    <w:rsid w:val="00A83AE8"/>
    <w:rsid w:val="00A8450B"/>
    <w:rsid w:val="00A84EAE"/>
    <w:rsid w:val="00A8526D"/>
    <w:rsid w:val="00A861F8"/>
    <w:rsid w:val="00A873FB"/>
    <w:rsid w:val="00A87D8A"/>
    <w:rsid w:val="00A900C5"/>
    <w:rsid w:val="00A926D9"/>
    <w:rsid w:val="00A9410D"/>
    <w:rsid w:val="00A94C20"/>
    <w:rsid w:val="00A964A3"/>
    <w:rsid w:val="00A968FE"/>
    <w:rsid w:val="00A971DF"/>
    <w:rsid w:val="00AA305B"/>
    <w:rsid w:val="00AA322A"/>
    <w:rsid w:val="00AA52DF"/>
    <w:rsid w:val="00AA5A95"/>
    <w:rsid w:val="00AB1091"/>
    <w:rsid w:val="00AB1C8F"/>
    <w:rsid w:val="00AB223F"/>
    <w:rsid w:val="00AB2EFB"/>
    <w:rsid w:val="00AB3CCB"/>
    <w:rsid w:val="00AB46AB"/>
    <w:rsid w:val="00AC2EDF"/>
    <w:rsid w:val="00AC3815"/>
    <w:rsid w:val="00AC3C4A"/>
    <w:rsid w:val="00AC41A4"/>
    <w:rsid w:val="00AC4E5C"/>
    <w:rsid w:val="00AC4EA3"/>
    <w:rsid w:val="00AC5C5E"/>
    <w:rsid w:val="00AC6666"/>
    <w:rsid w:val="00AC75D2"/>
    <w:rsid w:val="00AC7862"/>
    <w:rsid w:val="00AC7BFA"/>
    <w:rsid w:val="00AD027D"/>
    <w:rsid w:val="00AD0655"/>
    <w:rsid w:val="00AD3392"/>
    <w:rsid w:val="00AD3F90"/>
    <w:rsid w:val="00AD617F"/>
    <w:rsid w:val="00AD6233"/>
    <w:rsid w:val="00AD66D6"/>
    <w:rsid w:val="00AD6F29"/>
    <w:rsid w:val="00AE0015"/>
    <w:rsid w:val="00AE2474"/>
    <w:rsid w:val="00AE2A3B"/>
    <w:rsid w:val="00AE6CE0"/>
    <w:rsid w:val="00AE7C12"/>
    <w:rsid w:val="00AF075F"/>
    <w:rsid w:val="00AF19A2"/>
    <w:rsid w:val="00AF1A7D"/>
    <w:rsid w:val="00AF2655"/>
    <w:rsid w:val="00AF3455"/>
    <w:rsid w:val="00AF5B36"/>
    <w:rsid w:val="00AF68E0"/>
    <w:rsid w:val="00AF70F1"/>
    <w:rsid w:val="00B0188B"/>
    <w:rsid w:val="00B03D56"/>
    <w:rsid w:val="00B04ACD"/>
    <w:rsid w:val="00B0527A"/>
    <w:rsid w:val="00B05892"/>
    <w:rsid w:val="00B06709"/>
    <w:rsid w:val="00B10935"/>
    <w:rsid w:val="00B109AB"/>
    <w:rsid w:val="00B11F97"/>
    <w:rsid w:val="00B12E79"/>
    <w:rsid w:val="00B142D3"/>
    <w:rsid w:val="00B14ED2"/>
    <w:rsid w:val="00B153A0"/>
    <w:rsid w:val="00B16496"/>
    <w:rsid w:val="00B16C86"/>
    <w:rsid w:val="00B20313"/>
    <w:rsid w:val="00B2301A"/>
    <w:rsid w:val="00B24A82"/>
    <w:rsid w:val="00B30827"/>
    <w:rsid w:val="00B31910"/>
    <w:rsid w:val="00B333B0"/>
    <w:rsid w:val="00B337E5"/>
    <w:rsid w:val="00B3495A"/>
    <w:rsid w:val="00B34D48"/>
    <w:rsid w:val="00B34DEF"/>
    <w:rsid w:val="00B354B3"/>
    <w:rsid w:val="00B36F5F"/>
    <w:rsid w:val="00B37E6C"/>
    <w:rsid w:val="00B41190"/>
    <w:rsid w:val="00B427F5"/>
    <w:rsid w:val="00B44514"/>
    <w:rsid w:val="00B44748"/>
    <w:rsid w:val="00B452C5"/>
    <w:rsid w:val="00B45A21"/>
    <w:rsid w:val="00B45E20"/>
    <w:rsid w:val="00B47789"/>
    <w:rsid w:val="00B47A5D"/>
    <w:rsid w:val="00B47F21"/>
    <w:rsid w:val="00B51402"/>
    <w:rsid w:val="00B51B90"/>
    <w:rsid w:val="00B51BCA"/>
    <w:rsid w:val="00B51BCE"/>
    <w:rsid w:val="00B531CF"/>
    <w:rsid w:val="00B55213"/>
    <w:rsid w:val="00B558B3"/>
    <w:rsid w:val="00B56621"/>
    <w:rsid w:val="00B566CF"/>
    <w:rsid w:val="00B569EF"/>
    <w:rsid w:val="00B56F23"/>
    <w:rsid w:val="00B57499"/>
    <w:rsid w:val="00B579CE"/>
    <w:rsid w:val="00B57B98"/>
    <w:rsid w:val="00B57C13"/>
    <w:rsid w:val="00B57FD6"/>
    <w:rsid w:val="00B618AD"/>
    <w:rsid w:val="00B620B5"/>
    <w:rsid w:val="00B630B1"/>
    <w:rsid w:val="00B633F9"/>
    <w:rsid w:val="00B63863"/>
    <w:rsid w:val="00B63BEF"/>
    <w:rsid w:val="00B66BFD"/>
    <w:rsid w:val="00B70A6C"/>
    <w:rsid w:val="00B72400"/>
    <w:rsid w:val="00B7301D"/>
    <w:rsid w:val="00B7315F"/>
    <w:rsid w:val="00B75B67"/>
    <w:rsid w:val="00B75D89"/>
    <w:rsid w:val="00B76193"/>
    <w:rsid w:val="00B774C2"/>
    <w:rsid w:val="00B80AB5"/>
    <w:rsid w:val="00B8125A"/>
    <w:rsid w:val="00B81345"/>
    <w:rsid w:val="00B8284D"/>
    <w:rsid w:val="00B82F00"/>
    <w:rsid w:val="00B82F4E"/>
    <w:rsid w:val="00B85045"/>
    <w:rsid w:val="00B860E6"/>
    <w:rsid w:val="00B86FF7"/>
    <w:rsid w:val="00B911F7"/>
    <w:rsid w:val="00B93248"/>
    <w:rsid w:val="00B954FE"/>
    <w:rsid w:val="00B95AC4"/>
    <w:rsid w:val="00B9691D"/>
    <w:rsid w:val="00BA02CA"/>
    <w:rsid w:val="00BA088D"/>
    <w:rsid w:val="00BA153D"/>
    <w:rsid w:val="00BA22F7"/>
    <w:rsid w:val="00BA2756"/>
    <w:rsid w:val="00BA321F"/>
    <w:rsid w:val="00BA4D03"/>
    <w:rsid w:val="00BA4D99"/>
    <w:rsid w:val="00BA6ACB"/>
    <w:rsid w:val="00BA741C"/>
    <w:rsid w:val="00BB0227"/>
    <w:rsid w:val="00BB0B06"/>
    <w:rsid w:val="00BB1783"/>
    <w:rsid w:val="00BB184F"/>
    <w:rsid w:val="00BB2A92"/>
    <w:rsid w:val="00BB2E18"/>
    <w:rsid w:val="00BB3F40"/>
    <w:rsid w:val="00BB571F"/>
    <w:rsid w:val="00BB7645"/>
    <w:rsid w:val="00BB76ED"/>
    <w:rsid w:val="00BB7C6E"/>
    <w:rsid w:val="00BC0E1E"/>
    <w:rsid w:val="00BC32A1"/>
    <w:rsid w:val="00BC5F2F"/>
    <w:rsid w:val="00BC6E98"/>
    <w:rsid w:val="00BC6FC2"/>
    <w:rsid w:val="00BC7E11"/>
    <w:rsid w:val="00BD0270"/>
    <w:rsid w:val="00BD0E6A"/>
    <w:rsid w:val="00BD35B1"/>
    <w:rsid w:val="00BD35BF"/>
    <w:rsid w:val="00BD3F4D"/>
    <w:rsid w:val="00BD41EE"/>
    <w:rsid w:val="00BD56DF"/>
    <w:rsid w:val="00BD5E05"/>
    <w:rsid w:val="00BD69EE"/>
    <w:rsid w:val="00BD6B97"/>
    <w:rsid w:val="00BE1F7B"/>
    <w:rsid w:val="00BE3962"/>
    <w:rsid w:val="00BE4330"/>
    <w:rsid w:val="00BE4A5D"/>
    <w:rsid w:val="00BE50C2"/>
    <w:rsid w:val="00BE5DE1"/>
    <w:rsid w:val="00BE7C7B"/>
    <w:rsid w:val="00BF0AA5"/>
    <w:rsid w:val="00BF1618"/>
    <w:rsid w:val="00BF2CFA"/>
    <w:rsid w:val="00BF39C2"/>
    <w:rsid w:val="00BF52FA"/>
    <w:rsid w:val="00C009DF"/>
    <w:rsid w:val="00C00CFB"/>
    <w:rsid w:val="00C02040"/>
    <w:rsid w:val="00C02105"/>
    <w:rsid w:val="00C02820"/>
    <w:rsid w:val="00C02FE0"/>
    <w:rsid w:val="00C069B7"/>
    <w:rsid w:val="00C10026"/>
    <w:rsid w:val="00C122D2"/>
    <w:rsid w:val="00C131EF"/>
    <w:rsid w:val="00C13A0F"/>
    <w:rsid w:val="00C14B57"/>
    <w:rsid w:val="00C16A38"/>
    <w:rsid w:val="00C16F20"/>
    <w:rsid w:val="00C20208"/>
    <w:rsid w:val="00C203B8"/>
    <w:rsid w:val="00C22A28"/>
    <w:rsid w:val="00C22A3D"/>
    <w:rsid w:val="00C23C22"/>
    <w:rsid w:val="00C24C42"/>
    <w:rsid w:val="00C2691D"/>
    <w:rsid w:val="00C26CA6"/>
    <w:rsid w:val="00C27EDA"/>
    <w:rsid w:val="00C30144"/>
    <w:rsid w:val="00C30C86"/>
    <w:rsid w:val="00C31582"/>
    <w:rsid w:val="00C32C68"/>
    <w:rsid w:val="00C32E64"/>
    <w:rsid w:val="00C33980"/>
    <w:rsid w:val="00C33D7E"/>
    <w:rsid w:val="00C3442D"/>
    <w:rsid w:val="00C345A4"/>
    <w:rsid w:val="00C36DB0"/>
    <w:rsid w:val="00C3707B"/>
    <w:rsid w:val="00C42074"/>
    <w:rsid w:val="00C43F9A"/>
    <w:rsid w:val="00C50640"/>
    <w:rsid w:val="00C50774"/>
    <w:rsid w:val="00C51A2E"/>
    <w:rsid w:val="00C53AB4"/>
    <w:rsid w:val="00C53CAB"/>
    <w:rsid w:val="00C54F96"/>
    <w:rsid w:val="00C56104"/>
    <w:rsid w:val="00C564E8"/>
    <w:rsid w:val="00C5687C"/>
    <w:rsid w:val="00C57D4F"/>
    <w:rsid w:val="00C60AFE"/>
    <w:rsid w:val="00C60C56"/>
    <w:rsid w:val="00C610C1"/>
    <w:rsid w:val="00C618A3"/>
    <w:rsid w:val="00C61C22"/>
    <w:rsid w:val="00C62844"/>
    <w:rsid w:val="00C638AE"/>
    <w:rsid w:val="00C64A66"/>
    <w:rsid w:val="00C64B9E"/>
    <w:rsid w:val="00C64C56"/>
    <w:rsid w:val="00C66044"/>
    <w:rsid w:val="00C662D9"/>
    <w:rsid w:val="00C67852"/>
    <w:rsid w:val="00C70EAA"/>
    <w:rsid w:val="00C7103E"/>
    <w:rsid w:val="00C72396"/>
    <w:rsid w:val="00C72BB1"/>
    <w:rsid w:val="00C73099"/>
    <w:rsid w:val="00C7369F"/>
    <w:rsid w:val="00C737CC"/>
    <w:rsid w:val="00C761BC"/>
    <w:rsid w:val="00C80415"/>
    <w:rsid w:val="00C80975"/>
    <w:rsid w:val="00C85F4E"/>
    <w:rsid w:val="00C86505"/>
    <w:rsid w:val="00C87EC2"/>
    <w:rsid w:val="00C87FBF"/>
    <w:rsid w:val="00C90727"/>
    <w:rsid w:val="00C92EC4"/>
    <w:rsid w:val="00C9340D"/>
    <w:rsid w:val="00C940A4"/>
    <w:rsid w:val="00C94ED4"/>
    <w:rsid w:val="00C954B5"/>
    <w:rsid w:val="00C96703"/>
    <w:rsid w:val="00C971FD"/>
    <w:rsid w:val="00C972B4"/>
    <w:rsid w:val="00C977DE"/>
    <w:rsid w:val="00CA0BA4"/>
    <w:rsid w:val="00CA14DD"/>
    <w:rsid w:val="00CA266D"/>
    <w:rsid w:val="00CA2FF7"/>
    <w:rsid w:val="00CA41CB"/>
    <w:rsid w:val="00CA599A"/>
    <w:rsid w:val="00CA63B8"/>
    <w:rsid w:val="00CB10FA"/>
    <w:rsid w:val="00CB225D"/>
    <w:rsid w:val="00CB32DA"/>
    <w:rsid w:val="00CB3FB0"/>
    <w:rsid w:val="00CB447F"/>
    <w:rsid w:val="00CB6A58"/>
    <w:rsid w:val="00CB6BC8"/>
    <w:rsid w:val="00CC0193"/>
    <w:rsid w:val="00CC2236"/>
    <w:rsid w:val="00CC25B8"/>
    <w:rsid w:val="00CC2D5B"/>
    <w:rsid w:val="00CC2FDF"/>
    <w:rsid w:val="00CC4C14"/>
    <w:rsid w:val="00CC4FDD"/>
    <w:rsid w:val="00CC59D1"/>
    <w:rsid w:val="00CC5DBF"/>
    <w:rsid w:val="00CC718B"/>
    <w:rsid w:val="00CD0792"/>
    <w:rsid w:val="00CD20D5"/>
    <w:rsid w:val="00CD235C"/>
    <w:rsid w:val="00CD2DAB"/>
    <w:rsid w:val="00CD3945"/>
    <w:rsid w:val="00CE0B50"/>
    <w:rsid w:val="00CE107A"/>
    <w:rsid w:val="00CE14BD"/>
    <w:rsid w:val="00CE343E"/>
    <w:rsid w:val="00CE3BF2"/>
    <w:rsid w:val="00CE3D4B"/>
    <w:rsid w:val="00CE4726"/>
    <w:rsid w:val="00CE540A"/>
    <w:rsid w:val="00CE6EEC"/>
    <w:rsid w:val="00CF0AAA"/>
    <w:rsid w:val="00CF0DBB"/>
    <w:rsid w:val="00CF2B81"/>
    <w:rsid w:val="00CF55C9"/>
    <w:rsid w:val="00CF5E11"/>
    <w:rsid w:val="00CF61FC"/>
    <w:rsid w:val="00D00335"/>
    <w:rsid w:val="00D01D15"/>
    <w:rsid w:val="00D03386"/>
    <w:rsid w:val="00D035B1"/>
    <w:rsid w:val="00D0443B"/>
    <w:rsid w:val="00D044DA"/>
    <w:rsid w:val="00D04B45"/>
    <w:rsid w:val="00D04F0A"/>
    <w:rsid w:val="00D05778"/>
    <w:rsid w:val="00D058A3"/>
    <w:rsid w:val="00D064B0"/>
    <w:rsid w:val="00D07AB4"/>
    <w:rsid w:val="00D10C42"/>
    <w:rsid w:val="00D10F42"/>
    <w:rsid w:val="00D11A8C"/>
    <w:rsid w:val="00D121DB"/>
    <w:rsid w:val="00D1354F"/>
    <w:rsid w:val="00D15B46"/>
    <w:rsid w:val="00D16F6A"/>
    <w:rsid w:val="00D17520"/>
    <w:rsid w:val="00D17E3B"/>
    <w:rsid w:val="00D2129C"/>
    <w:rsid w:val="00D22566"/>
    <w:rsid w:val="00D25AFA"/>
    <w:rsid w:val="00D25E6E"/>
    <w:rsid w:val="00D26241"/>
    <w:rsid w:val="00D26301"/>
    <w:rsid w:val="00D27517"/>
    <w:rsid w:val="00D313BF"/>
    <w:rsid w:val="00D31A76"/>
    <w:rsid w:val="00D31D59"/>
    <w:rsid w:val="00D327BF"/>
    <w:rsid w:val="00D33574"/>
    <w:rsid w:val="00D3424B"/>
    <w:rsid w:val="00D36E7D"/>
    <w:rsid w:val="00D400E7"/>
    <w:rsid w:val="00D40263"/>
    <w:rsid w:val="00D44C73"/>
    <w:rsid w:val="00D45542"/>
    <w:rsid w:val="00D4555D"/>
    <w:rsid w:val="00D457FD"/>
    <w:rsid w:val="00D46025"/>
    <w:rsid w:val="00D5145B"/>
    <w:rsid w:val="00D5189C"/>
    <w:rsid w:val="00D527CE"/>
    <w:rsid w:val="00D53FAD"/>
    <w:rsid w:val="00D56036"/>
    <w:rsid w:val="00D57DB8"/>
    <w:rsid w:val="00D6146D"/>
    <w:rsid w:val="00D62085"/>
    <w:rsid w:val="00D62BBA"/>
    <w:rsid w:val="00D630A5"/>
    <w:rsid w:val="00D63515"/>
    <w:rsid w:val="00D64077"/>
    <w:rsid w:val="00D65D5F"/>
    <w:rsid w:val="00D66052"/>
    <w:rsid w:val="00D67323"/>
    <w:rsid w:val="00D70257"/>
    <w:rsid w:val="00D702F8"/>
    <w:rsid w:val="00D70534"/>
    <w:rsid w:val="00D70767"/>
    <w:rsid w:val="00D72973"/>
    <w:rsid w:val="00D74085"/>
    <w:rsid w:val="00D74D6D"/>
    <w:rsid w:val="00D76AF4"/>
    <w:rsid w:val="00D77898"/>
    <w:rsid w:val="00D8002D"/>
    <w:rsid w:val="00D80627"/>
    <w:rsid w:val="00D811BE"/>
    <w:rsid w:val="00D81624"/>
    <w:rsid w:val="00D81E29"/>
    <w:rsid w:val="00D824AB"/>
    <w:rsid w:val="00D82B4E"/>
    <w:rsid w:val="00D84C69"/>
    <w:rsid w:val="00D8524E"/>
    <w:rsid w:val="00D86F60"/>
    <w:rsid w:val="00D87481"/>
    <w:rsid w:val="00D87653"/>
    <w:rsid w:val="00D90069"/>
    <w:rsid w:val="00D901B1"/>
    <w:rsid w:val="00D919B6"/>
    <w:rsid w:val="00D92EA5"/>
    <w:rsid w:val="00D932CA"/>
    <w:rsid w:val="00D933E8"/>
    <w:rsid w:val="00D9343F"/>
    <w:rsid w:val="00D93C6B"/>
    <w:rsid w:val="00D93D48"/>
    <w:rsid w:val="00D959B2"/>
    <w:rsid w:val="00D97235"/>
    <w:rsid w:val="00DA18CB"/>
    <w:rsid w:val="00DA2E51"/>
    <w:rsid w:val="00DA3CED"/>
    <w:rsid w:val="00DA4DBC"/>
    <w:rsid w:val="00DA693E"/>
    <w:rsid w:val="00DA7249"/>
    <w:rsid w:val="00DB25DD"/>
    <w:rsid w:val="00DB2ABC"/>
    <w:rsid w:val="00DB35EE"/>
    <w:rsid w:val="00DB4C18"/>
    <w:rsid w:val="00DB601E"/>
    <w:rsid w:val="00DB650E"/>
    <w:rsid w:val="00DB6E41"/>
    <w:rsid w:val="00DB76F0"/>
    <w:rsid w:val="00DC1C61"/>
    <w:rsid w:val="00DC2807"/>
    <w:rsid w:val="00DC29C3"/>
    <w:rsid w:val="00DC3254"/>
    <w:rsid w:val="00DC360E"/>
    <w:rsid w:val="00DC3FCF"/>
    <w:rsid w:val="00DC4D14"/>
    <w:rsid w:val="00DC5C12"/>
    <w:rsid w:val="00DC7487"/>
    <w:rsid w:val="00DC7793"/>
    <w:rsid w:val="00DD0C1B"/>
    <w:rsid w:val="00DD1BF0"/>
    <w:rsid w:val="00DD1D0D"/>
    <w:rsid w:val="00DD28EC"/>
    <w:rsid w:val="00DD3A54"/>
    <w:rsid w:val="00DD3E3E"/>
    <w:rsid w:val="00DD49E4"/>
    <w:rsid w:val="00DD50FD"/>
    <w:rsid w:val="00DD5C07"/>
    <w:rsid w:val="00DD5DFF"/>
    <w:rsid w:val="00DD71D6"/>
    <w:rsid w:val="00DD7536"/>
    <w:rsid w:val="00DE2BDB"/>
    <w:rsid w:val="00DE2CA0"/>
    <w:rsid w:val="00DE327E"/>
    <w:rsid w:val="00DE3887"/>
    <w:rsid w:val="00DE40F1"/>
    <w:rsid w:val="00DE4153"/>
    <w:rsid w:val="00DE4AE5"/>
    <w:rsid w:val="00DE577A"/>
    <w:rsid w:val="00DE5924"/>
    <w:rsid w:val="00DE595B"/>
    <w:rsid w:val="00DF33FD"/>
    <w:rsid w:val="00DF3EB7"/>
    <w:rsid w:val="00DF40BF"/>
    <w:rsid w:val="00DF5CE7"/>
    <w:rsid w:val="00DF6C64"/>
    <w:rsid w:val="00E0053B"/>
    <w:rsid w:val="00E014FE"/>
    <w:rsid w:val="00E0207F"/>
    <w:rsid w:val="00E04245"/>
    <w:rsid w:val="00E04EF4"/>
    <w:rsid w:val="00E10FF8"/>
    <w:rsid w:val="00E1164A"/>
    <w:rsid w:val="00E116D0"/>
    <w:rsid w:val="00E12AE1"/>
    <w:rsid w:val="00E12BB6"/>
    <w:rsid w:val="00E14A39"/>
    <w:rsid w:val="00E15C39"/>
    <w:rsid w:val="00E16117"/>
    <w:rsid w:val="00E204AC"/>
    <w:rsid w:val="00E2089A"/>
    <w:rsid w:val="00E20E62"/>
    <w:rsid w:val="00E22242"/>
    <w:rsid w:val="00E229B8"/>
    <w:rsid w:val="00E230F5"/>
    <w:rsid w:val="00E26266"/>
    <w:rsid w:val="00E27369"/>
    <w:rsid w:val="00E27BAF"/>
    <w:rsid w:val="00E306B3"/>
    <w:rsid w:val="00E3120D"/>
    <w:rsid w:val="00E313FA"/>
    <w:rsid w:val="00E3206A"/>
    <w:rsid w:val="00E33248"/>
    <w:rsid w:val="00E337EA"/>
    <w:rsid w:val="00E35353"/>
    <w:rsid w:val="00E3594F"/>
    <w:rsid w:val="00E362C2"/>
    <w:rsid w:val="00E36B36"/>
    <w:rsid w:val="00E4049A"/>
    <w:rsid w:val="00E41B36"/>
    <w:rsid w:val="00E4461A"/>
    <w:rsid w:val="00E4550A"/>
    <w:rsid w:val="00E542B4"/>
    <w:rsid w:val="00E543ED"/>
    <w:rsid w:val="00E54936"/>
    <w:rsid w:val="00E55991"/>
    <w:rsid w:val="00E55BB9"/>
    <w:rsid w:val="00E6022B"/>
    <w:rsid w:val="00E602F3"/>
    <w:rsid w:val="00E61121"/>
    <w:rsid w:val="00E616AF"/>
    <w:rsid w:val="00E61D9C"/>
    <w:rsid w:val="00E631BA"/>
    <w:rsid w:val="00E65386"/>
    <w:rsid w:val="00E6703D"/>
    <w:rsid w:val="00E67D04"/>
    <w:rsid w:val="00E70079"/>
    <w:rsid w:val="00E70A6C"/>
    <w:rsid w:val="00E71460"/>
    <w:rsid w:val="00E71DC6"/>
    <w:rsid w:val="00E73D71"/>
    <w:rsid w:val="00E7428F"/>
    <w:rsid w:val="00E74E9C"/>
    <w:rsid w:val="00E7504F"/>
    <w:rsid w:val="00E7551B"/>
    <w:rsid w:val="00E77A1A"/>
    <w:rsid w:val="00E77B71"/>
    <w:rsid w:val="00E80BE4"/>
    <w:rsid w:val="00E83211"/>
    <w:rsid w:val="00E83B87"/>
    <w:rsid w:val="00E84434"/>
    <w:rsid w:val="00E856DB"/>
    <w:rsid w:val="00E87ED4"/>
    <w:rsid w:val="00E900EC"/>
    <w:rsid w:val="00E91370"/>
    <w:rsid w:val="00E939E4"/>
    <w:rsid w:val="00E93B57"/>
    <w:rsid w:val="00E94475"/>
    <w:rsid w:val="00E94E0A"/>
    <w:rsid w:val="00E96017"/>
    <w:rsid w:val="00E971A6"/>
    <w:rsid w:val="00E9734F"/>
    <w:rsid w:val="00E9752B"/>
    <w:rsid w:val="00E979BC"/>
    <w:rsid w:val="00EA0B1B"/>
    <w:rsid w:val="00EA26AC"/>
    <w:rsid w:val="00EA4D74"/>
    <w:rsid w:val="00EA59CD"/>
    <w:rsid w:val="00EA6C74"/>
    <w:rsid w:val="00EA6D36"/>
    <w:rsid w:val="00EA775A"/>
    <w:rsid w:val="00EB1DE6"/>
    <w:rsid w:val="00EB2C4C"/>
    <w:rsid w:val="00EB359C"/>
    <w:rsid w:val="00EB3C66"/>
    <w:rsid w:val="00EB67F9"/>
    <w:rsid w:val="00EB7349"/>
    <w:rsid w:val="00EB7A6A"/>
    <w:rsid w:val="00EB7AF4"/>
    <w:rsid w:val="00EC2151"/>
    <w:rsid w:val="00EC2450"/>
    <w:rsid w:val="00EC5D5E"/>
    <w:rsid w:val="00EC6510"/>
    <w:rsid w:val="00EC67B5"/>
    <w:rsid w:val="00EC6E05"/>
    <w:rsid w:val="00ED21AA"/>
    <w:rsid w:val="00ED23AE"/>
    <w:rsid w:val="00ED32A1"/>
    <w:rsid w:val="00ED4145"/>
    <w:rsid w:val="00ED531B"/>
    <w:rsid w:val="00ED5487"/>
    <w:rsid w:val="00ED552F"/>
    <w:rsid w:val="00ED5728"/>
    <w:rsid w:val="00ED5AED"/>
    <w:rsid w:val="00ED6B97"/>
    <w:rsid w:val="00EE005D"/>
    <w:rsid w:val="00EE0F16"/>
    <w:rsid w:val="00EE2EEB"/>
    <w:rsid w:val="00EE3ADA"/>
    <w:rsid w:val="00EE5BE2"/>
    <w:rsid w:val="00EE5FC0"/>
    <w:rsid w:val="00EE6806"/>
    <w:rsid w:val="00EF0FA7"/>
    <w:rsid w:val="00EF10AD"/>
    <w:rsid w:val="00EF1345"/>
    <w:rsid w:val="00EF15DA"/>
    <w:rsid w:val="00EF1660"/>
    <w:rsid w:val="00EF1A44"/>
    <w:rsid w:val="00EF1B19"/>
    <w:rsid w:val="00EF22F3"/>
    <w:rsid w:val="00EF636E"/>
    <w:rsid w:val="00EF6703"/>
    <w:rsid w:val="00EF67C7"/>
    <w:rsid w:val="00EF7237"/>
    <w:rsid w:val="00F02038"/>
    <w:rsid w:val="00F0209B"/>
    <w:rsid w:val="00F02999"/>
    <w:rsid w:val="00F052EE"/>
    <w:rsid w:val="00F05CB1"/>
    <w:rsid w:val="00F07DC9"/>
    <w:rsid w:val="00F11885"/>
    <w:rsid w:val="00F12952"/>
    <w:rsid w:val="00F12F0D"/>
    <w:rsid w:val="00F14472"/>
    <w:rsid w:val="00F144BB"/>
    <w:rsid w:val="00F14A72"/>
    <w:rsid w:val="00F153CD"/>
    <w:rsid w:val="00F15C5B"/>
    <w:rsid w:val="00F16B3C"/>
    <w:rsid w:val="00F172F4"/>
    <w:rsid w:val="00F17C0E"/>
    <w:rsid w:val="00F201B1"/>
    <w:rsid w:val="00F202C1"/>
    <w:rsid w:val="00F20F9A"/>
    <w:rsid w:val="00F23D29"/>
    <w:rsid w:val="00F245CF"/>
    <w:rsid w:val="00F25A0F"/>
    <w:rsid w:val="00F25CFB"/>
    <w:rsid w:val="00F26488"/>
    <w:rsid w:val="00F2650C"/>
    <w:rsid w:val="00F26BD3"/>
    <w:rsid w:val="00F26C5D"/>
    <w:rsid w:val="00F27371"/>
    <w:rsid w:val="00F3064E"/>
    <w:rsid w:val="00F3088F"/>
    <w:rsid w:val="00F30A97"/>
    <w:rsid w:val="00F30C47"/>
    <w:rsid w:val="00F30DB5"/>
    <w:rsid w:val="00F30DBE"/>
    <w:rsid w:val="00F326ED"/>
    <w:rsid w:val="00F32A7F"/>
    <w:rsid w:val="00F33DB1"/>
    <w:rsid w:val="00F36338"/>
    <w:rsid w:val="00F36CB2"/>
    <w:rsid w:val="00F37106"/>
    <w:rsid w:val="00F41347"/>
    <w:rsid w:val="00F42006"/>
    <w:rsid w:val="00F42B71"/>
    <w:rsid w:val="00F4386B"/>
    <w:rsid w:val="00F46511"/>
    <w:rsid w:val="00F46960"/>
    <w:rsid w:val="00F47C20"/>
    <w:rsid w:val="00F47F32"/>
    <w:rsid w:val="00F5157E"/>
    <w:rsid w:val="00F51C65"/>
    <w:rsid w:val="00F51CFD"/>
    <w:rsid w:val="00F52868"/>
    <w:rsid w:val="00F52DE5"/>
    <w:rsid w:val="00F5373B"/>
    <w:rsid w:val="00F5743E"/>
    <w:rsid w:val="00F6128B"/>
    <w:rsid w:val="00F62432"/>
    <w:rsid w:val="00F62FF9"/>
    <w:rsid w:val="00F632A2"/>
    <w:rsid w:val="00F6494F"/>
    <w:rsid w:val="00F70078"/>
    <w:rsid w:val="00F702C7"/>
    <w:rsid w:val="00F70CBB"/>
    <w:rsid w:val="00F70FB7"/>
    <w:rsid w:val="00F71A3D"/>
    <w:rsid w:val="00F72454"/>
    <w:rsid w:val="00F74500"/>
    <w:rsid w:val="00F77B27"/>
    <w:rsid w:val="00F77BA0"/>
    <w:rsid w:val="00F800C0"/>
    <w:rsid w:val="00F824D5"/>
    <w:rsid w:val="00F8278D"/>
    <w:rsid w:val="00F82E06"/>
    <w:rsid w:val="00F83639"/>
    <w:rsid w:val="00F838FC"/>
    <w:rsid w:val="00F83C57"/>
    <w:rsid w:val="00F847BF"/>
    <w:rsid w:val="00F8482C"/>
    <w:rsid w:val="00F84FE7"/>
    <w:rsid w:val="00F85B3B"/>
    <w:rsid w:val="00F87B7D"/>
    <w:rsid w:val="00F90D65"/>
    <w:rsid w:val="00F91772"/>
    <w:rsid w:val="00F91B7D"/>
    <w:rsid w:val="00F93C47"/>
    <w:rsid w:val="00F946DA"/>
    <w:rsid w:val="00F974F4"/>
    <w:rsid w:val="00F97BCC"/>
    <w:rsid w:val="00FA0C9C"/>
    <w:rsid w:val="00FA1DA8"/>
    <w:rsid w:val="00FA6A56"/>
    <w:rsid w:val="00FA6E74"/>
    <w:rsid w:val="00FA7C63"/>
    <w:rsid w:val="00FA7D4D"/>
    <w:rsid w:val="00FB00B3"/>
    <w:rsid w:val="00FB0B7D"/>
    <w:rsid w:val="00FB357C"/>
    <w:rsid w:val="00FB5590"/>
    <w:rsid w:val="00FB5EF9"/>
    <w:rsid w:val="00FB6A74"/>
    <w:rsid w:val="00FB7515"/>
    <w:rsid w:val="00FB7747"/>
    <w:rsid w:val="00FB7AA1"/>
    <w:rsid w:val="00FC01A2"/>
    <w:rsid w:val="00FC067D"/>
    <w:rsid w:val="00FC0A9F"/>
    <w:rsid w:val="00FC2555"/>
    <w:rsid w:val="00FC34B5"/>
    <w:rsid w:val="00FC3C24"/>
    <w:rsid w:val="00FC5745"/>
    <w:rsid w:val="00FC5E03"/>
    <w:rsid w:val="00FC5F7E"/>
    <w:rsid w:val="00FC6624"/>
    <w:rsid w:val="00FD1BFE"/>
    <w:rsid w:val="00FD25C2"/>
    <w:rsid w:val="00FD2D6E"/>
    <w:rsid w:val="00FD464E"/>
    <w:rsid w:val="00FD4AEF"/>
    <w:rsid w:val="00FD7394"/>
    <w:rsid w:val="00FE0B28"/>
    <w:rsid w:val="00FE1702"/>
    <w:rsid w:val="00FE2824"/>
    <w:rsid w:val="00FE4803"/>
    <w:rsid w:val="00FE5C40"/>
    <w:rsid w:val="00FE6282"/>
    <w:rsid w:val="00FE6B39"/>
    <w:rsid w:val="00FF071C"/>
    <w:rsid w:val="00FF24E4"/>
    <w:rsid w:val="00FF3313"/>
    <w:rsid w:val="00FF5C0E"/>
    <w:rsid w:val="00FF5CD9"/>
    <w:rsid w:val="00FF75F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7E78"/>
  </w:style>
  <w:style w:type="paragraph" w:styleId="Titlu1">
    <w:name w:val="heading 1"/>
    <w:basedOn w:val="Normal"/>
    <w:next w:val="Normal"/>
    <w:link w:val="Titlu1Caracter"/>
    <w:uiPriority w:val="9"/>
    <w:qFormat/>
    <w:rsid w:val="004604E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lu2">
    <w:name w:val="heading 2"/>
    <w:basedOn w:val="Normal"/>
    <w:next w:val="Normal"/>
    <w:link w:val="Titlu2Caracter"/>
    <w:uiPriority w:val="9"/>
    <w:unhideWhenUsed/>
    <w:qFormat/>
    <w:rsid w:val="00CC2D5B"/>
    <w:pPr>
      <w:keepNext/>
      <w:keepLines/>
      <w:spacing w:before="40" w:after="0"/>
      <w:outlineLvl w:val="1"/>
    </w:pPr>
    <w:rPr>
      <w:rFonts w:asciiTheme="majorHAnsi" w:eastAsiaTheme="majorEastAsia" w:hAnsiTheme="majorHAnsi" w:cstheme="majorBidi"/>
      <w:color w:val="2E74B5" w:themeColor="accent1" w:themeShade="BF"/>
      <w:sz w:val="26"/>
      <w:szCs w:val="26"/>
      <w:lang w:val="en-US"/>
    </w:rPr>
  </w:style>
  <w:style w:type="paragraph" w:styleId="Titlu3">
    <w:name w:val="heading 3"/>
    <w:basedOn w:val="Normal"/>
    <w:next w:val="Normal"/>
    <w:link w:val="Titlu3Caracter"/>
    <w:uiPriority w:val="9"/>
    <w:unhideWhenUsed/>
    <w:qFormat/>
    <w:rsid w:val="00CC2D5B"/>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eferincomentariu">
    <w:name w:val="annotation reference"/>
    <w:basedOn w:val="Fontdeparagrafimplicit"/>
    <w:uiPriority w:val="99"/>
    <w:semiHidden/>
    <w:unhideWhenUsed/>
    <w:rsid w:val="00B57FD6"/>
    <w:rPr>
      <w:sz w:val="16"/>
      <w:szCs w:val="16"/>
    </w:rPr>
  </w:style>
  <w:style w:type="paragraph" w:styleId="Textcomentariu">
    <w:name w:val="annotation text"/>
    <w:basedOn w:val="Normal"/>
    <w:link w:val="TextcomentariuCaracter"/>
    <w:uiPriority w:val="99"/>
    <w:unhideWhenUsed/>
    <w:rsid w:val="00B57FD6"/>
    <w:pPr>
      <w:spacing w:line="240" w:lineRule="auto"/>
    </w:pPr>
    <w:rPr>
      <w:sz w:val="20"/>
      <w:szCs w:val="20"/>
    </w:rPr>
  </w:style>
  <w:style w:type="character" w:customStyle="1" w:styleId="TextcomentariuCaracter">
    <w:name w:val="Text comentariu Caracter"/>
    <w:basedOn w:val="Fontdeparagrafimplicit"/>
    <w:link w:val="Textcomentariu"/>
    <w:uiPriority w:val="99"/>
    <w:rsid w:val="00B57FD6"/>
    <w:rPr>
      <w:sz w:val="20"/>
      <w:szCs w:val="20"/>
    </w:rPr>
  </w:style>
  <w:style w:type="paragraph" w:styleId="SubiectComentariu">
    <w:name w:val="annotation subject"/>
    <w:basedOn w:val="Textcomentariu"/>
    <w:next w:val="Textcomentariu"/>
    <w:link w:val="SubiectComentariuCaracter"/>
    <w:uiPriority w:val="99"/>
    <w:semiHidden/>
    <w:unhideWhenUsed/>
    <w:rsid w:val="00B57FD6"/>
    <w:rPr>
      <w:b/>
      <w:bCs/>
    </w:rPr>
  </w:style>
  <w:style w:type="character" w:customStyle="1" w:styleId="SubiectComentariuCaracter">
    <w:name w:val="Subiect Comentariu Caracter"/>
    <w:basedOn w:val="TextcomentariuCaracter"/>
    <w:link w:val="SubiectComentariu"/>
    <w:uiPriority w:val="99"/>
    <w:semiHidden/>
    <w:rsid w:val="00B57FD6"/>
    <w:rPr>
      <w:b/>
      <w:bCs/>
      <w:sz w:val="20"/>
      <w:szCs w:val="20"/>
    </w:rPr>
  </w:style>
  <w:style w:type="paragraph" w:styleId="TextnBalon">
    <w:name w:val="Balloon Text"/>
    <w:basedOn w:val="Normal"/>
    <w:link w:val="TextnBalonCaracter"/>
    <w:uiPriority w:val="99"/>
    <w:semiHidden/>
    <w:unhideWhenUsed/>
    <w:rsid w:val="00B57FD6"/>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B57FD6"/>
    <w:rPr>
      <w:rFonts w:ascii="Segoe UI" w:hAnsi="Segoe UI" w:cs="Segoe UI"/>
      <w:sz w:val="18"/>
      <w:szCs w:val="18"/>
    </w:rPr>
  </w:style>
  <w:style w:type="paragraph" w:styleId="Antet">
    <w:name w:val="header"/>
    <w:basedOn w:val="Normal"/>
    <w:link w:val="AntetCaracter"/>
    <w:uiPriority w:val="99"/>
    <w:unhideWhenUsed/>
    <w:rsid w:val="00235396"/>
    <w:pPr>
      <w:tabs>
        <w:tab w:val="center" w:pos="4703"/>
        <w:tab w:val="right" w:pos="9406"/>
      </w:tabs>
      <w:spacing w:after="0" w:line="240" w:lineRule="auto"/>
    </w:pPr>
  </w:style>
  <w:style w:type="character" w:customStyle="1" w:styleId="AntetCaracter">
    <w:name w:val="Antet Caracter"/>
    <w:basedOn w:val="Fontdeparagrafimplicit"/>
    <w:link w:val="Antet"/>
    <w:uiPriority w:val="99"/>
    <w:rsid w:val="00235396"/>
  </w:style>
  <w:style w:type="paragraph" w:styleId="Subsol">
    <w:name w:val="footer"/>
    <w:basedOn w:val="Normal"/>
    <w:link w:val="SubsolCaracter"/>
    <w:uiPriority w:val="99"/>
    <w:unhideWhenUsed/>
    <w:rsid w:val="00235396"/>
    <w:pPr>
      <w:tabs>
        <w:tab w:val="center" w:pos="4703"/>
        <w:tab w:val="right" w:pos="9406"/>
      </w:tabs>
      <w:spacing w:after="0" w:line="240" w:lineRule="auto"/>
    </w:pPr>
  </w:style>
  <w:style w:type="character" w:customStyle="1" w:styleId="SubsolCaracter">
    <w:name w:val="Subsol Caracter"/>
    <w:basedOn w:val="Fontdeparagrafimplicit"/>
    <w:link w:val="Subsol"/>
    <w:uiPriority w:val="99"/>
    <w:rsid w:val="00235396"/>
  </w:style>
  <w:style w:type="paragraph" w:styleId="Revizuire">
    <w:name w:val="Revision"/>
    <w:hidden/>
    <w:uiPriority w:val="99"/>
    <w:semiHidden/>
    <w:rsid w:val="00566CCA"/>
    <w:pPr>
      <w:spacing w:after="0" w:line="240" w:lineRule="auto"/>
    </w:pPr>
  </w:style>
  <w:style w:type="table" w:styleId="Tabelgril">
    <w:name w:val="Table Grid"/>
    <w:aliases w:val="Table Grid Arial,Table long document,ECORYS Tabela"/>
    <w:basedOn w:val="Tabel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fCaracter"/>
    <w:uiPriority w:val="34"/>
    <w:qFormat/>
    <w:rsid w:val="00907AE9"/>
    <w:pPr>
      <w:ind w:left="720"/>
      <w:contextualSpacing/>
    </w:pPr>
  </w:style>
  <w:style w:type="character" w:customStyle="1" w:styleId="Titlu1Caracter">
    <w:name w:val="Titlu 1 Caracter"/>
    <w:basedOn w:val="Fontdeparagrafimplicit"/>
    <w:link w:val="Titlu1"/>
    <w:uiPriority w:val="9"/>
    <w:rsid w:val="004604E7"/>
    <w:rPr>
      <w:rFonts w:asciiTheme="majorHAnsi" w:eastAsiaTheme="majorEastAsia" w:hAnsiTheme="majorHAnsi" w:cstheme="majorBidi"/>
      <w:color w:val="2E74B5" w:themeColor="accent1" w:themeShade="BF"/>
      <w:sz w:val="32"/>
      <w:szCs w:val="32"/>
    </w:rPr>
  </w:style>
  <w:style w:type="paragraph" w:styleId="Titlucuprins">
    <w:name w:val="TOC Heading"/>
    <w:basedOn w:val="Titlu1"/>
    <w:next w:val="Normal"/>
    <w:uiPriority w:val="39"/>
    <w:unhideWhenUsed/>
    <w:qFormat/>
    <w:rsid w:val="004604E7"/>
    <w:pPr>
      <w:outlineLvl w:val="9"/>
    </w:pPr>
    <w:rPr>
      <w:lang w:val="en-US"/>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2 Caracter"/>
    <w:link w:val="Listparagraf"/>
    <w:uiPriority w:val="34"/>
    <w:qFormat/>
    <w:locked/>
    <w:rsid w:val="00BD3F4D"/>
  </w:style>
  <w:style w:type="character" w:styleId="Hyperlink">
    <w:name w:val="Hyperlink"/>
    <w:basedOn w:val="Fontdeparagrafimplicit"/>
    <w:uiPriority w:val="99"/>
    <w:unhideWhenUsed/>
    <w:rsid w:val="00CD0792"/>
    <w:rPr>
      <w:color w:val="0563C1" w:themeColor="hyperlink"/>
      <w:u w:val="single"/>
    </w:rPr>
  </w:style>
  <w:style w:type="character" w:styleId="MeniuneNerezolvat">
    <w:name w:val="Unresolved Mention"/>
    <w:basedOn w:val="Fontdeparagrafimplicit"/>
    <w:uiPriority w:val="99"/>
    <w:semiHidden/>
    <w:unhideWhenUsed/>
    <w:rsid w:val="00CD0792"/>
    <w:rPr>
      <w:color w:val="605E5C"/>
      <w:shd w:val="clear" w:color="auto" w:fill="E1DFDD"/>
    </w:rPr>
  </w:style>
  <w:style w:type="character" w:customStyle="1" w:styleId="Titlu2Caracter">
    <w:name w:val="Titlu 2 Caracter"/>
    <w:basedOn w:val="Fontdeparagrafimplicit"/>
    <w:link w:val="Titlu2"/>
    <w:uiPriority w:val="9"/>
    <w:rsid w:val="00CC2D5B"/>
    <w:rPr>
      <w:rFonts w:asciiTheme="majorHAnsi" w:eastAsiaTheme="majorEastAsia" w:hAnsiTheme="majorHAnsi" w:cstheme="majorBidi"/>
      <w:color w:val="2E74B5" w:themeColor="accent1" w:themeShade="BF"/>
      <w:sz w:val="26"/>
      <w:szCs w:val="26"/>
      <w:lang w:val="en-US"/>
    </w:rPr>
  </w:style>
  <w:style w:type="character" w:customStyle="1" w:styleId="Titlu3Caracter">
    <w:name w:val="Titlu 3 Caracter"/>
    <w:basedOn w:val="Fontdeparagrafimplicit"/>
    <w:link w:val="Titlu3"/>
    <w:uiPriority w:val="9"/>
    <w:rsid w:val="00CC2D5B"/>
    <w:rPr>
      <w:rFonts w:asciiTheme="majorHAnsi" w:eastAsiaTheme="majorEastAsia" w:hAnsiTheme="majorHAnsi" w:cstheme="majorBidi"/>
      <w:color w:val="1F4D78" w:themeColor="accent1" w:themeShade="7F"/>
      <w:sz w:val="24"/>
      <w:szCs w:val="24"/>
      <w:lang w:val="en-US"/>
    </w:rPr>
  </w:style>
  <w:style w:type="paragraph" w:customStyle="1" w:styleId="Default">
    <w:name w:val="Default"/>
    <w:rsid w:val="00CC2D5B"/>
    <w:pPr>
      <w:autoSpaceDE w:val="0"/>
      <w:autoSpaceDN w:val="0"/>
      <w:adjustRightInd w:val="0"/>
      <w:spacing w:after="0" w:line="240" w:lineRule="auto"/>
    </w:pPr>
    <w:rPr>
      <w:rFonts w:ascii="Garamond" w:hAnsi="Garamond" w:cs="Garamond"/>
      <w:color w:val="000000"/>
      <w:sz w:val="24"/>
      <w:szCs w:val="24"/>
    </w:rPr>
  </w:style>
  <w:style w:type="paragraph" w:styleId="Textnotdesubsol">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TextnotdesubsolCaracter"/>
    <w:uiPriority w:val="99"/>
    <w:unhideWhenUsed/>
    <w:qFormat/>
    <w:rsid w:val="007D088D"/>
    <w:pPr>
      <w:spacing w:after="0" w:line="240" w:lineRule="auto"/>
    </w:pPr>
    <w:rPr>
      <w:sz w:val="20"/>
      <w:szCs w:val="20"/>
      <w:lang w:val="en-US"/>
    </w:rPr>
  </w:style>
  <w:style w:type="character" w:customStyle="1" w:styleId="TextnotdesubsolCaracter">
    <w:name w:val="Text notă de subsol Caracter"/>
    <w:aliases w:val="RSK-FT Caracter,RSK-FT1 Caracter,RSK-FT2 Caracter,Podrozdział Caracter,Footnote Text Char Char Caracter,Fußnote Caracter,single space Caracter,FOOTNOTES Caracter,fn Caracter,Char Caracter,Carattere Caracter,fn Char1 Caracter"/>
    <w:basedOn w:val="Fontdeparagrafimplicit"/>
    <w:link w:val="Textnotdesubsol"/>
    <w:uiPriority w:val="99"/>
    <w:qFormat/>
    <w:rsid w:val="007D088D"/>
    <w:rPr>
      <w:sz w:val="20"/>
      <w:szCs w:val="20"/>
      <w:lang w:val="en-US"/>
    </w:rPr>
  </w:style>
  <w:style w:type="character" w:styleId="Referinnotdesubsol">
    <w:name w:val="footnote reference"/>
    <w:aliases w:val="Footnote Reference Superscript,Footnote Reference/,Footnote Reference text,Footnote symbol,Voetnootverwijzing,footnote ref,FR,Fußnotenzeichen diss neu,Times 10 Point,Exposant 3 Point,Odwołanie przypisu,number,SUPERS,Footnote,f"/>
    <w:basedOn w:val="Fontdeparagrafimplicit"/>
    <w:link w:val="ftrefCaracterCaracterCaracter"/>
    <w:uiPriority w:val="99"/>
    <w:unhideWhenUsed/>
    <w:qFormat/>
    <w:rsid w:val="007D088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Referinnotdesubsol"/>
    <w:uiPriority w:val="99"/>
    <w:rsid w:val="007D088D"/>
    <w:pPr>
      <w:spacing w:before="110" w:line="240" w:lineRule="exact"/>
      <w:jc w:val="both"/>
    </w:pPr>
    <w:rPr>
      <w:vertAlign w:val="superscript"/>
    </w:rPr>
  </w:style>
  <w:style w:type="paragraph" w:customStyle="1" w:styleId="Criteriu">
    <w:name w:val="Criteriu"/>
    <w:basedOn w:val="Listparagraf"/>
    <w:link w:val="CriteriuChar"/>
    <w:autoRedefine/>
    <w:qFormat/>
    <w:rsid w:val="007D088D"/>
    <w:pPr>
      <w:spacing w:before="60" w:after="0" w:line="240" w:lineRule="auto"/>
      <w:contextualSpacing w:val="0"/>
      <w:jc w:val="both"/>
    </w:pPr>
    <w:rPr>
      <w:rFonts w:ascii="Trebuchet MS" w:eastAsia="Times New Roman" w:hAnsi="Trebuchet MS" w:cs="Times New Roman"/>
      <w:b/>
      <w:color w:val="7030A0"/>
      <w:sz w:val="18"/>
      <w:szCs w:val="18"/>
    </w:rPr>
  </w:style>
  <w:style w:type="character" w:customStyle="1" w:styleId="CriteriuChar">
    <w:name w:val="Criteriu Char"/>
    <w:link w:val="Criteriu"/>
    <w:locked/>
    <w:rsid w:val="007D088D"/>
    <w:rPr>
      <w:rFonts w:ascii="Trebuchet MS" w:eastAsia="Times New Roman" w:hAnsi="Trebuchet MS" w:cs="Times New Roman"/>
      <w:b/>
      <w:color w:val="7030A0"/>
      <w:sz w:val="18"/>
      <w:szCs w:val="18"/>
    </w:rPr>
  </w:style>
  <w:style w:type="paragraph" w:styleId="Cuprins1">
    <w:name w:val="toc 1"/>
    <w:basedOn w:val="Normal"/>
    <w:next w:val="Normal"/>
    <w:autoRedefine/>
    <w:uiPriority w:val="39"/>
    <w:unhideWhenUsed/>
    <w:rsid w:val="00CC2FDF"/>
    <w:pPr>
      <w:tabs>
        <w:tab w:val="left" w:pos="440"/>
        <w:tab w:val="right" w:leader="dot" w:pos="9396"/>
      </w:tabs>
      <w:spacing w:before="60" w:after="0" w:line="240" w:lineRule="auto"/>
    </w:pPr>
  </w:style>
  <w:style w:type="paragraph" w:styleId="Cuprins2">
    <w:name w:val="toc 2"/>
    <w:basedOn w:val="Normal"/>
    <w:next w:val="Normal"/>
    <w:autoRedefine/>
    <w:uiPriority w:val="39"/>
    <w:unhideWhenUsed/>
    <w:rsid w:val="005F4FAA"/>
    <w:pPr>
      <w:tabs>
        <w:tab w:val="left" w:pos="880"/>
        <w:tab w:val="right" w:leader="dot" w:pos="9396"/>
      </w:tabs>
      <w:spacing w:after="100"/>
      <w:ind w:left="220"/>
    </w:pPr>
  </w:style>
  <w:style w:type="paragraph" w:styleId="Cuprins3">
    <w:name w:val="toc 3"/>
    <w:basedOn w:val="Normal"/>
    <w:next w:val="Normal"/>
    <w:autoRedefine/>
    <w:uiPriority w:val="39"/>
    <w:unhideWhenUsed/>
    <w:rsid w:val="009824CA"/>
    <w:pPr>
      <w:spacing w:after="100"/>
      <w:ind w:left="440"/>
    </w:pPr>
  </w:style>
  <w:style w:type="paragraph" w:styleId="Cuprins4">
    <w:name w:val="toc 4"/>
    <w:basedOn w:val="Normal"/>
    <w:next w:val="Normal"/>
    <w:autoRedefine/>
    <w:uiPriority w:val="39"/>
    <w:unhideWhenUsed/>
    <w:rsid w:val="009824CA"/>
    <w:pPr>
      <w:spacing w:after="100"/>
      <w:ind w:left="660"/>
    </w:pPr>
    <w:rPr>
      <w:rFonts w:eastAsiaTheme="minorEastAsia"/>
      <w:lang w:eastAsia="ro-RO"/>
    </w:rPr>
  </w:style>
  <w:style w:type="paragraph" w:styleId="Cuprins5">
    <w:name w:val="toc 5"/>
    <w:basedOn w:val="Normal"/>
    <w:next w:val="Normal"/>
    <w:autoRedefine/>
    <w:uiPriority w:val="39"/>
    <w:unhideWhenUsed/>
    <w:rsid w:val="009824CA"/>
    <w:pPr>
      <w:spacing w:after="100"/>
      <w:ind w:left="880"/>
    </w:pPr>
    <w:rPr>
      <w:rFonts w:eastAsiaTheme="minorEastAsia"/>
      <w:lang w:eastAsia="ro-RO"/>
    </w:rPr>
  </w:style>
  <w:style w:type="paragraph" w:styleId="Cuprins6">
    <w:name w:val="toc 6"/>
    <w:basedOn w:val="Normal"/>
    <w:next w:val="Normal"/>
    <w:autoRedefine/>
    <w:uiPriority w:val="39"/>
    <w:unhideWhenUsed/>
    <w:rsid w:val="009824CA"/>
    <w:pPr>
      <w:spacing w:after="100"/>
      <w:ind w:left="1100"/>
    </w:pPr>
    <w:rPr>
      <w:rFonts w:eastAsiaTheme="minorEastAsia"/>
      <w:lang w:eastAsia="ro-RO"/>
    </w:rPr>
  </w:style>
  <w:style w:type="paragraph" w:styleId="Cuprins7">
    <w:name w:val="toc 7"/>
    <w:basedOn w:val="Normal"/>
    <w:next w:val="Normal"/>
    <w:autoRedefine/>
    <w:uiPriority w:val="39"/>
    <w:unhideWhenUsed/>
    <w:rsid w:val="009824CA"/>
    <w:pPr>
      <w:spacing w:after="100"/>
      <w:ind w:left="1320"/>
    </w:pPr>
    <w:rPr>
      <w:rFonts w:eastAsiaTheme="minorEastAsia"/>
      <w:lang w:eastAsia="ro-RO"/>
    </w:rPr>
  </w:style>
  <w:style w:type="paragraph" w:styleId="Cuprins8">
    <w:name w:val="toc 8"/>
    <w:basedOn w:val="Normal"/>
    <w:next w:val="Normal"/>
    <w:autoRedefine/>
    <w:uiPriority w:val="39"/>
    <w:unhideWhenUsed/>
    <w:rsid w:val="009824CA"/>
    <w:pPr>
      <w:spacing w:after="100"/>
      <w:ind w:left="1540"/>
    </w:pPr>
    <w:rPr>
      <w:rFonts w:eastAsiaTheme="minorEastAsia"/>
      <w:lang w:eastAsia="ro-RO"/>
    </w:rPr>
  </w:style>
  <w:style w:type="paragraph" w:styleId="Cuprins9">
    <w:name w:val="toc 9"/>
    <w:basedOn w:val="Normal"/>
    <w:next w:val="Normal"/>
    <w:autoRedefine/>
    <w:uiPriority w:val="39"/>
    <w:unhideWhenUsed/>
    <w:rsid w:val="009824CA"/>
    <w:pPr>
      <w:spacing w:after="100"/>
      <w:ind w:left="1760"/>
    </w:pPr>
    <w:rPr>
      <w:rFonts w:eastAsiaTheme="minorEastAsia"/>
      <w:lang w:eastAsia="ro-RO"/>
    </w:rPr>
  </w:style>
  <w:style w:type="character" w:styleId="Robust">
    <w:name w:val="Strong"/>
    <w:basedOn w:val="Fontdeparagrafimplicit"/>
    <w:uiPriority w:val="22"/>
    <w:qFormat/>
    <w:rsid w:val="00DD5C07"/>
    <w:rPr>
      <w:b/>
      <w:bCs/>
    </w:rPr>
  </w:style>
  <w:style w:type="paragraph" w:styleId="Frspaiere">
    <w:name w:val="No Spacing"/>
    <w:uiPriority w:val="1"/>
    <w:qFormat/>
    <w:rsid w:val="005F31D9"/>
    <w:pPr>
      <w:spacing w:after="0" w:line="240" w:lineRule="auto"/>
    </w:pPr>
    <w:rPr>
      <w:rFonts w:ascii="Trebuchet MS" w:eastAsia="Times New Roman" w:hAnsi="Trebuchet MS" w:cs="Times New Roman"/>
      <w:sz w:val="20"/>
      <w:szCs w:val="24"/>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E3594F"/>
    <w:pPr>
      <w:spacing w:line="240" w:lineRule="exact"/>
      <w:jc w:val="both"/>
    </w:pPr>
    <w:rPr>
      <w:kern w:val="2"/>
      <w:vertAlign w:val="superscript"/>
      <w14:ligatures w14:val="standardContextual"/>
    </w:rPr>
  </w:style>
  <w:style w:type="character" w:styleId="HyperlinkParcurs">
    <w:name w:val="FollowedHyperlink"/>
    <w:basedOn w:val="Fontdeparagrafimplicit"/>
    <w:uiPriority w:val="99"/>
    <w:semiHidden/>
    <w:unhideWhenUsed/>
    <w:rsid w:val="00ED6B97"/>
    <w:rPr>
      <w:color w:val="954F72" w:themeColor="followedHyperlink"/>
      <w:u w:val="single"/>
    </w:rPr>
  </w:style>
  <w:style w:type="paragraph" w:customStyle="1" w:styleId="bullet">
    <w:name w:val="bullet"/>
    <w:basedOn w:val="Normal"/>
    <w:qFormat/>
    <w:rsid w:val="00D10C42"/>
    <w:pPr>
      <w:numPr>
        <w:numId w:val="59"/>
      </w:numPr>
      <w:suppressAutoHyphens/>
      <w:spacing w:before="120" w:after="120" w:line="240" w:lineRule="auto"/>
      <w:jc w:val="both"/>
    </w:pPr>
    <w:rPr>
      <w:rFonts w:ascii="Trebuchet MS" w:eastAsia="Times New Roman" w:hAnsi="Trebuchet MS" w:cs="Arial"/>
      <w:sz w:val="20"/>
      <w:szCs w:val="24"/>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Fontdeparagrafimplicit"/>
    <w:uiPriority w:val="99"/>
    <w:locked/>
    <w:rsid w:val="00ED531B"/>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Fontdeparagrafimplicit"/>
    <w:uiPriority w:val="34"/>
    <w:qFormat/>
    <w:locked/>
    <w:rsid w:val="00ED531B"/>
  </w:style>
  <w:style w:type="character" w:styleId="Accentuat">
    <w:name w:val="Emphasis"/>
    <w:basedOn w:val="Fontdeparagrafimplicit"/>
    <w:uiPriority w:val="20"/>
    <w:qFormat/>
    <w:rsid w:val="0093051C"/>
    <w:rPr>
      <w:i/>
      <w:iCs/>
    </w:rPr>
  </w:style>
  <w:style w:type="paragraph" w:customStyle="1" w:styleId="pf0">
    <w:name w:val="pf0"/>
    <w:basedOn w:val="Normal"/>
    <w:rsid w:val="001052A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01">
    <w:name w:val="cf01"/>
    <w:basedOn w:val="Fontdeparagrafimplicit"/>
    <w:rsid w:val="001052A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34176">
      <w:bodyDiv w:val="1"/>
      <w:marLeft w:val="0"/>
      <w:marRight w:val="0"/>
      <w:marTop w:val="0"/>
      <w:marBottom w:val="0"/>
      <w:divBdr>
        <w:top w:val="none" w:sz="0" w:space="0" w:color="auto"/>
        <w:left w:val="none" w:sz="0" w:space="0" w:color="auto"/>
        <w:bottom w:val="none" w:sz="0" w:space="0" w:color="auto"/>
        <w:right w:val="none" w:sz="0" w:space="0" w:color="auto"/>
      </w:divBdr>
    </w:div>
    <w:div w:id="31930716">
      <w:bodyDiv w:val="1"/>
      <w:marLeft w:val="0"/>
      <w:marRight w:val="0"/>
      <w:marTop w:val="0"/>
      <w:marBottom w:val="0"/>
      <w:divBdr>
        <w:top w:val="none" w:sz="0" w:space="0" w:color="auto"/>
        <w:left w:val="none" w:sz="0" w:space="0" w:color="auto"/>
        <w:bottom w:val="none" w:sz="0" w:space="0" w:color="auto"/>
        <w:right w:val="none" w:sz="0" w:space="0" w:color="auto"/>
      </w:divBdr>
    </w:div>
    <w:div w:id="41560859">
      <w:bodyDiv w:val="1"/>
      <w:marLeft w:val="0"/>
      <w:marRight w:val="0"/>
      <w:marTop w:val="0"/>
      <w:marBottom w:val="0"/>
      <w:divBdr>
        <w:top w:val="none" w:sz="0" w:space="0" w:color="auto"/>
        <w:left w:val="none" w:sz="0" w:space="0" w:color="auto"/>
        <w:bottom w:val="none" w:sz="0" w:space="0" w:color="auto"/>
        <w:right w:val="none" w:sz="0" w:space="0" w:color="auto"/>
      </w:divBdr>
    </w:div>
    <w:div w:id="100034036">
      <w:bodyDiv w:val="1"/>
      <w:marLeft w:val="0"/>
      <w:marRight w:val="0"/>
      <w:marTop w:val="0"/>
      <w:marBottom w:val="0"/>
      <w:divBdr>
        <w:top w:val="none" w:sz="0" w:space="0" w:color="auto"/>
        <w:left w:val="none" w:sz="0" w:space="0" w:color="auto"/>
        <w:bottom w:val="none" w:sz="0" w:space="0" w:color="auto"/>
        <w:right w:val="none" w:sz="0" w:space="0" w:color="auto"/>
      </w:divBdr>
    </w:div>
    <w:div w:id="379787118">
      <w:bodyDiv w:val="1"/>
      <w:marLeft w:val="0"/>
      <w:marRight w:val="0"/>
      <w:marTop w:val="0"/>
      <w:marBottom w:val="0"/>
      <w:divBdr>
        <w:top w:val="none" w:sz="0" w:space="0" w:color="auto"/>
        <w:left w:val="none" w:sz="0" w:space="0" w:color="auto"/>
        <w:bottom w:val="none" w:sz="0" w:space="0" w:color="auto"/>
        <w:right w:val="none" w:sz="0" w:space="0" w:color="auto"/>
      </w:divBdr>
    </w:div>
    <w:div w:id="387455474">
      <w:bodyDiv w:val="1"/>
      <w:marLeft w:val="0"/>
      <w:marRight w:val="0"/>
      <w:marTop w:val="0"/>
      <w:marBottom w:val="0"/>
      <w:divBdr>
        <w:top w:val="none" w:sz="0" w:space="0" w:color="auto"/>
        <w:left w:val="none" w:sz="0" w:space="0" w:color="auto"/>
        <w:bottom w:val="none" w:sz="0" w:space="0" w:color="auto"/>
        <w:right w:val="none" w:sz="0" w:space="0" w:color="auto"/>
      </w:divBdr>
    </w:div>
    <w:div w:id="396051819">
      <w:bodyDiv w:val="1"/>
      <w:marLeft w:val="0"/>
      <w:marRight w:val="0"/>
      <w:marTop w:val="0"/>
      <w:marBottom w:val="0"/>
      <w:divBdr>
        <w:top w:val="none" w:sz="0" w:space="0" w:color="auto"/>
        <w:left w:val="none" w:sz="0" w:space="0" w:color="auto"/>
        <w:bottom w:val="none" w:sz="0" w:space="0" w:color="auto"/>
        <w:right w:val="none" w:sz="0" w:space="0" w:color="auto"/>
      </w:divBdr>
    </w:div>
    <w:div w:id="415442735">
      <w:bodyDiv w:val="1"/>
      <w:marLeft w:val="0"/>
      <w:marRight w:val="0"/>
      <w:marTop w:val="0"/>
      <w:marBottom w:val="0"/>
      <w:divBdr>
        <w:top w:val="none" w:sz="0" w:space="0" w:color="auto"/>
        <w:left w:val="none" w:sz="0" w:space="0" w:color="auto"/>
        <w:bottom w:val="none" w:sz="0" w:space="0" w:color="auto"/>
        <w:right w:val="none" w:sz="0" w:space="0" w:color="auto"/>
      </w:divBdr>
    </w:div>
    <w:div w:id="668405578">
      <w:bodyDiv w:val="1"/>
      <w:marLeft w:val="0"/>
      <w:marRight w:val="0"/>
      <w:marTop w:val="0"/>
      <w:marBottom w:val="0"/>
      <w:divBdr>
        <w:top w:val="none" w:sz="0" w:space="0" w:color="auto"/>
        <w:left w:val="none" w:sz="0" w:space="0" w:color="auto"/>
        <w:bottom w:val="none" w:sz="0" w:space="0" w:color="auto"/>
        <w:right w:val="none" w:sz="0" w:space="0" w:color="auto"/>
      </w:divBdr>
    </w:div>
    <w:div w:id="717632348">
      <w:bodyDiv w:val="1"/>
      <w:marLeft w:val="0"/>
      <w:marRight w:val="0"/>
      <w:marTop w:val="0"/>
      <w:marBottom w:val="0"/>
      <w:divBdr>
        <w:top w:val="none" w:sz="0" w:space="0" w:color="auto"/>
        <w:left w:val="none" w:sz="0" w:space="0" w:color="auto"/>
        <w:bottom w:val="none" w:sz="0" w:space="0" w:color="auto"/>
        <w:right w:val="none" w:sz="0" w:space="0" w:color="auto"/>
      </w:divBdr>
    </w:div>
    <w:div w:id="761755712">
      <w:bodyDiv w:val="1"/>
      <w:marLeft w:val="0"/>
      <w:marRight w:val="0"/>
      <w:marTop w:val="0"/>
      <w:marBottom w:val="0"/>
      <w:divBdr>
        <w:top w:val="none" w:sz="0" w:space="0" w:color="auto"/>
        <w:left w:val="none" w:sz="0" w:space="0" w:color="auto"/>
        <w:bottom w:val="none" w:sz="0" w:space="0" w:color="auto"/>
        <w:right w:val="none" w:sz="0" w:space="0" w:color="auto"/>
      </w:divBdr>
    </w:div>
    <w:div w:id="837571811">
      <w:bodyDiv w:val="1"/>
      <w:marLeft w:val="0"/>
      <w:marRight w:val="0"/>
      <w:marTop w:val="0"/>
      <w:marBottom w:val="0"/>
      <w:divBdr>
        <w:top w:val="none" w:sz="0" w:space="0" w:color="auto"/>
        <w:left w:val="none" w:sz="0" w:space="0" w:color="auto"/>
        <w:bottom w:val="none" w:sz="0" w:space="0" w:color="auto"/>
        <w:right w:val="none" w:sz="0" w:space="0" w:color="auto"/>
      </w:divBdr>
    </w:div>
    <w:div w:id="949431437">
      <w:bodyDiv w:val="1"/>
      <w:marLeft w:val="0"/>
      <w:marRight w:val="0"/>
      <w:marTop w:val="0"/>
      <w:marBottom w:val="0"/>
      <w:divBdr>
        <w:top w:val="none" w:sz="0" w:space="0" w:color="auto"/>
        <w:left w:val="none" w:sz="0" w:space="0" w:color="auto"/>
        <w:bottom w:val="none" w:sz="0" w:space="0" w:color="auto"/>
        <w:right w:val="none" w:sz="0" w:space="0" w:color="auto"/>
      </w:divBdr>
    </w:div>
    <w:div w:id="1034429516">
      <w:bodyDiv w:val="1"/>
      <w:marLeft w:val="0"/>
      <w:marRight w:val="0"/>
      <w:marTop w:val="0"/>
      <w:marBottom w:val="0"/>
      <w:divBdr>
        <w:top w:val="none" w:sz="0" w:space="0" w:color="auto"/>
        <w:left w:val="none" w:sz="0" w:space="0" w:color="auto"/>
        <w:bottom w:val="none" w:sz="0" w:space="0" w:color="auto"/>
        <w:right w:val="none" w:sz="0" w:space="0" w:color="auto"/>
      </w:divBdr>
    </w:div>
    <w:div w:id="1050962855">
      <w:bodyDiv w:val="1"/>
      <w:marLeft w:val="0"/>
      <w:marRight w:val="0"/>
      <w:marTop w:val="0"/>
      <w:marBottom w:val="0"/>
      <w:divBdr>
        <w:top w:val="none" w:sz="0" w:space="0" w:color="auto"/>
        <w:left w:val="none" w:sz="0" w:space="0" w:color="auto"/>
        <w:bottom w:val="none" w:sz="0" w:space="0" w:color="auto"/>
        <w:right w:val="none" w:sz="0" w:space="0" w:color="auto"/>
      </w:divBdr>
    </w:div>
    <w:div w:id="1074818428">
      <w:bodyDiv w:val="1"/>
      <w:marLeft w:val="0"/>
      <w:marRight w:val="0"/>
      <w:marTop w:val="0"/>
      <w:marBottom w:val="0"/>
      <w:divBdr>
        <w:top w:val="none" w:sz="0" w:space="0" w:color="auto"/>
        <w:left w:val="none" w:sz="0" w:space="0" w:color="auto"/>
        <w:bottom w:val="none" w:sz="0" w:space="0" w:color="auto"/>
        <w:right w:val="none" w:sz="0" w:space="0" w:color="auto"/>
      </w:divBdr>
    </w:div>
    <w:div w:id="1123688527">
      <w:bodyDiv w:val="1"/>
      <w:marLeft w:val="0"/>
      <w:marRight w:val="0"/>
      <w:marTop w:val="0"/>
      <w:marBottom w:val="0"/>
      <w:divBdr>
        <w:top w:val="none" w:sz="0" w:space="0" w:color="auto"/>
        <w:left w:val="none" w:sz="0" w:space="0" w:color="auto"/>
        <w:bottom w:val="none" w:sz="0" w:space="0" w:color="auto"/>
        <w:right w:val="none" w:sz="0" w:space="0" w:color="auto"/>
      </w:divBdr>
    </w:div>
    <w:div w:id="1125659095">
      <w:bodyDiv w:val="1"/>
      <w:marLeft w:val="0"/>
      <w:marRight w:val="0"/>
      <w:marTop w:val="0"/>
      <w:marBottom w:val="0"/>
      <w:divBdr>
        <w:top w:val="none" w:sz="0" w:space="0" w:color="auto"/>
        <w:left w:val="none" w:sz="0" w:space="0" w:color="auto"/>
        <w:bottom w:val="none" w:sz="0" w:space="0" w:color="auto"/>
        <w:right w:val="none" w:sz="0" w:space="0" w:color="auto"/>
      </w:divBdr>
    </w:div>
    <w:div w:id="1200704557">
      <w:bodyDiv w:val="1"/>
      <w:marLeft w:val="0"/>
      <w:marRight w:val="0"/>
      <w:marTop w:val="0"/>
      <w:marBottom w:val="0"/>
      <w:divBdr>
        <w:top w:val="none" w:sz="0" w:space="0" w:color="auto"/>
        <w:left w:val="none" w:sz="0" w:space="0" w:color="auto"/>
        <w:bottom w:val="none" w:sz="0" w:space="0" w:color="auto"/>
        <w:right w:val="none" w:sz="0" w:space="0" w:color="auto"/>
      </w:divBdr>
    </w:div>
    <w:div w:id="1284768012">
      <w:bodyDiv w:val="1"/>
      <w:marLeft w:val="0"/>
      <w:marRight w:val="0"/>
      <w:marTop w:val="0"/>
      <w:marBottom w:val="0"/>
      <w:divBdr>
        <w:top w:val="none" w:sz="0" w:space="0" w:color="auto"/>
        <w:left w:val="none" w:sz="0" w:space="0" w:color="auto"/>
        <w:bottom w:val="none" w:sz="0" w:space="0" w:color="auto"/>
        <w:right w:val="none" w:sz="0" w:space="0" w:color="auto"/>
      </w:divBdr>
    </w:div>
    <w:div w:id="1304502529">
      <w:bodyDiv w:val="1"/>
      <w:marLeft w:val="0"/>
      <w:marRight w:val="0"/>
      <w:marTop w:val="0"/>
      <w:marBottom w:val="0"/>
      <w:divBdr>
        <w:top w:val="none" w:sz="0" w:space="0" w:color="auto"/>
        <w:left w:val="none" w:sz="0" w:space="0" w:color="auto"/>
        <w:bottom w:val="none" w:sz="0" w:space="0" w:color="auto"/>
        <w:right w:val="none" w:sz="0" w:space="0" w:color="auto"/>
      </w:divBdr>
    </w:div>
    <w:div w:id="1311519703">
      <w:bodyDiv w:val="1"/>
      <w:marLeft w:val="0"/>
      <w:marRight w:val="0"/>
      <w:marTop w:val="0"/>
      <w:marBottom w:val="0"/>
      <w:divBdr>
        <w:top w:val="none" w:sz="0" w:space="0" w:color="auto"/>
        <w:left w:val="none" w:sz="0" w:space="0" w:color="auto"/>
        <w:bottom w:val="none" w:sz="0" w:space="0" w:color="auto"/>
        <w:right w:val="none" w:sz="0" w:space="0" w:color="auto"/>
      </w:divBdr>
    </w:div>
    <w:div w:id="1330138117">
      <w:bodyDiv w:val="1"/>
      <w:marLeft w:val="0"/>
      <w:marRight w:val="0"/>
      <w:marTop w:val="0"/>
      <w:marBottom w:val="0"/>
      <w:divBdr>
        <w:top w:val="none" w:sz="0" w:space="0" w:color="auto"/>
        <w:left w:val="none" w:sz="0" w:space="0" w:color="auto"/>
        <w:bottom w:val="none" w:sz="0" w:space="0" w:color="auto"/>
        <w:right w:val="none" w:sz="0" w:space="0" w:color="auto"/>
      </w:divBdr>
    </w:div>
    <w:div w:id="1362441260">
      <w:bodyDiv w:val="1"/>
      <w:marLeft w:val="0"/>
      <w:marRight w:val="0"/>
      <w:marTop w:val="0"/>
      <w:marBottom w:val="0"/>
      <w:divBdr>
        <w:top w:val="none" w:sz="0" w:space="0" w:color="auto"/>
        <w:left w:val="none" w:sz="0" w:space="0" w:color="auto"/>
        <w:bottom w:val="none" w:sz="0" w:space="0" w:color="auto"/>
        <w:right w:val="none" w:sz="0" w:space="0" w:color="auto"/>
      </w:divBdr>
    </w:div>
    <w:div w:id="1395347289">
      <w:bodyDiv w:val="1"/>
      <w:marLeft w:val="0"/>
      <w:marRight w:val="0"/>
      <w:marTop w:val="0"/>
      <w:marBottom w:val="0"/>
      <w:divBdr>
        <w:top w:val="none" w:sz="0" w:space="0" w:color="auto"/>
        <w:left w:val="none" w:sz="0" w:space="0" w:color="auto"/>
        <w:bottom w:val="none" w:sz="0" w:space="0" w:color="auto"/>
        <w:right w:val="none" w:sz="0" w:space="0" w:color="auto"/>
      </w:divBdr>
    </w:div>
    <w:div w:id="1432121929">
      <w:bodyDiv w:val="1"/>
      <w:marLeft w:val="0"/>
      <w:marRight w:val="0"/>
      <w:marTop w:val="0"/>
      <w:marBottom w:val="0"/>
      <w:divBdr>
        <w:top w:val="none" w:sz="0" w:space="0" w:color="auto"/>
        <w:left w:val="none" w:sz="0" w:space="0" w:color="auto"/>
        <w:bottom w:val="none" w:sz="0" w:space="0" w:color="auto"/>
        <w:right w:val="none" w:sz="0" w:space="0" w:color="auto"/>
      </w:divBdr>
    </w:div>
    <w:div w:id="1464541501">
      <w:bodyDiv w:val="1"/>
      <w:marLeft w:val="0"/>
      <w:marRight w:val="0"/>
      <w:marTop w:val="0"/>
      <w:marBottom w:val="0"/>
      <w:divBdr>
        <w:top w:val="none" w:sz="0" w:space="0" w:color="auto"/>
        <w:left w:val="none" w:sz="0" w:space="0" w:color="auto"/>
        <w:bottom w:val="none" w:sz="0" w:space="0" w:color="auto"/>
        <w:right w:val="none" w:sz="0" w:space="0" w:color="auto"/>
      </w:divBdr>
    </w:div>
    <w:div w:id="1548294994">
      <w:bodyDiv w:val="1"/>
      <w:marLeft w:val="0"/>
      <w:marRight w:val="0"/>
      <w:marTop w:val="0"/>
      <w:marBottom w:val="0"/>
      <w:divBdr>
        <w:top w:val="none" w:sz="0" w:space="0" w:color="auto"/>
        <w:left w:val="none" w:sz="0" w:space="0" w:color="auto"/>
        <w:bottom w:val="none" w:sz="0" w:space="0" w:color="auto"/>
        <w:right w:val="none" w:sz="0" w:space="0" w:color="auto"/>
      </w:divBdr>
    </w:div>
    <w:div w:id="1589197692">
      <w:bodyDiv w:val="1"/>
      <w:marLeft w:val="0"/>
      <w:marRight w:val="0"/>
      <w:marTop w:val="0"/>
      <w:marBottom w:val="0"/>
      <w:divBdr>
        <w:top w:val="none" w:sz="0" w:space="0" w:color="auto"/>
        <w:left w:val="none" w:sz="0" w:space="0" w:color="auto"/>
        <w:bottom w:val="none" w:sz="0" w:space="0" w:color="auto"/>
        <w:right w:val="none" w:sz="0" w:space="0" w:color="auto"/>
      </w:divBdr>
    </w:div>
    <w:div w:id="1594776331">
      <w:bodyDiv w:val="1"/>
      <w:marLeft w:val="0"/>
      <w:marRight w:val="0"/>
      <w:marTop w:val="0"/>
      <w:marBottom w:val="0"/>
      <w:divBdr>
        <w:top w:val="none" w:sz="0" w:space="0" w:color="auto"/>
        <w:left w:val="none" w:sz="0" w:space="0" w:color="auto"/>
        <w:bottom w:val="none" w:sz="0" w:space="0" w:color="auto"/>
        <w:right w:val="none" w:sz="0" w:space="0" w:color="auto"/>
      </w:divBdr>
    </w:div>
    <w:div w:id="1595167036">
      <w:bodyDiv w:val="1"/>
      <w:marLeft w:val="0"/>
      <w:marRight w:val="0"/>
      <w:marTop w:val="0"/>
      <w:marBottom w:val="0"/>
      <w:divBdr>
        <w:top w:val="none" w:sz="0" w:space="0" w:color="auto"/>
        <w:left w:val="none" w:sz="0" w:space="0" w:color="auto"/>
        <w:bottom w:val="none" w:sz="0" w:space="0" w:color="auto"/>
        <w:right w:val="none" w:sz="0" w:space="0" w:color="auto"/>
      </w:divBdr>
    </w:div>
    <w:div w:id="1605843696">
      <w:bodyDiv w:val="1"/>
      <w:marLeft w:val="0"/>
      <w:marRight w:val="0"/>
      <w:marTop w:val="0"/>
      <w:marBottom w:val="0"/>
      <w:divBdr>
        <w:top w:val="none" w:sz="0" w:space="0" w:color="auto"/>
        <w:left w:val="none" w:sz="0" w:space="0" w:color="auto"/>
        <w:bottom w:val="none" w:sz="0" w:space="0" w:color="auto"/>
        <w:right w:val="none" w:sz="0" w:space="0" w:color="auto"/>
      </w:divBdr>
    </w:div>
    <w:div w:id="1697920865">
      <w:bodyDiv w:val="1"/>
      <w:marLeft w:val="0"/>
      <w:marRight w:val="0"/>
      <w:marTop w:val="0"/>
      <w:marBottom w:val="0"/>
      <w:divBdr>
        <w:top w:val="none" w:sz="0" w:space="0" w:color="auto"/>
        <w:left w:val="none" w:sz="0" w:space="0" w:color="auto"/>
        <w:bottom w:val="none" w:sz="0" w:space="0" w:color="auto"/>
        <w:right w:val="none" w:sz="0" w:space="0" w:color="auto"/>
      </w:divBdr>
    </w:div>
    <w:div w:id="1762754079">
      <w:bodyDiv w:val="1"/>
      <w:marLeft w:val="0"/>
      <w:marRight w:val="0"/>
      <w:marTop w:val="0"/>
      <w:marBottom w:val="0"/>
      <w:divBdr>
        <w:top w:val="none" w:sz="0" w:space="0" w:color="auto"/>
        <w:left w:val="none" w:sz="0" w:space="0" w:color="auto"/>
        <w:bottom w:val="none" w:sz="0" w:space="0" w:color="auto"/>
        <w:right w:val="none" w:sz="0" w:space="0" w:color="auto"/>
      </w:divBdr>
    </w:div>
    <w:div w:id="1828590161">
      <w:bodyDiv w:val="1"/>
      <w:marLeft w:val="0"/>
      <w:marRight w:val="0"/>
      <w:marTop w:val="0"/>
      <w:marBottom w:val="0"/>
      <w:divBdr>
        <w:top w:val="none" w:sz="0" w:space="0" w:color="auto"/>
        <w:left w:val="none" w:sz="0" w:space="0" w:color="auto"/>
        <w:bottom w:val="none" w:sz="0" w:space="0" w:color="auto"/>
        <w:right w:val="none" w:sz="0" w:space="0" w:color="auto"/>
      </w:divBdr>
    </w:div>
    <w:div w:id="1868131422">
      <w:bodyDiv w:val="1"/>
      <w:marLeft w:val="0"/>
      <w:marRight w:val="0"/>
      <w:marTop w:val="0"/>
      <w:marBottom w:val="0"/>
      <w:divBdr>
        <w:top w:val="none" w:sz="0" w:space="0" w:color="auto"/>
        <w:left w:val="none" w:sz="0" w:space="0" w:color="auto"/>
        <w:bottom w:val="none" w:sz="0" w:space="0" w:color="auto"/>
        <w:right w:val="none" w:sz="0" w:space="0" w:color="auto"/>
      </w:divBdr>
    </w:div>
    <w:div w:id="1910118938">
      <w:bodyDiv w:val="1"/>
      <w:marLeft w:val="0"/>
      <w:marRight w:val="0"/>
      <w:marTop w:val="0"/>
      <w:marBottom w:val="0"/>
      <w:divBdr>
        <w:top w:val="none" w:sz="0" w:space="0" w:color="auto"/>
        <w:left w:val="none" w:sz="0" w:space="0" w:color="auto"/>
        <w:bottom w:val="none" w:sz="0" w:space="0" w:color="auto"/>
        <w:right w:val="none" w:sz="0" w:space="0" w:color="auto"/>
      </w:divBdr>
    </w:div>
    <w:div w:id="1975283938">
      <w:bodyDiv w:val="1"/>
      <w:marLeft w:val="0"/>
      <w:marRight w:val="0"/>
      <w:marTop w:val="0"/>
      <w:marBottom w:val="0"/>
      <w:divBdr>
        <w:top w:val="none" w:sz="0" w:space="0" w:color="auto"/>
        <w:left w:val="none" w:sz="0" w:space="0" w:color="auto"/>
        <w:bottom w:val="none" w:sz="0" w:space="0" w:color="auto"/>
        <w:right w:val="none" w:sz="0" w:space="0" w:color="auto"/>
      </w:divBdr>
    </w:div>
    <w:div w:id="1996294337">
      <w:bodyDiv w:val="1"/>
      <w:marLeft w:val="0"/>
      <w:marRight w:val="0"/>
      <w:marTop w:val="0"/>
      <w:marBottom w:val="0"/>
      <w:divBdr>
        <w:top w:val="none" w:sz="0" w:space="0" w:color="auto"/>
        <w:left w:val="none" w:sz="0" w:space="0" w:color="auto"/>
        <w:bottom w:val="none" w:sz="0" w:space="0" w:color="auto"/>
        <w:right w:val="none" w:sz="0" w:space="0" w:color="auto"/>
      </w:divBdr>
    </w:div>
    <w:div w:id="2026439353">
      <w:bodyDiv w:val="1"/>
      <w:marLeft w:val="0"/>
      <w:marRight w:val="0"/>
      <w:marTop w:val="0"/>
      <w:marBottom w:val="0"/>
      <w:divBdr>
        <w:top w:val="none" w:sz="0" w:space="0" w:color="auto"/>
        <w:left w:val="none" w:sz="0" w:space="0" w:color="auto"/>
        <w:bottom w:val="none" w:sz="0" w:space="0" w:color="auto"/>
        <w:right w:val="none" w:sz="0" w:space="0" w:color="auto"/>
      </w:divBdr>
    </w:div>
    <w:div w:id="2104453327">
      <w:bodyDiv w:val="1"/>
      <w:marLeft w:val="0"/>
      <w:marRight w:val="0"/>
      <w:marTop w:val="0"/>
      <w:marBottom w:val="0"/>
      <w:divBdr>
        <w:top w:val="none" w:sz="0" w:space="0" w:color="auto"/>
        <w:left w:val="none" w:sz="0" w:space="0" w:color="auto"/>
        <w:bottom w:val="none" w:sz="0" w:space="0" w:color="auto"/>
        <w:right w:val="none" w:sz="0" w:space="0" w:color="auto"/>
      </w:divBdr>
    </w:div>
    <w:div w:id="213281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mfe.gov.ro/minister/perioade-de-programare/perioada-2021-2027/autoritatea-de-management-pentru-programul-sanatate/" TargetMode="External"/><Relationship Id="rId18" Type="http://schemas.openxmlformats.org/officeDocument/2006/relationships/hyperlink" Target="https://mfe.gov.ro/minister/punctul-de-contact-pentru-implementarea-conventiei-privind-drepturile-persoanelor-cu-dizabilitati/"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mfe.gov.ro/minister/perioade-de-programare/perioada-2021-2027/autoritatea-de-management-pentru-programul-sanatate/operatiuni-de-importanta-strategica/" TargetMode="External"/><Relationship Id="rId7" Type="http://schemas.openxmlformats.org/officeDocument/2006/relationships/endnotes" Target="endnotes.xml"/><Relationship Id="rId12" Type="http://schemas.openxmlformats.org/officeDocument/2006/relationships/hyperlink" Target="https://www.ms.ro/ro/de-interes/plan-national-de-combatere-a-cancerului/" TargetMode="External"/><Relationship Id="rId17" Type="http://schemas.openxmlformats.org/officeDocument/2006/relationships/hyperlink" Target="https://mfe.gov.ro/wp-content/uploads/2022/08/7ee46e557e69eba0c156c5beb360a46b.zip" TargetMode="External"/><Relationship Id="rId25" Type="http://schemas.openxmlformats.org/officeDocument/2006/relationships/hyperlink" Target="https://resurse.mysmis2021.gov.ro/ords/repo_bo/r/mysmis-2021/home?session=10800092378729" TargetMode="External"/><Relationship Id="rId2" Type="http://schemas.openxmlformats.org/officeDocument/2006/relationships/numbering" Target="numbering.xml"/><Relationship Id="rId16" Type="http://schemas.openxmlformats.org/officeDocument/2006/relationships/hyperlink" Target="https://eur-lex.europa.eu/legal-content/RO/TXT/HTML/?uri=CELEX:52021XC0916(03)&amp;from=EN" TargetMode="External"/><Relationship Id="rId20" Type="http://schemas.openxmlformats.org/officeDocument/2006/relationships/hyperlink" Target="mailto:ois.combaterecancer@mfe.gov.ro/"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commission/presscorner/detail/ro/ip_21_342" TargetMode="External"/><Relationship Id="rId24" Type="http://schemas.openxmlformats.org/officeDocument/2006/relationships/hyperlink" Target="https://resurse.mysmis2021.gov.ro/ords/repo_bo/r/mysmis-2021/home" TargetMode="External"/><Relationship Id="rId5" Type="http://schemas.openxmlformats.org/officeDocument/2006/relationships/webSettings" Target="webSettings.xml"/><Relationship Id="rId15" Type="http://schemas.openxmlformats.org/officeDocument/2006/relationships/hyperlink" Target="https://eur-lex.europa.eu/legal-content/RO/TXT/PDF/?uri=CELEX:52021XC0218(01)&amp;from=EN" TargetMode="External"/><Relationship Id="rId23" Type="http://schemas.openxmlformats.org/officeDocument/2006/relationships/hyperlink" Target="https://mysmis2021.gov.ro/" TargetMode="External"/><Relationship Id="rId28" Type="http://schemas.openxmlformats.org/officeDocument/2006/relationships/fontTable" Target="fontTable.xml"/><Relationship Id="rId10" Type="http://schemas.openxmlformats.org/officeDocument/2006/relationships/hyperlink" Target="https://mfe.gov.ro/minister/perioade-de-programare/perioada-2021-2027/autoritatea-de-management-pentru-programul-sanatate/operatiuni-de-importanta-strategica/" TargetMode="External"/><Relationship Id="rId19" Type="http://schemas.openxmlformats.org/officeDocument/2006/relationships/hyperlink" Target="https://anpd.gov.ro/web/?s=strategia"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mfe.gov.ro/minister/perioade-de-programare/perioada-2021-2027/" TargetMode="External"/><Relationship Id="rId22" Type="http://schemas.openxmlformats.org/officeDocument/2006/relationships/hyperlink" Target="https://mfe.gov.ro/minister/perioade-de-programare/perioada-2021-2027/autoritatea-de-management-pentru-programul-sanatate/comunicare-2" TargetMode="External"/><Relationship Id="rId27"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ms.ro/media/documents/Anexa_1_-_SNS.pdf" TargetMode="External"/><Relationship Id="rId1" Type="http://schemas.openxmlformats.org/officeDocument/2006/relationships/hyperlink" Target="https://ms.ro/ro/transparenta-decizionala/acte-normative-in-transparenta/hot%C4%83r%C3%A2re-a-guvernului-privind-aprobarea-strategiei-na%C8%9Bionale-de-s%C4%83n%C4%83tate-2023-2030-%C8%99i-a-planului-de-ac%C8%9Biuni-pentru-perioada-2023-2030-%C3%AEn-vederea-implement%C4%83rii-strategiei-na%C8%9Bionale-de-s%C4%83n%C4%83tat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F1F1B-6466-4F2B-BCC1-67971990A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71</Pages>
  <Words>28710</Words>
  <Characters>166520</Characters>
  <Application>Microsoft Office Word</Application>
  <DocSecurity>0</DocSecurity>
  <Lines>1387</Lines>
  <Paragraphs>389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194841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Constantin Alin Danciu</cp:lastModifiedBy>
  <cp:revision>3</cp:revision>
  <cp:lastPrinted>2023-08-04T08:50:00Z</cp:lastPrinted>
  <dcterms:created xsi:type="dcterms:W3CDTF">2023-09-28T13:21:00Z</dcterms:created>
  <dcterms:modified xsi:type="dcterms:W3CDTF">2023-09-28T13:21:00Z</dcterms:modified>
</cp:coreProperties>
</file>